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426990" w14:textId="6DFA779D" w:rsidR="00F4285B" w:rsidRPr="00F4285B" w:rsidRDefault="00AE29C8" w:rsidP="00F4285B">
      <w:pPr>
        <w:rPr>
          <w:rStyle w:val="Strong"/>
          <w:rFonts w:asciiTheme="majorBidi" w:hAnsiTheme="majorBidi" w:cstheme="majorBidi"/>
          <w:color w:val="000000" w:themeColor="text1"/>
          <w:sz w:val="32"/>
          <w:szCs w:val="32"/>
          <w:lang w:val="en-US"/>
        </w:rPr>
      </w:pPr>
      <w:r>
        <w:rPr>
          <w:rStyle w:val="Strong"/>
          <w:rFonts w:asciiTheme="majorBidi" w:hAnsiTheme="majorBidi" w:cstheme="majorBidi"/>
          <w:color w:val="000000" w:themeColor="text1"/>
          <w:sz w:val="32"/>
          <w:szCs w:val="32"/>
          <w:lang w:val="en-US"/>
        </w:rPr>
        <w:t xml:space="preserve">12 </w:t>
      </w:r>
      <w:r w:rsidR="00F4285B" w:rsidRPr="00F4285B">
        <w:rPr>
          <w:rStyle w:val="Strong"/>
          <w:rFonts w:asciiTheme="majorBidi" w:hAnsiTheme="majorBidi" w:cstheme="majorBidi"/>
          <w:color w:val="000000" w:themeColor="text1"/>
          <w:sz w:val="32"/>
          <w:szCs w:val="32"/>
          <w:lang w:val="en-US"/>
        </w:rPr>
        <w:t xml:space="preserve">An Explainable Fuzzy Cognition </w:t>
      </w:r>
      <w:r w:rsidR="00867B20">
        <w:rPr>
          <w:rStyle w:val="Strong"/>
          <w:rFonts w:asciiTheme="majorBidi" w:hAnsiTheme="majorBidi" w:cstheme="majorBidi"/>
          <w:color w:val="000000" w:themeColor="text1"/>
          <w:sz w:val="32"/>
          <w:szCs w:val="32"/>
          <w:lang w:val="en-US"/>
        </w:rPr>
        <w:t>Methodology</w:t>
      </w:r>
      <w:r w:rsidR="00F4285B" w:rsidRPr="00F4285B">
        <w:rPr>
          <w:rStyle w:val="Strong"/>
          <w:rFonts w:asciiTheme="majorBidi" w:hAnsiTheme="majorBidi" w:cstheme="majorBidi"/>
          <w:color w:val="000000" w:themeColor="text1"/>
          <w:sz w:val="32"/>
          <w:szCs w:val="32"/>
          <w:lang w:val="en-US"/>
        </w:rPr>
        <w:t xml:space="preserve"> </w:t>
      </w:r>
      <w:r w:rsidR="00867B20">
        <w:rPr>
          <w:rStyle w:val="Strong"/>
          <w:rFonts w:asciiTheme="majorBidi" w:hAnsiTheme="majorBidi" w:cstheme="majorBidi"/>
          <w:color w:val="000000" w:themeColor="text1"/>
          <w:sz w:val="32"/>
          <w:szCs w:val="32"/>
          <w:lang w:val="en-US"/>
        </w:rPr>
        <w:t xml:space="preserve">for CAD diagnosis </w:t>
      </w:r>
      <w:r w:rsidR="00F4285B" w:rsidRPr="002D11B9">
        <w:rPr>
          <w:rStyle w:val="Strong"/>
          <w:rFonts w:asciiTheme="majorBidi" w:hAnsiTheme="majorBidi" w:cstheme="majorBidi"/>
          <w:color w:val="000000" w:themeColor="text1"/>
          <w:sz w:val="32"/>
          <w:szCs w:val="32"/>
          <w:lang w:val="en-US"/>
        </w:rPr>
        <w:t>in Nuclear Medic</w:t>
      </w:r>
      <w:r w:rsidR="00867B20">
        <w:rPr>
          <w:rStyle w:val="Strong"/>
          <w:rFonts w:asciiTheme="majorBidi" w:hAnsiTheme="majorBidi" w:cstheme="majorBidi"/>
          <w:color w:val="000000" w:themeColor="text1"/>
          <w:sz w:val="32"/>
          <w:szCs w:val="32"/>
          <w:lang w:val="en-US"/>
        </w:rPr>
        <w:t xml:space="preserve">ine </w:t>
      </w:r>
    </w:p>
    <w:p w14:paraId="02955140" w14:textId="77777777" w:rsidR="00B033D2" w:rsidRPr="002D11B9" w:rsidRDefault="00B033D2" w:rsidP="006C0AEA">
      <w:pPr>
        <w:spacing w:line="240" w:lineRule="auto"/>
        <w:jc w:val="both"/>
        <w:rPr>
          <w:rFonts w:asciiTheme="majorBidi" w:hAnsiTheme="majorBidi" w:cstheme="majorBidi"/>
          <w:color w:val="000000" w:themeColor="text1"/>
          <w:sz w:val="20"/>
          <w:szCs w:val="20"/>
          <w:shd w:val="clear" w:color="auto" w:fill="FFFFFF"/>
          <w:lang w:val="en-US"/>
        </w:rPr>
      </w:pPr>
    </w:p>
    <w:p w14:paraId="602EAEB0" w14:textId="3B9476BF" w:rsidR="008B4064" w:rsidRPr="004A5BB3" w:rsidRDefault="009D5DD4" w:rsidP="006C0AEA">
      <w:pPr>
        <w:spacing w:line="240" w:lineRule="auto"/>
        <w:jc w:val="both"/>
        <w:rPr>
          <w:rFonts w:asciiTheme="majorBidi" w:hAnsiTheme="majorBidi" w:cstheme="majorBidi"/>
          <w:color w:val="000000" w:themeColor="text1"/>
          <w:sz w:val="24"/>
          <w:szCs w:val="24"/>
          <w:shd w:val="clear" w:color="auto" w:fill="FFFFFF"/>
          <w:lang w:val="en-US"/>
        </w:rPr>
      </w:pPr>
      <w:r w:rsidRPr="002D11B9">
        <w:rPr>
          <w:rFonts w:asciiTheme="majorBidi" w:hAnsiTheme="majorBidi" w:cstheme="majorBidi"/>
          <w:color w:val="000000" w:themeColor="text1"/>
          <w:sz w:val="24"/>
          <w:szCs w:val="24"/>
          <w:shd w:val="clear" w:color="auto" w:fill="FFFFFF"/>
          <w:lang w:val="en-US"/>
        </w:rPr>
        <w:t>Nikolaos Papandrianos</w:t>
      </w:r>
      <w:r>
        <w:rPr>
          <w:rFonts w:asciiTheme="majorBidi" w:hAnsiTheme="majorBidi" w:cstheme="majorBidi"/>
          <w:color w:val="000000" w:themeColor="text1"/>
          <w:sz w:val="24"/>
          <w:szCs w:val="24"/>
          <w:shd w:val="clear" w:color="auto" w:fill="FFFFFF"/>
          <w:lang w:val="en-US"/>
        </w:rPr>
        <w:t xml:space="preserve">, </w:t>
      </w:r>
      <w:r w:rsidR="008B4064" w:rsidRPr="002D11B9">
        <w:rPr>
          <w:rFonts w:asciiTheme="majorBidi" w:hAnsiTheme="majorBidi" w:cstheme="majorBidi"/>
          <w:color w:val="000000" w:themeColor="text1"/>
          <w:sz w:val="24"/>
          <w:szCs w:val="24"/>
          <w:shd w:val="clear" w:color="auto" w:fill="FFFFFF"/>
          <w:lang w:val="en-US"/>
        </w:rPr>
        <w:t xml:space="preserve">Anna Feleki, </w:t>
      </w:r>
      <w:r w:rsidR="004A5BB3" w:rsidRPr="002D11B9">
        <w:rPr>
          <w:rFonts w:asciiTheme="majorBidi" w:hAnsiTheme="majorBidi" w:cstheme="majorBidi"/>
          <w:color w:val="000000" w:themeColor="text1"/>
          <w:sz w:val="24"/>
          <w:szCs w:val="24"/>
          <w:shd w:val="clear" w:color="auto" w:fill="FFFFFF"/>
          <w:lang w:val="en-US"/>
        </w:rPr>
        <w:t xml:space="preserve">Ioannis Apostolopoulos, </w:t>
      </w:r>
      <w:proofErr w:type="spellStart"/>
      <w:r w:rsidR="008B4064" w:rsidRPr="002D11B9">
        <w:rPr>
          <w:rFonts w:asciiTheme="majorBidi" w:hAnsiTheme="majorBidi" w:cstheme="majorBidi"/>
          <w:color w:val="000000" w:themeColor="text1"/>
          <w:sz w:val="24"/>
          <w:szCs w:val="24"/>
          <w:shd w:val="clear" w:color="auto" w:fill="FFFFFF"/>
          <w:lang w:val="en-US"/>
        </w:rPr>
        <w:t>Elpiniki</w:t>
      </w:r>
      <w:proofErr w:type="spellEnd"/>
      <w:r w:rsidR="008B4064" w:rsidRPr="002D11B9">
        <w:rPr>
          <w:rFonts w:asciiTheme="majorBidi" w:hAnsiTheme="majorBidi" w:cstheme="majorBidi"/>
          <w:color w:val="000000" w:themeColor="text1"/>
          <w:sz w:val="24"/>
          <w:szCs w:val="24"/>
          <w:shd w:val="clear" w:color="auto" w:fill="FFFFFF"/>
          <w:lang w:val="en-US"/>
        </w:rPr>
        <w:t xml:space="preserve"> Papageorgiou, </w:t>
      </w:r>
      <w:r w:rsidR="00196521" w:rsidRPr="002D11B9">
        <w:rPr>
          <w:rFonts w:asciiTheme="majorBidi" w:hAnsiTheme="majorBidi" w:cstheme="majorBidi"/>
          <w:color w:val="000000" w:themeColor="text1"/>
          <w:sz w:val="24"/>
          <w:szCs w:val="24"/>
          <w:shd w:val="clear" w:color="auto" w:fill="FFFFFF"/>
          <w:lang w:val="en-US"/>
        </w:rPr>
        <w:t>Nikolaos D. Papathanasiou, and Dimitrios J. Apostolopoulos</w:t>
      </w:r>
      <w:r w:rsidR="004A5BB3" w:rsidRPr="004A5BB3">
        <w:rPr>
          <w:rFonts w:asciiTheme="majorBidi" w:hAnsiTheme="majorBidi" w:cstheme="majorBidi"/>
          <w:color w:val="000000" w:themeColor="text1"/>
          <w:sz w:val="24"/>
          <w:szCs w:val="24"/>
          <w:shd w:val="clear" w:color="auto" w:fill="FFFFFF"/>
          <w:lang w:val="en-US"/>
        </w:rPr>
        <w:t xml:space="preserve">, </w:t>
      </w:r>
    </w:p>
    <w:p w14:paraId="519CBBF5" w14:textId="6F95B2E1" w:rsidR="008B4064" w:rsidRPr="002D11B9" w:rsidRDefault="008B4064" w:rsidP="001A1EF0">
      <w:pPr>
        <w:rPr>
          <w:rStyle w:val="Strong"/>
          <w:rFonts w:asciiTheme="majorBidi" w:hAnsiTheme="majorBidi" w:cstheme="majorBidi"/>
          <w:color w:val="000000" w:themeColor="text1"/>
          <w:sz w:val="24"/>
          <w:szCs w:val="24"/>
          <w:lang w:val="en-US"/>
        </w:rPr>
      </w:pPr>
      <w:r w:rsidRPr="002D11B9">
        <w:rPr>
          <w:rStyle w:val="Strong"/>
          <w:rFonts w:asciiTheme="majorBidi" w:hAnsiTheme="majorBidi" w:cstheme="majorBidi"/>
          <w:color w:val="000000" w:themeColor="text1"/>
          <w:sz w:val="24"/>
          <w:szCs w:val="24"/>
          <w:lang w:val="en-US"/>
        </w:rPr>
        <w:t>Contributors</w:t>
      </w:r>
    </w:p>
    <w:p w14:paraId="683EFE17" w14:textId="77777777" w:rsidR="009D5DD4" w:rsidRPr="002D11B9" w:rsidRDefault="009D5DD4" w:rsidP="009D5DD4">
      <w:pPr>
        <w:spacing w:line="240" w:lineRule="auto"/>
        <w:jc w:val="both"/>
        <w:rPr>
          <w:rFonts w:asciiTheme="majorBidi" w:hAnsiTheme="majorBidi" w:cstheme="majorBidi"/>
          <w:color w:val="000000" w:themeColor="text1"/>
          <w:sz w:val="24"/>
          <w:szCs w:val="24"/>
          <w:shd w:val="clear" w:color="auto" w:fill="FFFFFF"/>
          <w:lang w:val="en-US"/>
        </w:rPr>
      </w:pPr>
      <w:r w:rsidRPr="002D11B9">
        <w:rPr>
          <w:rFonts w:asciiTheme="majorBidi" w:hAnsiTheme="majorBidi" w:cstheme="majorBidi"/>
          <w:color w:val="000000" w:themeColor="text1"/>
          <w:sz w:val="24"/>
          <w:szCs w:val="24"/>
          <w:shd w:val="clear" w:color="auto" w:fill="FFFFFF"/>
          <w:lang w:val="en-US"/>
        </w:rPr>
        <w:t xml:space="preserve">Nikolaos I. </w:t>
      </w:r>
      <w:proofErr w:type="spellStart"/>
      <w:r w:rsidRPr="002D11B9">
        <w:rPr>
          <w:rFonts w:asciiTheme="majorBidi" w:hAnsiTheme="majorBidi" w:cstheme="majorBidi"/>
          <w:color w:val="000000" w:themeColor="text1"/>
          <w:sz w:val="24"/>
          <w:szCs w:val="24"/>
          <w:shd w:val="clear" w:color="auto" w:fill="FFFFFF"/>
          <w:lang w:val="en-US"/>
        </w:rPr>
        <w:t>Papandrianos</w:t>
      </w:r>
      <w:proofErr w:type="spellEnd"/>
      <w:r w:rsidRPr="002D11B9">
        <w:rPr>
          <w:rFonts w:asciiTheme="majorBidi" w:hAnsiTheme="majorBidi" w:cstheme="majorBidi"/>
          <w:color w:val="000000" w:themeColor="text1"/>
          <w:sz w:val="24"/>
          <w:szCs w:val="24"/>
          <w:shd w:val="clear" w:color="auto" w:fill="FFFFFF"/>
          <w:lang w:val="en-US"/>
        </w:rPr>
        <w:t xml:space="preserve">: Department of Energy Systems, University of Thessaly, </w:t>
      </w:r>
      <w:proofErr w:type="spellStart"/>
      <w:r w:rsidRPr="002D11B9">
        <w:rPr>
          <w:rFonts w:asciiTheme="majorBidi" w:hAnsiTheme="majorBidi" w:cstheme="majorBidi"/>
          <w:color w:val="000000" w:themeColor="text1"/>
          <w:sz w:val="24"/>
          <w:szCs w:val="24"/>
          <w:shd w:val="clear" w:color="auto" w:fill="FFFFFF"/>
          <w:lang w:val="en-US"/>
        </w:rPr>
        <w:t>Gaiopolis</w:t>
      </w:r>
      <w:proofErr w:type="spellEnd"/>
      <w:r w:rsidRPr="002D11B9">
        <w:rPr>
          <w:rFonts w:asciiTheme="majorBidi" w:hAnsiTheme="majorBidi" w:cstheme="majorBidi"/>
          <w:color w:val="000000" w:themeColor="text1"/>
          <w:sz w:val="24"/>
          <w:szCs w:val="24"/>
          <w:shd w:val="clear" w:color="auto" w:fill="FFFFFF"/>
          <w:lang w:val="en-US"/>
        </w:rPr>
        <w:t xml:space="preserve"> Campus, 41500 Larisa, Greece, </w:t>
      </w:r>
      <w:r w:rsidRPr="00270264">
        <w:rPr>
          <w:rFonts w:asciiTheme="majorBidi" w:eastAsiaTheme="minorEastAsia" w:hAnsiTheme="majorBidi" w:cstheme="majorBidi"/>
          <w:sz w:val="24"/>
          <w:szCs w:val="24"/>
          <w:lang w:val="en-US"/>
        </w:rPr>
        <w:t>npapandrianos@uth.gr</w:t>
      </w:r>
      <w:r w:rsidRPr="002D11B9">
        <w:rPr>
          <w:rFonts w:asciiTheme="majorBidi" w:eastAsiaTheme="minorEastAsia" w:hAnsiTheme="majorBidi" w:cstheme="majorBidi"/>
          <w:sz w:val="24"/>
          <w:szCs w:val="24"/>
          <w:lang w:val="en-US"/>
        </w:rPr>
        <w:t xml:space="preserve">, </w:t>
      </w:r>
      <w:hyperlink r:id="rId11" w:history="1">
        <w:r w:rsidRPr="00213917">
          <w:rPr>
            <w:rStyle w:val="Hyperlink"/>
            <w:rFonts w:asciiTheme="majorBidi" w:eastAsiaTheme="minorEastAsia" w:hAnsiTheme="majorBidi" w:cstheme="majorBidi"/>
            <w:sz w:val="24"/>
            <w:szCs w:val="24"/>
            <w:lang w:val="en-US"/>
          </w:rPr>
          <w:t>https://orcid.org/0000-0001-5416-1991</w:t>
        </w:r>
      </w:hyperlink>
    </w:p>
    <w:p w14:paraId="5D7049A3" w14:textId="0CD108FF" w:rsidR="00CE78B3" w:rsidRPr="002D11B9" w:rsidRDefault="008B4064" w:rsidP="006C0AEA">
      <w:pPr>
        <w:spacing w:line="240" w:lineRule="auto"/>
        <w:jc w:val="both"/>
        <w:rPr>
          <w:rFonts w:asciiTheme="majorBidi" w:eastAsiaTheme="minorEastAsia" w:hAnsiTheme="majorBidi" w:cstheme="majorBidi"/>
          <w:sz w:val="24"/>
          <w:szCs w:val="24"/>
          <w:lang w:val="en-US"/>
        </w:rPr>
      </w:pPr>
      <w:r w:rsidRPr="002D11B9">
        <w:rPr>
          <w:rFonts w:asciiTheme="majorBidi" w:hAnsiTheme="majorBidi" w:cstheme="majorBidi"/>
          <w:color w:val="000000" w:themeColor="text1"/>
          <w:sz w:val="24"/>
          <w:szCs w:val="24"/>
          <w:shd w:val="clear" w:color="auto" w:fill="FFFFFF"/>
          <w:lang w:val="en-US"/>
        </w:rPr>
        <w:t xml:space="preserve">Anna </w:t>
      </w:r>
      <w:r w:rsidR="00CE78B3" w:rsidRPr="002D11B9">
        <w:rPr>
          <w:rFonts w:asciiTheme="majorBidi" w:hAnsiTheme="majorBidi" w:cstheme="majorBidi"/>
          <w:color w:val="000000" w:themeColor="text1"/>
          <w:sz w:val="24"/>
          <w:szCs w:val="24"/>
          <w:shd w:val="clear" w:color="auto" w:fill="FFFFFF"/>
          <w:lang w:val="en-US"/>
        </w:rPr>
        <w:t xml:space="preserve">A. </w:t>
      </w:r>
      <w:proofErr w:type="spellStart"/>
      <w:r w:rsidRPr="002D11B9">
        <w:rPr>
          <w:rFonts w:asciiTheme="majorBidi" w:hAnsiTheme="majorBidi" w:cstheme="majorBidi"/>
          <w:color w:val="000000" w:themeColor="text1"/>
          <w:sz w:val="24"/>
          <w:szCs w:val="24"/>
          <w:shd w:val="clear" w:color="auto" w:fill="FFFFFF"/>
          <w:lang w:val="en-US"/>
        </w:rPr>
        <w:t>Feleki</w:t>
      </w:r>
      <w:proofErr w:type="spellEnd"/>
      <w:r w:rsidRPr="002D11B9">
        <w:rPr>
          <w:rFonts w:asciiTheme="majorBidi" w:hAnsiTheme="majorBidi" w:cstheme="majorBidi"/>
          <w:color w:val="000000" w:themeColor="text1"/>
          <w:sz w:val="24"/>
          <w:szCs w:val="24"/>
          <w:shd w:val="clear" w:color="auto" w:fill="FFFFFF"/>
          <w:lang w:val="en-US"/>
        </w:rPr>
        <w:t xml:space="preserve">: </w:t>
      </w:r>
      <w:r w:rsidR="00744D36" w:rsidRPr="002D11B9">
        <w:rPr>
          <w:rFonts w:asciiTheme="majorBidi" w:hAnsiTheme="majorBidi" w:cstheme="majorBidi"/>
          <w:color w:val="000000" w:themeColor="text1"/>
          <w:sz w:val="24"/>
          <w:szCs w:val="24"/>
          <w:shd w:val="clear" w:color="auto" w:fill="FFFFFF"/>
          <w:lang w:val="en-US"/>
        </w:rPr>
        <w:t xml:space="preserve">Department of Energy Systems, University of Thessaly, </w:t>
      </w:r>
      <w:proofErr w:type="spellStart"/>
      <w:r w:rsidR="00744D36" w:rsidRPr="002D11B9">
        <w:rPr>
          <w:rFonts w:asciiTheme="majorBidi" w:hAnsiTheme="majorBidi" w:cstheme="majorBidi"/>
          <w:color w:val="000000" w:themeColor="text1"/>
          <w:sz w:val="24"/>
          <w:szCs w:val="24"/>
          <w:shd w:val="clear" w:color="auto" w:fill="FFFFFF"/>
          <w:lang w:val="en-US"/>
        </w:rPr>
        <w:t>Gaiopolis</w:t>
      </w:r>
      <w:proofErr w:type="spellEnd"/>
      <w:r w:rsidR="00744D36" w:rsidRPr="002D11B9">
        <w:rPr>
          <w:rFonts w:asciiTheme="majorBidi" w:hAnsiTheme="majorBidi" w:cstheme="majorBidi"/>
          <w:color w:val="000000" w:themeColor="text1"/>
          <w:sz w:val="24"/>
          <w:szCs w:val="24"/>
          <w:shd w:val="clear" w:color="auto" w:fill="FFFFFF"/>
          <w:lang w:val="en-US"/>
        </w:rPr>
        <w:t xml:space="preserve"> Campus, 41500 Larisa, Greece</w:t>
      </w:r>
      <w:r w:rsidR="00CE78B3" w:rsidRPr="002D11B9">
        <w:rPr>
          <w:rFonts w:asciiTheme="majorBidi" w:hAnsiTheme="majorBidi" w:cstheme="majorBidi"/>
          <w:color w:val="000000" w:themeColor="text1"/>
          <w:sz w:val="24"/>
          <w:szCs w:val="24"/>
          <w:shd w:val="clear" w:color="auto" w:fill="FFFFFF"/>
          <w:lang w:val="en-US"/>
        </w:rPr>
        <w:t xml:space="preserve">, </w:t>
      </w:r>
      <w:r w:rsidR="00977591" w:rsidRPr="00270264">
        <w:rPr>
          <w:rFonts w:asciiTheme="majorBidi" w:eastAsiaTheme="minorEastAsia" w:hAnsiTheme="majorBidi" w:cstheme="majorBidi"/>
          <w:sz w:val="24"/>
          <w:szCs w:val="24"/>
          <w:lang w:val="en-US"/>
        </w:rPr>
        <w:t>annafele1@uth.gr</w:t>
      </w:r>
      <w:r w:rsidR="00977591" w:rsidRPr="002D11B9">
        <w:rPr>
          <w:rFonts w:asciiTheme="majorBidi" w:eastAsiaTheme="minorEastAsia" w:hAnsiTheme="majorBidi" w:cstheme="majorBidi"/>
          <w:sz w:val="24"/>
          <w:szCs w:val="24"/>
          <w:lang w:val="en-US"/>
        </w:rPr>
        <w:t xml:space="preserve">, </w:t>
      </w:r>
      <w:hyperlink r:id="rId12" w:history="1">
        <w:r w:rsidR="00977591" w:rsidRPr="00213917">
          <w:rPr>
            <w:rStyle w:val="Hyperlink"/>
            <w:rFonts w:asciiTheme="majorBidi" w:eastAsiaTheme="minorEastAsia" w:hAnsiTheme="majorBidi" w:cstheme="majorBidi"/>
            <w:sz w:val="24"/>
            <w:szCs w:val="24"/>
            <w:lang w:val="en-US"/>
          </w:rPr>
          <w:t>https://orcid.org/0000-0002-8572-2269</w:t>
        </w:r>
      </w:hyperlink>
    </w:p>
    <w:p w14:paraId="57532474" w14:textId="5EF9AF5B" w:rsidR="008B4064" w:rsidRPr="00213917" w:rsidRDefault="008B4064" w:rsidP="006C0AEA">
      <w:pPr>
        <w:spacing w:line="240" w:lineRule="auto"/>
        <w:jc w:val="both"/>
        <w:rPr>
          <w:rFonts w:asciiTheme="majorBidi" w:hAnsiTheme="majorBidi" w:cstheme="majorBidi"/>
          <w:color w:val="000000" w:themeColor="text1"/>
          <w:sz w:val="24"/>
          <w:szCs w:val="24"/>
          <w:shd w:val="clear" w:color="auto" w:fill="FFFFFF"/>
          <w:lang w:val="en-US"/>
        </w:rPr>
      </w:pPr>
      <w:r w:rsidRPr="002D11B9">
        <w:rPr>
          <w:rFonts w:asciiTheme="majorBidi" w:hAnsiTheme="majorBidi" w:cstheme="majorBidi"/>
          <w:color w:val="000000" w:themeColor="text1"/>
          <w:sz w:val="24"/>
          <w:szCs w:val="24"/>
          <w:shd w:val="clear" w:color="auto" w:fill="FFFFFF"/>
          <w:lang w:val="en-US"/>
        </w:rPr>
        <w:t xml:space="preserve">Ioannis </w:t>
      </w:r>
      <w:r w:rsidR="00CE78B3" w:rsidRPr="002D11B9">
        <w:rPr>
          <w:rFonts w:asciiTheme="majorBidi" w:hAnsiTheme="majorBidi" w:cstheme="majorBidi"/>
          <w:color w:val="000000" w:themeColor="text1"/>
          <w:sz w:val="24"/>
          <w:szCs w:val="24"/>
          <w:shd w:val="clear" w:color="auto" w:fill="FFFFFF"/>
          <w:lang w:val="en-US"/>
        </w:rPr>
        <w:t xml:space="preserve">D. </w:t>
      </w:r>
      <w:r w:rsidRPr="002D11B9">
        <w:rPr>
          <w:rFonts w:asciiTheme="majorBidi" w:hAnsiTheme="majorBidi" w:cstheme="majorBidi"/>
          <w:color w:val="000000" w:themeColor="text1"/>
          <w:sz w:val="24"/>
          <w:szCs w:val="24"/>
          <w:shd w:val="clear" w:color="auto" w:fill="FFFFFF"/>
          <w:lang w:val="en-US"/>
        </w:rPr>
        <w:t>Apostolopoulos</w:t>
      </w:r>
      <w:r w:rsidR="00744D36" w:rsidRPr="002D11B9">
        <w:rPr>
          <w:rFonts w:asciiTheme="majorBidi" w:hAnsiTheme="majorBidi" w:cstheme="majorBidi"/>
          <w:color w:val="000000" w:themeColor="text1"/>
          <w:sz w:val="24"/>
          <w:szCs w:val="24"/>
          <w:shd w:val="clear" w:color="auto" w:fill="FFFFFF"/>
          <w:lang w:val="en-US"/>
        </w:rPr>
        <w:t>: Department of Energy Systems, University of Thessaly, Larisa, Greece</w:t>
      </w:r>
      <w:r w:rsidR="00CE78B3" w:rsidRPr="002D11B9">
        <w:rPr>
          <w:rFonts w:asciiTheme="majorBidi" w:hAnsiTheme="majorBidi" w:cstheme="majorBidi"/>
          <w:color w:val="000000" w:themeColor="text1"/>
          <w:sz w:val="24"/>
          <w:szCs w:val="24"/>
          <w:shd w:val="clear" w:color="auto" w:fill="FFFFFF"/>
          <w:lang w:val="en-US"/>
        </w:rPr>
        <w:t xml:space="preserve">, </w:t>
      </w:r>
      <w:hyperlink r:id="rId13" w:history="1">
        <w:r w:rsidR="00CE78B3" w:rsidRPr="002D11B9">
          <w:rPr>
            <w:rFonts w:asciiTheme="majorBidi" w:eastAsiaTheme="minorEastAsia" w:hAnsiTheme="majorBidi" w:cstheme="majorBidi"/>
            <w:sz w:val="24"/>
            <w:szCs w:val="24"/>
            <w:lang w:val="en-US"/>
          </w:rPr>
          <w:t>ece7216@upnet.gr</w:t>
        </w:r>
      </w:hyperlink>
      <w:r w:rsidR="00213917">
        <w:rPr>
          <w:rFonts w:asciiTheme="majorBidi" w:hAnsiTheme="majorBidi" w:cstheme="majorBidi"/>
          <w:sz w:val="24"/>
          <w:szCs w:val="24"/>
          <w:lang w:val="en-US"/>
        </w:rPr>
        <w:t xml:space="preserve">, </w:t>
      </w:r>
      <w:hyperlink r:id="rId14" w:history="1">
        <w:r w:rsidR="00213917" w:rsidRPr="00213917">
          <w:rPr>
            <w:rStyle w:val="Hyperlink"/>
            <w:rFonts w:asciiTheme="majorBidi" w:hAnsiTheme="majorBidi" w:cstheme="majorBidi"/>
            <w:sz w:val="24"/>
            <w:szCs w:val="24"/>
            <w:lang w:val="en-US"/>
          </w:rPr>
          <w:t>https://orcid.org/0000-0001-6439-9282</w:t>
        </w:r>
      </w:hyperlink>
    </w:p>
    <w:p w14:paraId="5A446FEE" w14:textId="77777777" w:rsidR="004A5BB3" w:rsidRPr="002D11B9" w:rsidRDefault="004A5BB3" w:rsidP="004A5BB3">
      <w:pPr>
        <w:spacing w:line="240" w:lineRule="auto"/>
        <w:jc w:val="both"/>
        <w:rPr>
          <w:rFonts w:asciiTheme="majorBidi" w:hAnsiTheme="majorBidi" w:cstheme="majorBidi"/>
          <w:color w:val="000000" w:themeColor="text1"/>
          <w:sz w:val="24"/>
          <w:szCs w:val="24"/>
          <w:shd w:val="clear" w:color="auto" w:fill="FFFFFF"/>
          <w:lang w:val="en-US"/>
        </w:rPr>
      </w:pPr>
      <w:proofErr w:type="spellStart"/>
      <w:r w:rsidRPr="002D11B9">
        <w:rPr>
          <w:rFonts w:asciiTheme="majorBidi" w:hAnsiTheme="majorBidi" w:cstheme="majorBidi"/>
          <w:color w:val="000000" w:themeColor="text1"/>
          <w:sz w:val="24"/>
          <w:szCs w:val="24"/>
          <w:shd w:val="clear" w:color="auto" w:fill="FFFFFF"/>
          <w:lang w:val="en-US"/>
        </w:rPr>
        <w:t>Elpiniki</w:t>
      </w:r>
      <w:proofErr w:type="spellEnd"/>
      <w:r w:rsidRPr="002D11B9">
        <w:rPr>
          <w:rFonts w:asciiTheme="majorBidi" w:hAnsiTheme="majorBidi" w:cstheme="majorBidi"/>
          <w:color w:val="000000" w:themeColor="text1"/>
          <w:sz w:val="24"/>
          <w:szCs w:val="24"/>
          <w:shd w:val="clear" w:color="auto" w:fill="FFFFFF"/>
          <w:lang w:val="en-US"/>
        </w:rPr>
        <w:t xml:space="preserve"> I. Papageorgiou: Department of Energy Systems, University of Thessaly, </w:t>
      </w:r>
      <w:proofErr w:type="spellStart"/>
      <w:r w:rsidRPr="002D11B9">
        <w:rPr>
          <w:rFonts w:asciiTheme="majorBidi" w:hAnsiTheme="majorBidi" w:cstheme="majorBidi"/>
          <w:color w:val="000000" w:themeColor="text1"/>
          <w:sz w:val="24"/>
          <w:szCs w:val="24"/>
          <w:shd w:val="clear" w:color="auto" w:fill="FFFFFF"/>
          <w:lang w:val="en-US"/>
        </w:rPr>
        <w:t>Gaiopolis</w:t>
      </w:r>
      <w:proofErr w:type="spellEnd"/>
      <w:r w:rsidRPr="002D11B9">
        <w:rPr>
          <w:rFonts w:asciiTheme="majorBidi" w:hAnsiTheme="majorBidi" w:cstheme="majorBidi"/>
          <w:color w:val="000000" w:themeColor="text1"/>
          <w:sz w:val="24"/>
          <w:szCs w:val="24"/>
          <w:shd w:val="clear" w:color="auto" w:fill="FFFFFF"/>
          <w:lang w:val="en-US"/>
        </w:rPr>
        <w:t xml:space="preserve"> Campus, 41500 Larisa, Greece, </w:t>
      </w:r>
      <w:hyperlink r:id="rId15" w:history="1">
        <w:r w:rsidRPr="002D11B9">
          <w:rPr>
            <w:rStyle w:val="Hyperlink"/>
            <w:rFonts w:asciiTheme="majorBidi" w:eastAsiaTheme="minorEastAsia" w:hAnsiTheme="majorBidi" w:cstheme="majorBidi"/>
            <w:sz w:val="24"/>
            <w:szCs w:val="24"/>
            <w:lang w:val="en-US"/>
          </w:rPr>
          <w:t>elpinikipapagerogiou@uth.gr</w:t>
        </w:r>
      </w:hyperlink>
      <w:r w:rsidRPr="002D11B9">
        <w:rPr>
          <w:rFonts w:asciiTheme="majorBidi" w:eastAsiaTheme="minorEastAsia" w:hAnsiTheme="majorBidi" w:cstheme="majorBidi"/>
          <w:sz w:val="24"/>
          <w:szCs w:val="24"/>
          <w:lang w:val="en-US"/>
        </w:rPr>
        <w:t xml:space="preserve">, </w:t>
      </w:r>
      <w:hyperlink r:id="rId16" w:history="1">
        <w:r w:rsidRPr="00213917">
          <w:rPr>
            <w:rStyle w:val="Hyperlink"/>
            <w:rFonts w:asciiTheme="majorBidi" w:eastAsiaTheme="minorEastAsia" w:hAnsiTheme="majorBidi" w:cstheme="majorBidi"/>
            <w:sz w:val="24"/>
            <w:szCs w:val="24"/>
            <w:lang w:val="en-US"/>
          </w:rPr>
          <w:t>https://orcid.org/0000-0003-2498-9661</w:t>
        </w:r>
      </w:hyperlink>
    </w:p>
    <w:p w14:paraId="597DE2F5" w14:textId="45F1D6CD" w:rsidR="002075CD" w:rsidRDefault="002075CD" w:rsidP="00196521">
      <w:pPr>
        <w:spacing w:line="240" w:lineRule="auto"/>
        <w:jc w:val="both"/>
        <w:rPr>
          <w:rFonts w:asciiTheme="majorBidi" w:hAnsiTheme="majorBidi" w:cstheme="majorBidi"/>
          <w:color w:val="000000" w:themeColor="text1"/>
          <w:sz w:val="24"/>
          <w:szCs w:val="24"/>
          <w:shd w:val="clear" w:color="auto" w:fill="FFFFFF"/>
          <w:lang w:val="en-US"/>
        </w:rPr>
      </w:pPr>
      <w:r w:rsidRPr="002D11B9">
        <w:rPr>
          <w:rFonts w:asciiTheme="majorBidi" w:hAnsiTheme="majorBidi" w:cstheme="majorBidi"/>
          <w:color w:val="000000" w:themeColor="text1"/>
          <w:sz w:val="24"/>
          <w:szCs w:val="24"/>
          <w:shd w:val="clear" w:color="auto" w:fill="FFFFFF"/>
          <w:lang w:val="en-US"/>
        </w:rPr>
        <w:t>S</w:t>
      </w:r>
      <w:r w:rsidR="00DF3B1E" w:rsidRPr="002D11B9">
        <w:rPr>
          <w:rFonts w:asciiTheme="majorBidi" w:hAnsiTheme="majorBidi" w:cstheme="majorBidi"/>
          <w:color w:val="000000" w:themeColor="text1"/>
          <w:sz w:val="24"/>
          <w:szCs w:val="24"/>
          <w:shd w:val="clear" w:color="auto" w:fill="FFFFFF"/>
          <w:lang w:val="en-US"/>
        </w:rPr>
        <w:t>erafeim</w:t>
      </w:r>
      <w:r w:rsidR="00864B16" w:rsidRPr="002D11B9">
        <w:rPr>
          <w:rFonts w:asciiTheme="majorBidi" w:hAnsiTheme="majorBidi" w:cstheme="majorBidi"/>
          <w:color w:val="000000" w:themeColor="text1"/>
          <w:sz w:val="24"/>
          <w:szCs w:val="24"/>
          <w:shd w:val="clear" w:color="auto" w:fill="FFFFFF"/>
          <w:lang w:val="en-US"/>
        </w:rPr>
        <w:t xml:space="preserve"> </w:t>
      </w:r>
      <w:r w:rsidRPr="002D11B9">
        <w:rPr>
          <w:rFonts w:asciiTheme="majorBidi" w:hAnsiTheme="majorBidi" w:cstheme="majorBidi"/>
          <w:color w:val="000000" w:themeColor="text1"/>
          <w:sz w:val="24"/>
          <w:szCs w:val="24"/>
          <w:shd w:val="clear" w:color="auto" w:fill="FFFFFF"/>
          <w:lang w:val="en-US"/>
        </w:rPr>
        <w:t>Moustakidi</w:t>
      </w:r>
      <w:r w:rsidR="00DF3B1E" w:rsidRPr="002D11B9">
        <w:rPr>
          <w:rFonts w:asciiTheme="majorBidi" w:hAnsiTheme="majorBidi" w:cstheme="majorBidi"/>
          <w:color w:val="000000" w:themeColor="text1"/>
          <w:sz w:val="24"/>
          <w:szCs w:val="24"/>
          <w:shd w:val="clear" w:color="auto" w:fill="FFFFFF"/>
          <w:lang w:val="en-US"/>
        </w:rPr>
        <w:t xml:space="preserve">s: </w:t>
      </w:r>
      <w:r w:rsidR="00864B16" w:rsidRPr="002D11B9">
        <w:rPr>
          <w:rFonts w:asciiTheme="majorBidi" w:hAnsiTheme="majorBidi" w:cstheme="majorBidi"/>
          <w:color w:val="000000" w:themeColor="text1"/>
          <w:sz w:val="24"/>
          <w:szCs w:val="24"/>
          <w:shd w:val="clear" w:color="auto" w:fill="FFFFFF"/>
          <w:lang w:val="en-US"/>
        </w:rPr>
        <w:t xml:space="preserve">AIDEAS OÜ, Narva </w:t>
      </w:r>
      <w:proofErr w:type="spellStart"/>
      <w:r w:rsidR="00864B16" w:rsidRPr="002D11B9">
        <w:rPr>
          <w:rFonts w:asciiTheme="majorBidi" w:hAnsiTheme="majorBidi" w:cstheme="majorBidi"/>
          <w:color w:val="000000" w:themeColor="text1"/>
          <w:sz w:val="24"/>
          <w:szCs w:val="24"/>
          <w:shd w:val="clear" w:color="auto" w:fill="FFFFFF"/>
          <w:lang w:val="en-US"/>
        </w:rPr>
        <w:t>mnt</w:t>
      </w:r>
      <w:proofErr w:type="spellEnd"/>
      <w:r w:rsidR="00864B16" w:rsidRPr="002D11B9">
        <w:rPr>
          <w:rFonts w:asciiTheme="majorBidi" w:hAnsiTheme="majorBidi" w:cstheme="majorBidi"/>
          <w:color w:val="000000" w:themeColor="text1"/>
          <w:sz w:val="24"/>
          <w:szCs w:val="24"/>
          <w:shd w:val="clear" w:color="auto" w:fill="FFFFFF"/>
          <w:lang w:val="en-US"/>
        </w:rPr>
        <w:t xml:space="preserve"> 5, Tallinn, Harju </w:t>
      </w:r>
      <w:proofErr w:type="spellStart"/>
      <w:r w:rsidR="00864B16" w:rsidRPr="002D11B9">
        <w:rPr>
          <w:rFonts w:asciiTheme="majorBidi" w:hAnsiTheme="majorBidi" w:cstheme="majorBidi"/>
          <w:color w:val="000000" w:themeColor="text1"/>
          <w:sz w:val="24"/>
          <w:szCs w:val="24"/>
          <w:shd w:val="clear" w:color="auto" w:fill="FFFFFF"/>
          <w:lang w:val="en-US"/>
        </w:rPr>
        <w:t>maakond</w:t>
      </w:r>
      <w:proofErr w:type="spellEnd"/>
      <w:r w:rsidR="00864B16" w:rsidRPr="002D11B9">
        <w:rPr>
          <w:rFonts w:asciiTheme="majorBidi" w:hAnsiTheme="majorBidi" w:cstheme="majorBidi"/>
          <w:color w:val="000000" w:themeColor="text1"/>
          <w:sz w:val="24"/>
          <w:szCs w:val="24"/>
          <w:shd w:val="clear" w:color="auto" w:fill="FFFFFF"/>
          <w:lang w:val="en-US"/>
        </w:rPr>
        <w:t>, Estonia</w:t>
      </w:r>
      <w:r w:rsidR="00DF3B1E" w:rsidRPr="002D11B9">
        <w:rPr>
          <w:rFonts w:asciiTheme="majorBidi" w:hAnsiTheme="majorBidi" w:cstheme="majorBidi"/>
          <w:color w:val="000000" w:themeColor="text1"/>
          <w:sz w:val="24"/>
          <w:szCs w:val="24"/>
          <w:shd w:val="clear" w:color="auto" w:fill="FFFFFF"/>
          <w:lang w:val="en-US"/>
        </w:rPr>
        <w:t xml:space="preserve">, </w:t>
      </w:r>
      <w:r w:rsidR="00B77B7E" w:rsidRPr="00270264">
        <w:rPr>
          <w:rFonts w:asciiTheme="majorBidi" w:hAnsiTheme="majorBidi" w:cstheme="majorBidi"/>
          <w:sz w:val="24"/>
          <w:szCs w:val="24"/>
          <w:shd w:val="clear" w:color="auto" w:fill="FFFFFF"/>
          <w:lang w:val="en-US"/>
        </w:rPr>
        <w:t>s.moustakidis@aideas.eu</w:t>
      </w:r>
      <w:r w:rsidR="00B77B7E" w:rsidRPr="002D11B9">
        <w:rPr>
          <w:rFonts w:asciiTheme="majorBidi" w:hAnsiTheme="majorBidi" w:cstheme="majorBidi"/>
          <w:color w:val="000000" w:themeColor="text1"/>
          <w:sz w:val="24"/>
          <w:szCs w:val="24"/>
          <w:shd w:val="clear" w:color="auto" w:fill="FFFFFF"/>
          <w:lang w:val="en-US"/>
        </w:rPr>
        <w:t xml:space="preserve">, </w:t>
      </w:r>
      <w:hyperlink r:id="rId17" w:history="1">
        <w:r w:rsidR="00B77B7E" w:rsidRPr="00213917">
          <w:rPr>
            <w:rStyle w:val="Hyperlink"/>
            <w:rFonts w:asciiTheme="majorBidi" w:hAnsiTheme="majorBidi" w:cstheme="majorBidi"/>
            <w:sz w:val="24"/>
            <w:szCs w:val="24"/>
            <w:shd w:val="clear" w:color="auto" w:fill="FFFFFF"/>
            <w:lang w:val="en-US"/>
          </w:rPr>
          <w:t>https://orcid.org/0000-0002-1090-2177</w:t>
        </w:r>
      </w:hyperlink>
    </w:p>
    <w:p w14:paraId="00167D94" w14:textId="2557539D" w:rsidR="00CE78B3" w:rsidRPr="002D11B9" w:rsidRDefault="00CE78B3" w:rsidP="00196521">
      <w:pPr>
        <w:spacing w:line="240" w:lineRule="auto"/>
        <w:jc w:val="both"/>
        <w:rPr>
          <w:rFonts w:asciiTheme="majorBidi" w:hAnsiTheme="majorBidi" w:cstheme="majorBidi"/>
          <w:color w:val="000000" w:themeColor="text1"/>
          <w:sz w:val="24"/>
          <w:szCs w:val="24"/>
          <w:shd w:val="clear" w:color="auto" w:fill="FFFFFF"/>
          <w:lang w:val="en-US"/>
        </w:rPr>
      </w:pPr>
      <w:r w:rsidRPr="002D11B9">
        <w:rPr>
          <w:rFonts w:asciiTheme="majorBidi" w:hAnsiTheme="majorBidi" w:cstheme="majorBidi"/>
          <w:color w:val="000000" w:themeColor="text1"/>
          <w:sz w:val="24"/>
          <w:szCs w:val="24"/>
          <w:shd w:val="clear" w:color="auto" w:fill="FFFFFF"/>
          <w:lang w:val="en-US"/>
        </w:rPr>
        <w:t xml:space="preserve">Nikolaos D. Papathanasiou: </w:t>
      </w:r>
      <w:r w:rsidR="00196521" w:rsidRPr="002D11B9">
        <w:rPr>
          <w:rFonts w:asciiTheme="majorBidi" w:hAnsiTheme="majorBidi" w:cstheme="majorBidi"/>
          <w:color w:val="000000" w:themeColor="text1"/>
          <w:sz w:val="24"/>
          <w:szCs w:val="24"/>
          <w:shd w:val="clear" w:color="auto" w:fill="FFFFFF"/>
          <w:lang w:val="en-US"/>
        </w:rPr>
        <w:t xml:space="preserve">Department of Nuclear Medicine, University General Hospital of Patras, 265-00, Patras, Greece, </w:t>
      </w:r>
      <w:r w:rsidRPr="002D11B9">
        <w:rPr>
          <w:rFonts w:asciiTheme="majorBidi" w:hAnsiTheme="majorBidi" w:cstheme="majorBidi"/>
          <w:color w:val="000000" w:themeColor="text1"/>
          <w:sz w:val="24"/>
          <w:szCs w:val="24"/>
          <w:shd w:val="clear" w:color="auto" w:fill="FFFFFF"/>
          <w:lang w:val="en-US"/>
        </w:rPr>
        <w:t>nikopapath@upatras.gr</w:t>
      </w:r>
    </w:p>
    <w:p w14:paraId="753E7C9E" w14:textId="3964D6A2" w:rsidR="00884872" w:rsidRPr="001D0C08" w:rsidRDefault="00CE78B3" w:rsidP="00884872">
      <w:pPr>
        <w:spacing w:line="240" w:lineRule="auto"/>
        <w:jc w:val="both"/>
        <w:rPr>
          <w:rFonts w:asciiTheme="majorBidi" w:hAnsiTheme="majorBidi" w:cstheme="majorBidi"/>
          <w:color w:val="000000" w:themeColor="text1"/>
          <w:sz w:val="24"/>
          <w:szCs w:val="24"/>
          <w:shd w:val="clear" w:color="auto" w:fill="FFFFFF"/>
          <w:lang w:val="en-US"/>
        </w:rPr>
      </w:pPr>
      <w:r w:rsidRPr="002D11B9">
        <w:rPr>
          <w:rFonts w:asciiTheme="majorBidi" w:hAnsiTheme="majorBidi" w:cstheme="majorBidi"/>
          <w:color w:val="000000" w:themeColor="text1"/>
          <w:sz w:val="24"/>
          <w:szCs w:val="24"/>
          <w:shd w:val="clear" w:color="auto" w:fill="FFFFFF"/>
          <w:lang w:val="en-US"/>
        </w:rPr>
        <w:t xml:space="preserve">Dimitrios J. Apostolopoulos: </w:t>
      </w:r>
      <w:r w:rsidR="00196521" w:rsidRPr="002D11B9">
        <w:rPr>
          <w:rFonts w:asciiTheme="majorBidi" w:hAnsiTheme="majorBidi" w:cstheme="majorBidi"/>
          <w:color w:val="000000" w:themeColor="text1"/>
          <w:sz w:val="24"/>
          <w:szCs w:val="24"/>
          <w:shd w:val="clear" w:color="auto" w:fill="FFFFFF"/>
          <w:lang w:val="en-US"/>
        </w:rPr>
        <w:t xml:space="preserve">Department of Nuclear Medicine, University General Hospital of Patras, University of Patras, 265-00, Patras, Greece, </w:t>
      </w:r>
      <w:r w:rsidR="00D644E2" w:rsidRPr="00270264">
        <w:rPr>
          <w:rFonts w:asciiTheme="majorBidi" w:hAnsiTheme="majorBidi" w:cstheme="majorBidi"/>
          <w:sz w:val="24"/>
          <w:szCs w:val="24"/>
          <w:shd w:val="clear" w:color="auto" w:fill="FFFFFF"/>
          <w:lang w:val="en-US"/>
        </w:rPr>
        <w:t>dimpap@upatras.gr</w:t>
      </w:r>
    </w:p>
    <w:p w14:paraId="00AFA12D" w14:textId="1E296F6C" w:rsidR="00BC34CE" w:rsidRPr="002D11B9" w:rsidRDefault="00C7003E" w:rsidP="00F93756">
      <w:pPr>
        <w:pStyle w:val="Heading1"/>
        <w:rPr>
          <w:rStyle w:val="IntenseEmphasis"/>
          <w:rFonts w:asciiTheme="majorBidi" w:hAnsiTheme="majorBidi"/>
          <w:b/>
          <w:i w:val="0"/>
          <w:iCs w:val="0"/>
          <w:color w:val="000000" w:themeColor="text1"/>
          <w:sz w:val="24"/>
          <w:szCs w:val="24"/>
          <w:lang w:val="en-US"/>
        </w:rPr>
      </w:pPr>
      <w:r w:rsidRPr="002D11B9">
        <w:rPr>
          <w:rStyle w:val="IntenseEmphasis"/>
          <w:rFonts w:asciiTheme="majorBidi" w:hAnsiTheme="majorBidi"/>
          <w:b/>
          <w:i w:val="0"/>
          <w:iCs w:val="0"/>
          <w:color w:val="000000" w:themeColor="text1"/>
          <w:sz w:val="24"/>
          <w:szCs w:val="24"/>
          <w:lang w:val="en-US"/>
        </w:rPr>
        <w:t>Abstract</w:t>
      </w:r>
    </w:p>
    <w:p w14:paraId="12A86671" w14:textId="0CE7C398" w:rsidR="004B156D" w:rsidRDefault="00904A8E" w:rsidP="008572D6">
      <w:pPr>
        <w:spacing w:line="240" w:lineRule="auto"/>
        <w:jc w:val="both"/>
        <w:rPr>
          <w:rStyle w:val="IntenseEmphasis"/>
          <w:rFonts w:asciiTheme="majorBidi" w:hAnsiTheme="majorBidi" w:cstheme="majorBidi"/>
          <w:i w:val="0"/>
          <w:iCs w:val="0"/>
          <w:color w:val="000000" w:themeColor="text1"/>
          <w:sz w:val="24"/>
          <w:szCs w:val="24"/>
          <w:lang w:val="en-US"/>
        </w:rPr>
      </w:pPr>
      <w:r w:rsidRPr="002D11B9">
        <w:rPr>
          <w:rStyle w:val="IntenseEmphasis"/>
          <w:rFonts w:asciiTheme="majorBidi" w:hAnsiTheme="majorBidi" w:cstheme="majorBidi"/>
          <w:i w:val="0"/>
          <w:iCs w:val="0"/>
          <w:color w:val="000000" w:themeColor="text1"/>
          <w:sz w:val="24"/>
          <w:szCs w:val="24"/>
          <w:lang w:val="en-US"/>
        </w:rPr>
        <w:t xml:space="preserve">Coronary Artery Disease (CAD) </w:t>
      </w:r>
      <w:r w:rsidR="00F83C66">
        <w:rPr>
          <w:rStyle w:val="IntenseEmphasis"/>
          <w:rFonts w:asciiTheme="majorBidi" w:hAnsiTheme="majorBidi" w:cstheme="majorBidi"/>
          <w:i w:val="0"/>
          <w:iCs w:val="0"/>
          <w:color w:val="000000" w:themeColor="text1"/>
          <w:sz w:val="24"/>
          <w:szCs w:val="24"/>
          <w:lang w:val="en-US"/>
        </w:rPr>
        <w:t>is</w:t>
      </w:r>
      <w:r w:rsidRPr="002D11B9">
        <w:rPr>
          <w:rStyle w:val="IntenseEmphasis"/>
          <w:rFonts w:asciiTheme="majorBidi" w:hAnsiTheme="majorBidi" w:cstheme="majorBidi"/>
          <w:i w:val="0"/>
          <w:iCs w:val="0"/>
          <w:color w:val="000000" w:themeColor="text1"/>
          <w:sz w:val="24"/>
          <w:szCs w:val="24"/>
          <w:lang w:val="en-US"/>
        </w:rPr>
        <w:t xml:space="preserve"> one of the leading causes of mortality</w:t>
      </w:r>
      <w:r w:rsidR="00F83C66">
        <w:rPr>
          <w:rStyle w:val="IntenseEmphasis"/>
          <w:rFonts w:asciiTheme="majorBidi" w:hAnsiTheme="majorBidi" w:cstheme="majorBidi"/>
          <w:i w:val="0"/>
          <w:iCs w:val="0"/>
          <w:color w:val="000000" w:themeColor="text1"/>
          <w:sz w:val="24"/>
          <w:szCs w:val="24"/>
          <w:lang w:val="en-US"/>
        </w:rPr>
        <w:t xml:space="preserve"> </w:t>
      </w:r>
      <w:r w:rsidR="00F418E2">
        <w:rPr>
          <w:rStyle w:val="IntenseEmphasis"/>
          <w:rFonts w:asciiTheme="majorBidi" w:hAnsiTheme="majorBidi" w:cstheme="majorBidi"/>
          <w:i w:val="0"/>
          <w:iCs w:val="0"/>
          <w:color w:val="000000" w:themeColor="text1"/>
          <w:sz w:val="24"/>
          <w:szCs w:val="24"/>
          <w:lang w:val="en-US"/>
        </w:rPr>
        <w:t xml:space="preserve">among </w:t>
      </w:r>
      <w:r w:rsidR="00F83C66">
        <w:rPr>
          <w:rStyle w:val="IntenseEmphasis"/>
          <w:rFonts w:asciiTheme="majorBidi" w:hAnsiTheme="majorBidi" w:cstheme="majorBidi"/>
          <w:i w:val="0"/>
          <w:iCs w:val="0"/>
          <w:color w:val="000000" w:themeColor="text1"/>
          <w:sz w:val="24"/>
          <w:szCs w:val="24"/>
          <w:lang w:val="en-US"/>
        </w:rPr>
        <w:t>cardiovascular disease</w:t>
      </w:r>
      <w:r w:rsidR="00F418E2">
        <w:rPr>
          <w:rStyle w:val="IntenseEmphasis"/>
          <w:rFonts w:asciiTheme="majorBidi" w:hAnsiTheme="majorBidi" w:cstheme="majorBidi"/>
          <w:i w:val="0"/>
          <w:iCs w:val="0"/>
          <w:color w:val="000000" w:themeColor="text1"/>
          <w:sz w:val="24"/>
          <w:szCs w:val="24"/>
          <w:lang w:val="en-US"/>
        </w:rPr>
        <w:t>s</w:t>
      </w:r>
      <w:r w:rsidR="00F83C66">
        <w:rPr>
          <w:rStyle w:val="IntenseEmphasis"/>
          <w:rFonts w:asciiTheme="majorBidi" w:hAnsiTheme="majorBidi" w:cstheme="majorBidi"/>
          <w:i w:val="0"/>
          <w:iCs w:val="0"/>
          <w:color w:val="000000" w:themeColor="text1"/>
          <w:sz w:val="24"/>
          <w:szCs w:val="24"/>
          <w:lang w:val="en-US"/>
        </w:rPr>
        <w:t>. T</w:t>
      </w:r>
      <w:r w:rsidRPr="002D11B9">
        <w:rPr>
          <w:rStyle w:val="IntenseEmphasis"/>
          <w:rFonts w:asciiTheme="majorBidi" w:hAnsiTheme="majorBidi" w:cstheme="majorBidi"/>
          <w:i w:val="0"/>
          <w:iCs w:val="0"/>
          <w:color w:val="000000" w:themeColor="text1"/>
          <w:sz w:val="24"/>
          <w:szCs w:val="24"/>
          <w:lang w:val="en-US"/>
        </w:rPr>
        <w:t xml:space="preserve">his chapter </w:t>
      </w:r>
      <w:r w:rsidR="009551E5" w:rsidRPr="002D11B9">
        <w:rPr>
          <w:rStyle w:val="IntenseEmphasis"/>
          <w:rFonts w:asciiTheme="majorBidi" w:hAnsiTheme="majorBidi" w:cstheme="majorBidi"/>
          <w:i w:val="0"/>
          <w:iCs w:val="0"/>
          <w:color w:val="000000" w:themeColor="text1"/>
          <w:sz w:val="24"/>
          <w:szCs w:val="24"/>
          <w:lang w:val="en-US"/>
        </w:rPr>
        <w:t>demonstrates</w:t>
      </w:r>
      <w:r w:rsidRPr="002D11B9">
        <w:rPr>
          <w:rStyle w:val="IntenseEmphasis"/>
          <w:rFonts w:asciiTheme="majorBidi" w:hAnsiTheme="majorBidi" w:cstheme="majorBidi"/>
          <w:i w:val="0"/>
          <w:iCs w:val="0"/>
          <w:color w:val="000000" w:themeColor="text1"/>
          <w:sz w:val="24"/>
          <w:szCs w:val="24"/>
          <w:lang w:val="en-US"/>
        </w:rPr>
        <w:t xml:space="preserve"> </w:t>
      </w:r>
      <w:r w:rsidR="00A83EE6" w:rsidRPr="002D11B9">
        <w:rPr>
          <w:rStyle w:val="IntenseEmphasis"/>
          <w:rFonts w:asciiTheme="majorBidi" w:hAnsiTheme="majorBidi" w:cstheme="majorBidi"/>
          <w:i w:val="0"/>
          <w:iCs w:val="0"/>
          <w:color w:val="000000" w:themeColor="text1"/>
          <w:sz w:val="24"/>
          <w:szCs w:val="24"/>
          <w:lang w:val="en-US"/>
        </w:rPr>
        <w:t xml:space="preserve">the </w:t>
      </w:r>
      <w:proofErr w:type="spellStart"/>
      <w:r w:rsidR="00A83EE6" w:rsidRPr="002D11B9">
        <w:rPr>
          <w:rStyle w:val="IntenseEmphasis"/>
          <w:rFonts w:asciiTheme="majorBidi" w:hAnsiTheme="majorBidi" w:cstheme="majorBidi"/>
          <w:i w:val="0"/>
          <w:iCs w:val="0"/>
          <w:color w:val="000000" w:themeColor="text1"/>
          <w:sz w:val="24"/>
          <w:szCs w:val="24"/>
          <w:lang w:val="en-US"/>
        </w:rPr>
        <w:t>DeepFCM</w:t>
      </w:r>
      <w:proofErr w:type="spellEnd"/>
      <w:r w:rsidR="00A83EE6" w:rsidRPr="002D11B9">
        <w:rPr>
          <w:rStyle w:val="IntenseEmphasis"/>
          <w:rFonts w:asciiTheme="majorBidi" w:hAnsiTheme="majorBidi" w:cstheme="majorBidi"/>
          <w:i w:val="0"/>
          <w:iCs w:val="0"/>
          <w:color w:val="000000" w:themeColor="text1"/>
          <w:sz w:val="24"/>
          <w:szCs w:val="24"/>
          <w:lang w:val="en-US"/>
        </w:rPr>
        <w:t xml:space="preserve"> </w:t>
      </w:r>
      <w:r w:rsidRPr="002D11B9">
        <w:rPr>
          <w:rStyle w:val="IntenseEmphasis"/>
          <w:rFonts w:asciiTheme="majorBidi" w:hAnsiTheme="majorBidi" w:cstheme="majorBidi"/>
          <w:i w:val="0"/>
          <w:iCs w:val="0"/>
          <w:color w:val="000000" w:themeColor="text1"/>
          <w:sz w:val="24"/>
          <w:szCs w:val="24"/>
          <w:lang w:val="en-US"/>
        </w:rPr>
        <w:t xml:space="preserve">multimodal framework that integrates </w:t>
      </w:r>
      <w:r w:rsidR="00A83EE6" w:rsidRPr="002D11B9">
        <w:rPr>
          <w:rStyle w:val="IntenseEmphasis"/>
          <w:rFonts w:asciiTheme="majorBidi" w:hAnsiTheme="majorBidi" w:cstheme="majorBidi"/>
          <w:i w:val="0"/>
          <w:iCs w:val="0"/>
          <w:color w:val="000000" w:themeColor="text1"/>
          <w:sz w:val="24"/>
          <w:szCs w:val="24"/>
          <w:lang w:val="en-US"/>
        </w:rPr>
        <w:t xml:space="preserve">clinical and imaging data with the application of </w:t>
      </w:r>
      <w:r w:rsidRPr="002D11B9">
        <w:rPr>
          <w:rStyle w:val="IntenseEmphasis"/>
          <w:rFonts w:asciiTheme="majorBidi" w:hAnsiTheme="majorBidi" w:cstheme="majorBidi"/>
          <w:i w:val="0"/>
          <w:iCs w:val="0"/>
          <w:color w:val="000000" w:themeColor="text1"/>
          <w:sz w:val="24"/>
          <w:szCs w:val="24"/>
          <w:lang w:val="en-US"/>
        </w:rPr>
        <w:t>Fuzzy Cognitive Maps (FCMs)</w:t>
      </w:r>
      <w:r w:rsidR="00F418E2">
        <w:rPr>
          <w:rStyle w:val="IntenseEmphasis"/>
          <w:rFonts w:asciiTheme="majorBidi" w:hAnsiTheme="majorBidi" w:cstheme="majorBidi"/>
          <w:i w:val="0"/>
          <w:iCs w:val="0"/>
          <w:color w:val="000000" w:themeColor="text1"/>
          <w:sz w:val="24"/>
          <w:szCs w:val="24"/>
          <w:lang w:val="en-US"/>
        </w:rPr>
        <w:t xml:space="preserve">, which </w:t>
      </w:r>
      <w:r w:rsidR="00F418E2" w:rsidRPr="002D11B9">
        <w:rPr>
          <w:rStyle w:val="IntenseEmphasis"/>
          <w:rFonts w:asciiTheme="majorBidi" w:hAnsiTheme="majorBidi" w:cstheme="majorBidi"/>
          <w:i w:val="0"/>
          <w:iCs w:val="0"/>
          <w:color w:val="000000" w:themeColor="text1"/>
          <w:sz w:val="24"/>
          <w:szCs w:val="24"/>
          <w:lang w:val="en-US"/>
        </w:rPr>
        <w:t>provide an interpretable structure for modeling expert knowledge and clinical relationships</w:t>
      </w:r>
      <w:r w:rsidR="00F418E2">
        <w:rPr>
          <w:rStyle w:val="IntenseEmphasis"/>
          <w:rFonts w:asciiTheme="majorBidi" w:hAnsiTheme="majorBidi" w:cstheme="majorBidi"/>
          <w:i w:val="0"/>
          <w:iCs w:val="0"/>
          <w:color w:val="000000" w:themeColor="text1"/>
          <w:sz w:val="24"/>
          <w:szCs w:val="24"/>
          <w:lang w:val="en-US"/>
        </w:rPr>
        <w:t>, and</w:t>
      </w:r>
      <w:r w:rsidRPr="002D11B9">
        <w:rPr>
          <w:rStyle w:val="IntenseEmphasis"/>
          <w:rFonts w:asciiTheme="majorBidi" w:hAnsiTheme="majorBidi" w:cstheme="majorBidi"/>
          <w:i w:val="0"/>
          <w:iCs w:val="0"/>
          <w:color w:val="000000" w:themeColor="text1"/>
          <w:sz w:val="24"/>
          <w:szCs w:val="24"/>
          <w:lang w:val="en-US"/>
        </w:rPr>
        <w:t xml:space="preserve"> Convolutional Neural Networks (CNNs)</w:t>
      </w:r>
      <w:r w:rsidR="00A83EE6" w:rsidRPr="002D11B9">
        <w:rPr>
          <w:rStyle w:val="IntenseEmphasis"/>
          <w:rFonts w:asciiTheme="majorBidi" w:hAnsiTheme="majorBidi" w:cstheme="majorBidi"/>
          <w:i w:val="0"/>
          <w:iCs w:val="0"/>
          <w:color w:val="000000" w:themeColor="text1"/>
          <w:sz w:val="24"/>
          <w:szCs w:val="24"/>
          <w:lang w:val="en-US"/>
        </w:rPr>
        <w:t xml:space="preserve">, where </w:t>
      </w:r>
      <w:r w:rsidR="00F418E2">
        <w:rPr>
          <w:rStyle w:val="IntenseEmphasis"/>
          <w:rFonts w:asciiTheme="majorBidi" w:hAnsiTheme="majorBidi" w:cstheme="majorBidi"/>
          <w:i w:val="0"/>
          <w:iCs w:val="0"/>
          <w:color w:val="000000" w:themeColor="text1"/>
          <w:sz w:val="24"/>
          <w:szCs w:val="24"/>
          <w:lang w:val="en-US"/>
        </w:rPr>
        <w:t xml:space="preserve">they </w:t>
      </w:r>
      <w:r w:rsidR="00A83EE6" w:rsidRPr="002D11B9">
        <w:rPr>
          <w:rStyle w:val="IntenseEmphasis"/>
          <w:rFonts w:asciiTheme="majorBidi" w:hAnsiTheme="majorBidi" w:cstheme="majorBidi"/>
          <w:i w:val="0"/>
          <w:iCs w:val="0"/>
          <w:color w:val="000000" w:themeColor="text1"/>
          <w:sz w:val="24"/>
          <w:szCs w:val="24"/>
          <w:lang w:val="en-US"/>
        </w:rPr>
        <w:t>extract high-level imaging features</w:t>
      </w:r>
      <w:r w:rsidR="00940F95" w:rsidRPr="002D11B9">
        <w:rPr>
          <w:rStyle w:val="IntenseEmphasis"/>
          <w:rFonts w:asciiTheme="majorBidi" w:hAnsiTheme="majorBidi" w:cstheme="majorBidi"/>
          <w:i w:val="0"/>
          <w:iCs w:val="0"/>
          <w:color w:val="000000" w:themeColor="text1"/>
          <w:sz w:val="24"/>
          <w:szCs w:val="24"/>
          <w:lang w:val="en-US"/>
        </w:rPr>
        <w:t xml:space="preserve">. Initially, the FCM model processes </w:t>
      </w:r>
      <w:r w:rsidR="00F418E2">
        <w:rPr>
          <w:rStyle w:val="IntenseEmphasis"/>
          <w:rFonts w:asciiTheme="majorBidi" w:hAnsiTheme="majorBidi" w:cstheme="majorBidi"/>
          <w:i w:val="0"/>
          <w:iCs w:val="0"/>
          <w:color w:val="000000" w:themeColor="text1"/>
          <w:sz w:val="24"/>
          <w:szCs w:val="24"/>
          <w:lang w:val="en-US"/>
        </w:rPr>
        <w:t>clinical</w:t>
      </w:r>
      <w:r w:rsidR="00940F95" w:rsidRPr="002D11B9">
        <w:rPr>
          <w:rStyle w:val="IntenseEmphasis"/>
          <w:rFonts w:asciiTheme="majorBidi" w:hAnsiTheme="majorBidi" w:cstheme="majorBidi"/>
          <w:i w:val="0"/>
          <w:iCs w:val="0"/>
          <w:color w:val="000000" w:themeColor="text1"/>
          <w:sz w:val="24"/>
          <w:szCs w:val="24"/>
          <w:lang w:val="en-US"/>
        </w:rPr>
        <w:t xml:space="preserve"> data as input concepts. RGB-CNN, </w:t>
      </w:r>
      <w:r w:rsidR="00F418E2">
        <w:rPr>
          <w:rStyle w:val="IntenseEmphasis"/>
          <w:rFonts w:asciiTheme="majorBidi" w:hAnsiTheme="majorBidi" w:cstheme="majorBidi"/>
          <w:i w:val="0"/>
          <w:iCs w:val="0"/>
          <w:color w:val="000000" w:themeColor="text1"/>
          <w:sz w:val="24"/>
          <w:szCs w:val="24"/>
          <w:lang w:val="en-US"/>
        </w:rPr>
        <w:t>a CNN</w:t>
      </w:r>
      <w:r w:rsidR="00940F95" w:rsidRPr="002D11B9">
        <w:rPr>
          <w:rStyle w:val="IntenseEmphasis"/>
          <w:rFonts w:asciiTheme="majorBidi" w:hAnsiTheme="majorBidi" w:cstheme="majorBidi"/>
          <w:i w:val="0"/>
          <w:iCs w:val="0"/>
          <w:color w:val="000000" w:themeColor="text1"/>
          <w:sz w:val="24"/>
          <w:szCs w:val="24"/>
          <w:lang w:val="en-US"/>
        </w:rPr>
        <w:t xml:space="preserve"> </w:t>
      </w:r>
      <w:r w:rsidR="00F418E2">
        <w:rPr>
          <w:rStyle w:val="IntenseEmphasis"/>
          <w:rFonts w:asciiTheme="majorBidi" w:hAnsiTheme="majorBidi" w:cstheme="majorBidi"/>
          <w:i w:val="0"/>
          <w:iCs w:val="0"/>
          <w:color w:val="000000" w:themeColor="text1"/>
          <w:sz w:val="24"/>
          <w:szCs w:val="24"/>
          <w:lang w:val="en-US"/>
        </w:rPr>
        <w:t>implemented</w:t>
      </w:r>
      <w:r w:rsidR="00940F95" w:rsidRPr="002D11B9">
        <w:rPr>
          <w:rStyle w:val="IntenseEmphasis"/>
          <w:rFonts w:asciiTheme="majorBidi" w:hAnsiTheme="majorBidi" w:cstheme="majorBidi"/>
          <w:i w:val="0"/>
          <w:iCs w:val="0"/>
          <w:color w:val="000000" w:themeColor="text1"/>
          <w:sz w:val="24"/>
          <w:szCs w:val="24"/>
          <w:lang w:val="en-US"/>
        </w:rPr>
        <w:t xml:space="preserve"> from scratch</w:t>
      </w:r>
      <w:r w:rsidR="00F418E2">
        <w:rPr>
          <w:rStyle w:val="IntenseEmphasis"/>
          <w:rFonts w:asciiTheme="majorBidi" w:hAnsiTheme="majorBidi" w:cstheme="majorBidi"/>
          <w:i w:val="0"/>
          <w:iCs w:val="0"/>
          <w:color w:val="000000" w:themeColor="text1"/>
          <w:sz w:val="24"/>
          <w:szCs w:val="24"/>
          <w:lang w:val="en-US"/>
        </w:rPr>
        <w:t>,</w:t>
      </w:r>
      <w:r w:rsidR="00940F95" w:rsidRPr="002D11B9">
        <w:rPr>
          <w:rStyle w:val="IntenseEmphasis"/>
          <w:rFonts w:asciiTheme="majorBidi" w:hAnsiTheme="majorBidi" w:cstheme="majorBidi"/>
          <w:i w:val="0"/>
          <w:iCs w:val="0"/>
          <w:color w:val="000000" w:themeColor="text1"/>
          <w:sz w:val="24"/>
          <w:szCs w:val="24"/>
          <w:lang w:val="en-US"/>
        </w:rPr>
        <w:t xml:space="preserve"> </w:t>
      </w:r>
      <w:r w:rsidR="00F418E2">
        <w:rPr>
          <w:rStyle w:val="IntenseEmphasis"/>
          <w:rFonts w:asciiTheme="majorBidi" w:hAnsiTheme="majorBidi" w:cstheme="majorBidi"/>
          <w:i w:val="0"/>
          <w:iCs w:val="0"/>
          <w:color w:val="000000" w:themeColor="text1"/>
          <w:sz w:val="24"/>
          <w:szCs w:val="24"/>
          <w:lang w:val="en-US"/>
        </w:rPr>
        <w:t xml:space="preserve">was trained </w:t>
      </w:r>
      <w:r w:rsidR="00211BF9">
        <w:rPr>
          <w:rStyle w:val="IntenseEmphasis"/>
          <w:rFonts w:asciiTheme="majorBidi" w:hAnsiTheme="majorBidi" w:cstheme="majorBidi"/>
          <w:i w:val="0"/>
          <w:iCs w:val="0"/>
          <w:color w:val="000000" w:themeColor="text1"/>
          <w:sz w:val="24"/>
          <w:szCs w:val="24"/>
          <w:lang w:val="en-US"/>
        </w:rPr>
        <w:t>on</w:t>
      </w:r>
      <w:r w:rsidR="00940F95" w:rsidRPr="002D11B9">
        <w:rPr>
          <w:rStyle w:val="IntenseEmphasis"/>
          <w:rFonts w:asciiTheme="majorBidi" w:hAnsiTheme="majorBidi" w:cstheme="majorBidi"/>
          <w:i w:val="0"/>
          <w:iCs w:val="0"/>
          <w:color w:val="000000" w:themeColor="text1"/>
          <w:sz w:val="24"/>
          <w:szCs w:val="24"/>
          <w:lang w:val="en-US"/>
        </w:rPr>
        <w:t xml:space="preserve"> Polar Maps </w:t>
      </w:r>
      <w:r w:rsidR="00F418E2">
        <w:rPr>
          <w:rStyle w:val="IntenseEmphasis"/>
          <w:rFonts w:asciiTheme="majorBidi" w:hAnsiTheme="majorBidi" w:cstheme="majorBidi"/>
          <w:i w:val="0"/>
          <w:iCs w:val="0"/>
          <w:color w:val="000000" w:themeColor="text1"/>
          <w:sz w:val="24"/>
          <w:szCs w:val="24"/>
          <w:lang w:val="en-US"/>
        </w:rPr>
        <w:t xml:space="preserve">and </w:t>
      </w:r>
      <w:r w:rsidR="00940F95" w:rsidRPr="002D11B9">
        <w:rPr>
          <w:rStyle w:val="IntenseEmphasis"/>
          <w:rFonts w:asciiTheme="majorBidi" w:hAnsiTheme="majorBidi" w:cstheme="majorBidi"/>
          <w:i w:val="0"/>
          <w:iCs w:val="0"/>
          <w:color w:val="000000" w:themeColor="text1"/>
          <w:sz w:val="24"/>
          <w:szCs w:val="24"/>
          <w:lang w:val="en-US"/>
        </w:rPr>
        <w:t xml:space="preserve">generated a prediction for each instance. These predictions were </w:t>
      </w:r>
      <w:r w:rsidR="00465211">
        <w:rPr>
          <w:rStyle w:val="IntenseEmphasis"/>
          <w:rFonts w:asciiTheme="majorBidi" w:hAnsiTheme="majorBidi" w:cstheme="majorBidi"/>
          <w:i w:val="0"/>
          <w:iCs w:val="0"/>
          <w:color w:val="000000" w:themeColor="text1"/>
          <w:sz w:val="24"/>
          <w:szCs w:val="24"/>
          <w:lang w:val="en-US"/>
        </w:rPr>
        <w:t>inserted</w:t>
      </w:r>
      <w:r w:rsidR="00940F95" w:rsidRPr="002D11B9">
        <w:rPr>
          <w:rStyle w:val="IntenseEmphasis"/>
          <w:rFonts w:asciiTheme="majorBidi" w:hAnsiTheme="majorBidi" w:cstheme="majorBidi"/>
          <w:i w:val="0"/>
          <w:iCs w:val="0"/>
          <w:color w:val="000000" w:themeColor="text1"/>
          <w:sz w:val="24"/>
          <w:szCs w:val="24"/>
          <w:lang w:val="en-US"/>
        </w:rPr>
        <w:t xml:space="preserve"> as an additional input concept, forming the multimodal model </w:t>
      </w:r>
      <w:proofErr w:type="spellStart"/>
      <w:r w:rsidR="00940F95" w:rsidRPr="002D11B9">
        <w:rPr>
          <w:rStyle w:val="IntenseEmphasis"/>
          <w:rFonts w:asciiTheme="majorBidi" w:hAnsiTheme="majorBidi" w:cstheme="majorBidi"/>
          <w:i w:val="0"/>
          <w:iCs w:val="0"/>
          <w:color w:val="000000" w:themeColor="text1"/>
          <w:sz w:val="24"/>
          <w:szCs w:val="24"/>
          <w:lang w:val="en-US"/>
        </w:rPr>
        <w:t>DeepFCM</w:t>
      </w:r>
      <w:proofErr w:type="spellEnd"/>
      <w:r w:rsidR="00940F95" w:rsidRPr="002D11B9">
        <w:rPr>
          <w:rStyle w:val="IntenseEmphasis"/>
          <w:rFonts w:asciiTheme="majorBidi" w:hAnsiTheme="majorBidi" w:cstheme="majorBidi"/>
          <w:i w:val="0"/>
          <w:iCs w:val="0"/>
          <w:color w:val="000000" w:themeColor="text1"/>
          <w:sz w:val="24"/>
          <w:szCs w:val="24"/>
          <w:lang w:val="en-US"/>
        </w:rPr>
        <w:t xml:space="preserve">. Particle Swarm Optimization (PSO) was employed </w:t>
      </w:r>
      <w:r w:rsidR="00725458">
        <w:rPr>
          <w:rStyle w:val="IntenseEmphasis"/>
          <w:rFonts w:asciiTheme="majorBidi" w:hAnsiTheme="majorBidi" w:cstheme="majorBidi"/>
          <w:i w:val="0"/>
          <w:iCs w:val="0"/>
          <w:color w:val="000000" w:themeColor="text1"/>
          <w:sz w:val="24"/>
          <w:szCs w:val="24"/>
          <w:lang w:val="en-US"/>
        </w:rPr>
        <w:t>f</w:t>
      </w:r>
      <w:r w:rsidR="00725458" w:rsidRPr="002D11B9">
        <w:rPr>
          <w:rStyle w:val="IntenseEmphasis"/>
          <w:rFonts w:asciiTheme="majorBidi" w:hAnsiTheme="majorBidi" w:cstheme="majorBidi"/>
          <w:i w:val="0"/>
          <w:iCs w:val="0"/>
          <w:color w:val="000000" w:themeColor="text1"/>
          <w:sz w:val="24"/>
          <w:szCs w:val="24"/>
          <w:lang w:val="en-US"/>
        </w:rPr>
        <w:t xml:space="preserve">or the </w:t>
      </w:r>
      <w:proofErr w:type="spellStart"/>
      <w:r w:rsidR="00725458" w:rsidRPr="002D11B9">
        <w:rPr>
          <w:rStyle w:val="IntenseEmphasis"/>
          <w:rFonts w:asciiTheme="majorBidi" w:hAnsiTheme="majorBidi" w:cstheme="majorBidi"/>
          <w:i w:val="0"/>
          <w:iCs w:val="0"/>
          <w:color w:val="000000" w:themeColor="text1"/>
          <w:sz w:val="24"/>
          <w:szCs w:val="24"/>
          <w:lang w:val="en-US"/>
        </w:rPr>
        <w:t>DeepFCM</w:t>
      </w:r>
      <w:proofErr w:type="spellEnd"/>
      <w:r w:rsidR="00725458" w:rsidRPr="002D11B9">
        <w:rPr>
          <w:rStyle w:val="IntenseEmphasis"/>
          <w:rFonts w:asciiTheme="majorBidi" w:hAnsiTheme="majorBidi" w:cstheme="majorBidi"/>
          <w:i w:val="0"/>
          <w:iCs w:val="0"/>
          <w:color w:val="000000" w:themeColor="text1"/>
          <w:sz w:val="24"/>
          <w:szCs w:val="24"/>
          <w:lang w:val="en-US"/>
        </w:rPr>
        <w:t xml:space="preserve"> training</w:t>
      </w:r>
      <w:r w:rsidR="00725458">
        <w:rPr>
          <w:rStyle w:val="IntenseEmphasis"/>
          <w:rFonts w:asciiTheme="majorBidi" w:hAnsiTheme="majorBidi" w:cstheme="majorBidi"/>
          <w:i w:val="0"/>
          <w:iCs w:val="0"/>
          <w:color w:val="000000" w:themeColor="text1"/>
          <w:sz w:val="24"/>
          <w:szCs w:val="24"/>
          <w:lang w:val="en-US"/>
        </w:rPr>
        <w:t xml:space="preserve"> </w:t>
      </w:r>
      <w:r w:rsidR="00940F95" w:rsidRPr="002D11B9">
        <w:rPr>
          <w:rStyle w:val="IntenseEmphasis"/>
          <w:rFonts w:asciiTheme="majorBidi" w:hAnsiTheme="majorBidi" w:cstheme="majorBidi"/>
          <w:i w:val="0"/>
          <w:iCs w:val="0"/>
          <w:color w:val="000000" w:themeColor="text1"/>
          <w:sz w:val="24"/>
          <w:szCs w:val="24"/>
          <w:lang w:val="en-US"/>
        </w:rPr>
        <w:t xml:space="preserve">to </w:t>
      </w:r>
      <w:r w:rsidR="00E92BB1" w:rsidRPr="002D11B9">
        <w:rPr>
          <w:rStyle w:val="IntenseEmphasis"/>
          <w:rFonts w:asciiTheme="majorBidi" w:hAnsiTheme="majorBidi" w:cstheme="majorBidi"/>
          <w:i w:val="0"/>
          <w:iCs w:val="0"/>
          <w:color w:val="000000" w:themeColor="text1"/>
          <w:sz w:val="24"/>
          <w:szCs w:val="24"/>
          <w:lang w:val="en-US"/>
        </w:rPr>
        <w:t>calculate</w:t>
      </w:r>
      <w:r w:rsidR="00940F95" w:rsidRPr="002D11B9">
        <w:rPr>
          <w:rStyle w:val="IntenseEmphasis"/>
          <w:rFonts w:asciiTheme="majorBidi" w:hAnsiTheme="majorBidi" w:cstheme="majorBidi"/>
          <w:i w:val="0"/>
          <w:iCs w:val="0"/>
          <w:color w:val="000000" w:themeColor="text1"/>
          <w:sz w:val="24"/>
          <w:szCs w:val="24"/>
          <w:lang w:val="en-US"/>
        </w:rPr>
        <w:t xml:space="preserve"> the </w:t>
      </w:r>
      <w:r w:rsidR="00211BF9">
        <w:rPr>
          <w:rStyle w:val="IntenseEmphasis"/>
          <w:rFonts w:asciiTheme="majorBidi" w:hAnsiTheme="majorBidi" w:cstheme="majorBidi"/>
          <w:i w:val="0"/>
          <w:iCs w:val="0"/>
          <w:color w:val="000000" w:themeColor="text1"/>
          <w:sz w:val="24"/>
          <w:szCs w:val="24"/>
          <w:lang w:val="en-US"/>
        </w:rPr>
        <w:t>interconnections among concepts</w:t>
      </w:r>
      <w:r w:rsidR="00940F95" w:rsidRPr="002D11B9">
        <w:rPr>
          <w:rStyle w:val="IntenseEmphasis"/>
          <w:rFonts w:asciiTheme="majorBidi" w:hAnsiTheme="majorBidi" w:cstheme="majorBidi"/>
          <w:i w:val="0"/>
          <w:iCs w:val="0"/>
          <w:color w:val="000000" w:themeColor="text1"/>
          <w:sz w:val="24"/>
          <w:szCs w:val="24"/>
          <w:lang w:val="en-US"/>
        </w:rPr>
        <w:t xml:space="preserve">. To ensure interpretability, multiple explainability techniques were integrated. </w:t>
      </w:r>
      <w:r w:rsidR="00E92BB1" w:rsidRPr="002D11B9">
        <w:rPr>
          <w:rStyle w:val="IntenseEmphasis"/>
          <w:rFonts w:asciiTheme="majorBidi" w:hAnsiTheme="majorBidi" w:cstheme="majorBidi"/>
          <w:i w:val="0"/>
          <w:iCs w:val="0"/>
          <w:color w:val="000000" w:themeColor="text1"/>
          <w:sz w:val="24"/>
          <w:szCs w:val="24"/>
          <w:lang w:val="en-US"/>
        </w:rPr>
        <w:t xml:space="preserve">With graphical visualizations, the impact of each concept </w:t>
      </w:r>
      <w:r w:rsidR="005A2F8A" w:rsidRPr="002D11B9">
        <w:rPr>
          <w:rStyle w:val="IntenseEmphasis"/>
          <w:rFonts w:asciiTheme="majorBidi" w:hAnsiTheme="majorBidi" w:cstheme="majorBidi"/>
          <w:i w:val="0"/>
          <w:color w:val="000000" w:themeColor="text1"/>
          <w:sz w:val="24"/>
          <w:szCs w:val="24"/>
          <w:lang w:val="en-US"/>
        </w:rPr>
        <w:t>on</w:t>
      </w:r>
      <w:r w:rsidR="00E92BB1" w:rsidRPr="002D11B9">
        <w:rPr>
          <w:rStyle w:val="IntenseEmphasis"/>
          <w:rFonts w:asciiTheme="majorBidi" w:hAnsiTheme="majorBidi" w:cstheme="majorBidi"/>
          <w:i w:val="0"/>
          <w:iCs w:val="0"/>
          <w:color w:val="000000" w:themeColor="text1"/>
          <w:sz w:val="24"/>
          <w:szCs w:val="24"/>
          <w:lang w:val="en-US"/>
        </w:rPr>
        <w:t xml:space="preserve"> the diagnosis was demonstrated</w:t>
      </w:r>
      <w:r w:rsidR="00940F95" w:rsidRPr="002D11B9">
        <w:rPr>
          <w:rStyle w:val="IntenseEmphasis"/>
          <w:rFonts w:asciiTheme="majorBidi" w:hAnsiTheme="majorBidi" w:cstheme="majorBidi"/>
          <w:i w:val="0"/>
          <w:iCs w:val="0"/>
          <w:color w:val="000000" w:themeColor="text1"/>
          <w:sz w:val="24"/>
          <w:szCs w:val="24"/>
          <w:lang w:val="en-US"/>
        </w:rPr>
        <w:t>. Gradient-weighted Class Activation Mapping (Grad-CAM)</w:t>
      </w:r>
      <w:r w:rsidR="00D4111C" w:rsidRPr="002D11B9">
        <w:rPr>
          <w:rStyle w:val="IntenseEmphasis"/>
          <w:rFonts w:asciiTheme="majorBidi" w:hAnsiTheme="majorBidi" w:cstheme="majorBidi"/>
          <w:i w:val="0"/>
          <w:iCs w:val="0"/>
          <w:color w:val="000000" w:themeColor="text1"/>
          <w:sz w:val="24"/>
          <w:szCs w:val="24"/>
          <w:lang w:val="en-US"/>
        </w:rPr>
        <w:t xml:space="preserve"> </w:t>
      </w:r>
      <w:r w:rsidR="00940F95" w:rsidRPr="002D11B9">
        <w:rPr>
          <w:rStyle w:val="IntenseEmphasis"/>
          <w:rFonts w:asciiTheme="majorBidi" w:hAnsiTheme="majorBidi" w:cstheme="majorBidi"/>
          <w:i w:val="0"/>
          <w:iCs w:val="0"/>
          <w:color w:val="000000" w:themeColor="text1"/>
          <w:sz w:val="24"/>
          <w:szCs w:val="24"/>
          <w:lang w:val="en-US"/>
        </w:rPr>
        <w:t>highlight</w:t>
      </w:r>
      <w:r w:rsidR="00F418E2">
        <w:rPr>
          <w:rStyle w:val="IntenseEmphasis"/>
          <w:rFonts w:asciiTheme="majorBidi" w:hAnsiTheme="majorBidi" w:cstheme="majorBidi"/>
          <w:i w:val="0"/>
          <w:iCs w:val="0"/>
          <w:color w:val="000000" w:themeColor="text1"/>
          <w:sz w:val="24"/>
          <w:szCs w:val="24"/>
          <w:lang w:val="en-US"/>
        </w:rPr>
        <w:t>ed</w:t>
      </w:r>
      <w:r w:rsidR="00940F95" w:rsidRPr="002D11B9">
        <w:rPr>
          <w:rStyle w:val="IntenseEmphasis"/>
          <w:rFonts w:asciiTheme="majorBidi" w:hAnsiTheme="majorBidi" w:cstheme="majorBidi"/>
          <w:i w:val="0"/>
          <w:iCs w:val="0"/>
          <w:color w:val="000000" w:themeColor="text1"/>
          <w:sz w:val="24"/>
          <w:szCs w:val="24"/>
          <w:lang w:val="en-US"/>
        </w:rPr>
        <w:t xml:space="preserve"> the most relevant image regions</w:t>
      </w:r>
      <w:r w:rsidR="00F418E2">
        <w:rPr>
          <w:rStyle w:val="IntenseEmphasis"/>
          <w:rFonts w:asciiTheme="majorBidi" w:hAnsiTheme="majorBidi" w:cstheme="majorBidi"/>
          <w:i w:val="0"/>
          <w:iCs w:val="0"/>
          <w:color w:val="000000" w:themeColor="text1"/>
          <w:sz w:val="24"/>
          <w:szCs w:val="24"/>
          <w:lang w:val="en-US"/>
        </w:rPr>
        <w:t>, and</w:t>
      </w:r>
      <w:r w:rsidR="00940F95" w:rsidRPr="002D11B9">
        <w:rPr>
          <w:rStyle w:val="IntenseEmphasis"/>
          <w:rFonts w:asciiTheme="majorBidi" w:hAnsiTheme="majorBidi" w:cstheme="majorBidi"/>
          <w:i w:val="0"/>
          <w:iCs w:val="0"/>
          <w:color w:val="000000" w:themeColor="text1"/>
          <w:sz w:val="24"/>
          <w:szCs w:val="24"/>
          <w:lang w:val="en-US"/>
        </w:rPr>
        <w:t xml:space="preserve"> </w:t>
      </w:r>
      <w:r w:rsidR="00CB2D00" w:rsidRPr="002D11B9">
        <w:rPr>
          <w:rStyle w:val="IntenseEmphasis"/>
          <w:rFonts w:asciiTheme="majorBidi" w:hAnsiTheme="majorBidi" w:cstheme="majorBidi"/>
          <w:i w:val="0"/>
          <w:iCs w:val="0"/>
          <w:color w:val="000000" w:themeColor="text1"/>
          <w:sz w:val="24"/>
          <w:szCs w:val="24"/>
          <w:lang w:val="en-US"/>
        </w:rPr>
        <w:t>Llama 3.2-Vision provide</w:t>
      </w:r>
      <w:r w:rsidR="00F418E2">
        <w:rPr>
          <w:rStyle w:val="IntenseEmphasis"/>
          <w:rFonts w:asciiTheme="majorBidi" w:hAnsiTheme="majorBidi" w:cstheme="majorBidi"/>
          <w:i w:val="0"/>
          <w:iCs w:val="0"/>
          <w:color w:val="000000" w:themeColor="text1"/>
          <w:sz w:val="24"/>
          <w:szCs w:val="24"/>
          <w:lang w:val="en-US"/>
        </w:rPr>
        <w:t>d</w:t>
      </w:r>
      <w:r w:rsidR="00CB2D00" w:rsidRPr="002D11B9">
        <w:rPr>
          <w:rStyle w:val="IntenseEmphasis"/>
          <w:rFonts w:asciiTheme="majorBidi" w:hAnsiTheme="majorBidi" w:cstheme="majorBidi"/>
          <w:i w:val="0"/>
          <w:iCs w:val="0"/>
          <w:color w:val="000000" w:themeColor="text1"/>
          <w:sz w:val="24"/>
          <w:szCs w:val="24"/>
          <w:lang w:val="en-US"/>
        </w:rPr>
        <w:t xml:space="preserve"> textual explanations</w:t>
      </w:r>
      <w:r w:rsidR="00F418E2">
        <w:rPr>
          <w:rStyle w:val="IntenseEmphasis"/>
          <w:rFonts w:asciiTheme="majorBidi" w:hAnsiTheme="majorBidi" w:cstheme="majorBidi"/>
          <w:i w:val="0"/>
          <w:iCs w:val="0"/>
          <w:color w:val="000000" w:themeColor="text1"/>
          <w:sz w:val="24"/>
          <w:szCs w:val="24"/>
          <w:lang w:val="en-US"/>
        </w:rPr>
        <w:t xml:space="preserve"> of the results</w:t>
      </w:r>
      <w:r w:rsidR="00CB2D00" w:rsidRPr="002D11B9">
        <w:rPr>
          <w:rStyle w:val="IntenseEmphasis"/>
          <w:rFonts w:asciiTheme="majorBidi" w:hAnsiTheme="majorBidi" w:cstheme="majorBidi"/>
          <w:i w:val="0"/>
          <w:iCs w:val="0"/>
          <w:color w:val="000000" w:themeColor="text1"/>
          <w:sz w:val="24"/>
          <w:szCs w:val="24"/>
          <w:lang w:val="en-US"/>
        </w:rPr>
        <w:t xml:space="preserve">. The dataset </w:t>
      </w:r>
      <w:r w:rsidR="00410FA2" w:rsidRPr="002D11B9">
        <w:rPr>
          <w:rStyle w:val="IntenseEmphasis"/>
          <w:rFonts w:asciiTheme="majorBidi" w:hAnsiTheme="majorBidi" w:cstheme="majorBidi"/>
          <w:i w:val="0"/>
          <w:iCs w:val="0"/>
          <w:color w:val="000000" w:themeColor="text1"/>
          <w:sz w:val="24"/>
          <w:szCs w:val="24"/>
          <w:lang w:val="en-US"/>
        </w:rPr>
        <w:t>included</w:t>
      </w:r>
      <w:r w:rsidR="00CB2D00" w:rsidRPr="002D11B9">
        <w:rPr>
          <w:rStyle w:val="IntenseEmphasis"/>
          <w:rFonts w:asciiTheme="majorBidi" w:hAnsiTheme="majorBidi" w:cstheme="majorBidi"/>
          <w:i w:val="0"/>
          <w:iCs w:val="0"/>
          <w:color w:val="000000" w:themeColor="text1"/>
          <w:sz w:val="24"/>
          <w:szCs w:val="24"/>
          <w:lang w:val="en-US"/>
        </w:rPr>
        <w:t xml:space="preserve"> 571 instances, </w:t>
      </w:r>
      <w:r w:rsidR="00D15878" w:rsidRPr="002D11B9">
        <w:rPr>
          <w:rStyle w:val="IntenseEmphasis"/>
          <w:rFonts w:asciiTheme="majorBidi" w:hAnsiTheme="majorBidi" w:cstheme="majorBidi"/>
          <w:i w:val="0"/>
          <w:iCs w:val="0"/>
          <w:color w:val="000000" w:themeColor="text1"/>
          <w:sz w:val="24"/>
          <w:szCs w:val="24"/>
          <w:lang w:val="en-US"/>
        </w:rPr>
        <w:t>where</w:t>
      </w:r>
      <w:r w:rsidR="00CB2D00" w:rsidRPr="002D11B9">
        <w:rPr>
          <w:rStyle w:val="IntenseEmphasis"/>
          <w:rFonts w:asciiTheme="majorBidi" w:hAnsiTheme="majorBidi" w:cstheme="majorBidi"/>
          <w:i w:val="0"/>
          <w:iCs w:val="0"/>
          <w:color w:val="000000" w:themeColor="text1"/>
          <w:sz w:val="24"/>
          <w:szCs w:val="24"/>
          <w:lang w:val="en-US"/>
        </w:rPr>
        <w:t xml:space="preserve"> 248 </w:t>
      </w:r>
      <w:r w:rsidR="00725458">
        <w:rPr>
          <w:rStyle w:val="IntenseEmphasis"/>
          <w:rFonts w:asciiTheme="majorBidi" w:hAnsiTheme="majorBidi" w:cstheme="majorBidi"/>
          <w:i w:val="0"/>
          <w:iCs w:val="0"/>
          <w:color w:val="000000" w:themeColor="text1"/>
          <w:sz w:val="24"/>
          <w:szCs w:val="24"/>
          <w:lang w:val="en-US"/>
        </w:rPr>
        <w:t>correspond to</w:t>
      </w:r>
      <w:r w:rsidR="00D15878" w:rsidRPr="002D11B9">
        <w:rPr>
          <w:rStyle w:val="IntenseEmphasis"/>
          <w:rFonts w:asciiTheme="majorBidi" w:hAnsiTheme="majorBidi" w:cstheme="majorBidi"/>
          <w:i w:val="0"/>
          <w:iCs w:val="0"/>
          <w:color w:val="000000" w:themeColor="text1"/>
          <w:sz w:val="24"/>
          <w:szCs w:val="24"/>
          <w:lang w:val="en-US"/>
        </w:rPr>
        <w:t xml:space="preserve"> </w:t>
      </w:r>
      <w:r w:rsidR="00725458">
        <w:rPr>
          <w:rStyle w:val="IntenseEmphasis"/>
          <w:rFonts w:asciiTheme="majorBidi" w:hAnsiTheme="majorBidi" w:cstheme="majorBidi"/>
          <w:i w:val="0"/>
          <w:iCs w:val="0"/>
          <w:color w:val="000000" w:themeColor="text1"/>
          <w:sz w:val="24"/>
          <w:szCs w:val="24"/>
          <w:lang w:val="en-US"/>
        </w:rPr>
        <w:t>pathological</w:t>
      </w:r>
      <w:r w:rsidR="00CB2D00" w:rsidRPr="002D11B9">
        <w:rPr>
          <w:rStyle w:val="IntenseEmphasis"/>
          <w:rFonts w:asciiTheme="majorBidi" w:hAnsiTheme="majorBidi" w:cstheme="majorBidi"/>
          <w:i w:val="0"/>
          <w:iCs w:val="0"/>
          <w:color w:val="000000" w:themeColor="text1"/>
          <w:sz w:val="24"/>
          <w:szCs w:val="24"/>
          <w:lang w:val="en-US"/>
        </w:rPr>
        <w:t xml:space="preserve"> and 323 </w:t>
      </w:r>
      <w:r w:rsidR="00725458">
        <w:rPr>
          <w:rStyle w:val="IntenseEmphasis"/>
          <w:rFonts w:asciiTheme="majorBidi" w:hAnsiTheme="majorBidi" w:cstheme="majorBidi"/>
          <w:i w:val="0"/>
          <w:iCs w:val="0"/>
          <w:color w:val="000000" w:themeColor="text1"/>
          <w:sz w:val="24"/>
          <w:szCs w:val="24"/>
          <w:lang w:val="en-US"/>
        </w:rPr>
        <w:t>to</w:t>
      </w:r>
      <w:r w:rsidR="00D15878" w:rsidRPr="002D11B9">
        <w:rPr>
          <w:rStyle w:val="IntenseEmphasis"/>
          <w:rFonts w:asciiTheme="majorBidi" w:hAnsiTheme="majorBidi" w:cstheme="majorBidi"/>
          <w:i w:val="0"/>
          <w:iCs w:val="0"/>
          <w:color w:val="000000" w:themeColor="text1"/>
          <w:sz w:val="24"/>
          <w:szCs w:val="24"/>
          <w:lang w:val="en-US"/>
        </w:rPr>
        <w:t xml:space="preserve"> </w:t>
      </w:r>
      <w:r w:rsidR="00CB2D00" w:rsidRPr="002D11B9">
        <w:rPr>
          <w:rStyle w:val="IntenseEmphasis"/>
          <w:rFonts w:asciiTheme="majorBidi" w:hAnsiTheme="majorBidi" w:cstheme="majorBidi"/>
          <w:i w:val="0"/>
          <w:iCs w:val="0"/>
          <w:color w:val="000000" w:themeColor="text1"/>
          <w:sz w:val="24"/>
          <w:szCs w:val="24"/>
          <w:lang w:val="en-US"/>
        </w:rPr>
        <w:t xml:space="preserve">normal. </w:t>
      </w:r>
      <w:proofErr w:type="spellStart"/>
      <w:r w:rsidR="00CB2D00" w:rsidRPr="002D11B9">
        <w:rPr>
          <w:rStyle w:val="IntenseEmphasis"/>
          <w:rFonts w:asciiTheme="majorBidi" w:hAnsiTheme="majorBidi" w:cstheme="majorBidi"/>
          <w:i w:val="0"/>
          <w:iCs w:val="0"/>
          <w:color w:val="000000" w:themeColor="text1"/>
          <w:sz w:val="24"/>
          <w:szCs w:val="24"/>
          <w:lang w:val="en-US"/>
        </w:rPr>
        <w:t>DeepFCM</w:t>
      </w:r>
      <w:proofErr w:type="spellEnd"/>
      <w:r w:rsidR="00CB2D00" w:rsidRPr="002D11B9">
        <w:rPr>
          <w:rStyle w:val="IntenseEmphasis"/>
          <w:rFonts w:asciiTheme="majorBidi" w:hAnsiTheme="majorBidi" w:cstheme="majorBidi"/>
          <w:i w:val="0"/>
          <w:iCs w:val="0"/>
          <w:color w:val="000000" w:themeColor="text1"/>
          <w:sz w:val="24"/>
          <w:szCs w:val="24"/>
          <w:lang w:val="en-US"/>
        </w:rPr>
        <w:t xml:space="preserve">-PSO </w:t>
      </w:r>
      <w:r w:rsidR="00725458">
        <w:rPr>
          <w:rStyle w:val="IntenseEmphasis"/>
          <w:rFonts w:asciiTheme="majorBidi" w:hAnsiTheme="majorBidi" w:cstheme="majorBidi"/>
          <w:i w:val="0"/>
          <w:iCs w:val="0"/>
          <w:color w:val="000000" w:themeColor="text1"/>
          <w:sz w:val="24"/>
          <w:szCs w:val="24"/>
          <w:lang w:val="en-US"/>
        </w:rPr>
        <w:t>attained</w:t>
      </w:r>
      <w:r w:rsidR="00CB2D00" w:rsidRPr="002D11B9">
        <w:rPr>
          <w:rStyle w:val="IntenseEmphasis"/>
          <w:rFonts w:asciiTheme="majorBidi" w:hAnsiTheme="majorBidi" w:cstheme="majorBidi"/>
          <w:i w:val="0"/>
          <w:iCs w:val="0"/>
          <w:color w:val="000000" w:themeColor="text1"/>
          <w:sz w:val="24"/>
          <w:szCs w:val="24"/>
          <w:lang w:val="en-US"/>
        </w:rPr>
        <w:t xml:space="preserve"> </w:t>
      </w:r>
      <w:r w:rsidR="00725458" w:rsidRPr="002D11B9">
        <w:rPr>
          <w:rStyle w:val="IntenseEmphasis"/>
          <w:rFonts w:asciiTheme="majorBidi" w:hAnsiTheme="majorBidi" w:cstheme="majorBidi"/>
          <w:i w:val="0"/>
          <w:iCs w:val="0"/>
          <w:color w:val="000000" w:themeColor="text1"/>
          <w:sz w:val="24"/>
          <w:szCs w:val="24"/>
          <w:lang w:val="en-US"/>
        </w:rPr>
        <w:t>77.59%</w:t>
      </w:r>
      <w:r w:rsidR="00725458">
        <w:rPr>
          <w:rStyle w:val="IntenseEmphasis"/>
          <w:rFonts w:asciiTheme="majorBidi" w:hAnsiTheme="majorBidi" w:cstheme="majorBidi"/>
          <w:i w:val="0"/>
          <w:iCs w:val="0"/>
          <w:color w:val="000000" w:themeColor="text1"/>
          <w:sz w:val="24"/>
          <w:szCs w:val="24"/>
          <w:lang w:val="en-US"/>
        </w:rPr>
        <w:t xml:space="preserve"> </w:t>
      </w:r>
      <w:r w:rsidR="00CB2D00" w:rsidRPr="002D11B9">
        <w:rPr>
          <w:rStyle w:val="IntenseEmphasis"/>
          <w:rFonts w:asciiTheme="majorBidi" w:hAnsiTheme="majorBidi" w:cstheme="majorBidi"/>
          <w:i w:val="0"/>
          <w:iCs w:val="0"/>
          <w:color w:val="000000" w:themeColor="text1"/>
          <w:sz w:val="24"/>
          <w:szCs w:val="24"/>
          <w:lang w:val="en-US"/>
        </w:rPr>
        <w:t>accuracy</w:t>
      </w:r>
      <w:r w:rsidR="00725458">
        <w:rPr>
          <w:rStyle w:val="IntenseEmphasis"/>
          <w:rFonts w:asciiTheme="majorBidi" w:hAnsiTheme="majorBidi" w:cstheme="majorBidi"/>
          <w:i w:val="0"/>
          <w:iCs w:val="0"/>
          <w:color w:val="000000" w:themeColor="text1"/>
          <w:sz w:val="24"/>
          <w:szCs w:val="24"/>
          <w:lang w:val="en-US"/>
        </w:rPr>
        <w:t>, 0.22</w:t>
      </w:r>
      <w:r w:rsidR="00CB2D00" w:rsidRPr="002D11B9">
        <w:rPr>
          <w:rStyle w:val="IntenseEmphasis"/>
          <w:rFonts w:asciiTheme="majorBidi" w:hAnsiTheme="majorBidi" w:cstheme="majorBidi"/>
          <w:i w:val="0"/>
          <w:iCs w:val="0"/>
          <w:color w:val="000000" w:themeColor="text1"/>
          <w:sz w:val="24"/>
          <w:szCs w:val="24"/>
          <w:lang w:val="en-US"/>
        </w:rPr>
        <w:t xml:space="preserve"> loss, </w:t>
      </w:r>
      <w:r w:rsidR="00725458">
        <w:rPr>
          <w:rStyle w:val="IntenseEmphasis"/>
          <w:rFonts w:asciiTheme="majorBidi" w:hAnsiTheme="majorBidi" w:cstheme="majorBidi"/>
          <w:i w:val="0"/>
          <w:iCs w:val="0"/>
          <w:color w:val="000000" w:themeColor="text1"/>
          <w:sz w:val="24"/>
          <w:szCs w:val="24"/>
          <w:lang w:val="en-US"/>
        </w:rPr>
        <w:t>78.05% se</w:t>
      </w:r>
      <w:r w:rsidR="00CB2D00" w:rsidRPr="002D11B9">
        <w:rPr>
          <w:rStyle w:val="IntenseEmphasis"/>
          <w:rFonts w:asciiTheme="majorBidi" w:hAnsiTheme="majorBidi" w:cstheme="majorBidi"/>
          <w:i w:val="0"/>
          <w:iCs w:val="0"/>
          <w:color w:val="000000" w:themeColor="text1"/>
          <w:sz w:val="24"/>
          <w:szCs w:val="24"/>
          <w:lang w:val="en-US"/>
        </w:rPr>
        <w:t xml:space="preserve">nsitivity, </w:t>
      </w:r>
      <w:r w:rsidR="00725458">
        <w:rPr>
          <w:rStyle w:val="IntenseEmphasis"/>
          <w:rFonts w:asciiTheme="majorBidi" w:hAnsiTheme="majorBidi" w:cstheme="majorBidi"/>
          <w:i w:val="0"/>
          <w:iCs w:val="0"/>
          <w:color w:val="000000" w:themeColor="text1"/>
          <w:sz w:val="24"/>
          <w:szCs w:val="24"/>
          <w:lang w:val="en-US"/>
        </w:rPr>
        <w:t xml:space="preserve">76.29% </w:t>
      </w:r>
      <w:r w:rsidR="00CB2D00" w:rsidRPr="002D11B9">
        <w:rPr>
          <w:rStyle w:val="IntenseEmphasis"/>
          <w:rFonts w:asciiTheme="majorBidi" w:hAnsiTheme="majorBidi" w:cstheme="majorBidi"/>
          <w:i w:val="0"/>
          <w:iCs w:val="0"/>
          <w:color w:val="000000" w:themeColor="text1"/>
          <w:sz w:val="24"/>
          <w:szCs w:val="24"/>
          <w:lang w:val="en-US"/>
        </w:rPr>
        <w:t xml:space="preserve">specificity, and </w:t>
      </w:r>
      <w:r w:rsidR="00725458">
        <w:rPr>
          <w:rStyle w:val="IntenseEmphasis"/>
          <w:rFonts w:asciiTheme="majorBidi" w:hAnsiTheme="majorBidi" w:cstheme="majorBidi"/>
          <w:i w:val="0"/>
          <w:iCs w:val="0"/>
          <w:color w:val="000000" w:themeColor="text1"/>
          <w:sz w:val="24"/>
          <w:szCs w:val="24"/>
          <w:lang w:val="en-US"/>
        </w:rPr>
        <w:t>74.05%</w:t>
      </w:r>
      <w:r w:rsidR="009551E5" w:rsidRPr="002D11B9">
        <w:rPr>
          <w:rStyle w:val="IntenseEmphasis"/>
          <w:rFonts w:asciiTheme="majorBidi" w:hAnsiTheme="majorBidi" w:cstheme="majorBidi"/>
          <w:i w:val="0"/>
          <w:iCs w:val="0"/>
          <w:color w:val="000000" w:themeColor="text1"/>
          <w:sz w:val="24"/>
          <w:szCs w:val="24"/>
          <w:lang w:val="en-US"/>
        </w:rPr>
        <w:t xml:space="preserve"> </w:t>
      </w:r>
      <w:r w:rsidR="00CB2D00" w:rsidRPr="002D11B9">
        <w:rPr>
          <w:rStyle w:val="IntenseEmphasis"/>
          <w:rFonts w:asciiTheme="majorBidi" w:hAnsiTheme="majorBidi" w:cstheme="majorBidi"/>
          <w:i w:val="0"/>
          <w:iCs w:val="0"/>
          <w:color w:val="000000" w:themeColor="text1"/>
          <w:sz w:val="24"/>
          <w:szCs w:val="24"/>
          <w:lang w:val="en-US"/>
        </w:rPr>
        <w:t>precision</w:t>
      </w:r>
      <w:r w:rsidR="00725458">
        <w:rPr>
          <w:rStyle w:val="IntenseEmphasis"/>
          <w:rFonts w:asciiTheme="majorBidi" w:hAnsiTheme="majorBidi" w:cstheme="majorBidi"/>
          <w:i w:val="0"/>
          <w:iCs w:val="0"/>
          <w:color w:val="000000" w:themeColor="text1"/>
          <w:sz w:val="24"/>
          <w:szCs w:val="24"/>
          <w:lang w:val="en-US"/>
        </w:rPr>
        <w:t>, where</w:t>
      </w:r>
      <w:r w:rsidR="00CB2D00" w:rsidRPr="002D11B9">
        <w:rPr>
          <w:rStyle w:val="IntenseEmphasis"/>
          <w:rFonts w:asciiTheme="majorBidi" w:hAnsiTheme="majorBidi" w:cstheme="majorBidi"/>
          <w:i w:val="0"/>
          <w:iCs w:val="0"/>
          <w:color w:val="000000" w:themeColor="text1"/>
          <w:sz w:val="24"/>
          <w:szCs w:val="24"/>
          <w:lang w:val="en-US"/>
        </w:rPr>
        <w:t xml:space="preserve"> 10-fold cross-validation</w:t>
      </w:r>
      <w:r w:rsidR="00725458">
        <w:rPr>
          <w:rStyle w:val="IntenseEmphasis"/>
          <w:rFonts w:asciiTheme="majorBidi" w:hAnsiTheme="majorBidi" w:cstheme="majorBidi"/>
          <w:i w:val="0"/>
          <w:iCs w:val="0"/>
          <w:color w:val="000000" w:themeColor="text1"/>
          <w:sz w:val="24"/>
          <w:szCs w:val="24"/>
          <w:lang w:val="en-US"/>
        </w:rPr>
        <w:t xml:space="preserve"> was applied</w:t>
      </w:r>
      <w:r w:rsidR="00CB2D00" w:rsidRPr="002D11B9">
        <w:rPr>
          <w:rStyle w:val="IntenseEmphasis"/>
          <w:rFonts w:asciiTheme="majorBidi" w:hAnsiTheme="majorBidi" w:cstheme="majorBidi"/>
          <w:i w:val="0"/>
          <w:iCs w:val="0"/>
          <w:color w:val="000000" w:themeColor="text1"/>
          <w:sz w:val="24"/>
          <w:szCs w:val="24"/>
          <w:lang w:val="en-US"/>
        </w:rPr>
        <w:t xml:space="preserve">. </w:t>
      </w:r>
    </w:p>
    <w:p w14:paraId="6D7FC7D6" w14:textId="05C379DE" w:rsidR="004B156D" w:rsidRPr="002D11B9" w:rsidRDefault="004B156D" w:rsidP="008572D6">
      <w:pPr>
        <w:spacing w:line="240" w:lineRule="auto"/>
        <w:jc w:val="both"/>
        <w:rPr>
          <w:rStyle w:val="IntenseEmphasis"/>
          <w:rFonts w:asciiTheme="majorBidi" w:hAnsiTheme="majorBidi" w:cstheme="majorBidi"/>
          <w:i w:val="0"/>
          <w:iCs w:val="0"/>
          <w:color w:val="000000" w:themeColor="text1"/>
          <w:sz w:val="24"/>
          <w:szCs w:val="24"/>
          <w:lang w:val="en-US"/>
        </w:rPr>
      </w:pPr>
      <w:r>
        <w:rPr>
          <w:rStyle w:val="IntenseEmphasis"/>
          <w:rFonts w:asciiTheme="majorBidi" w:hAnsiTheme="majorBidi" w:cstheme="majorBidi"/>
          <w:i w:val="0"/>
          <w:iCs w:val="0"/>
          <w:color w:val="000000" w:themeColor="text1"/>
          <w:sz w:val="24"/>
          <w:szCs w:val="24"/>
          <w:lang w:val="en-US"/>
        </w:rPr>
        <w:t xml:space="preserve">Keywords: Coronary heart disease; </w:t>
      </w:r>
      <w:r w:rsidR="0059426A">
        <w:rPr>
          <w:rStyle w:val="IntenseEmphasis"/>
          <w:rFonts w:asciiTheme="majorBidi" w:hAnsiTheme="majorBidi" w:cstheme="majorBidi"/>
          <w:i w:val="0"/>
          <w:iCs w:val="0"/>
          <w:color w:val="000000" w:themeColor="text1"/>
          <w:sz w:val="24"/>
          <w:szCs w:val="24"/>
          <w:lang w:val="en-US"/>
        </w:rPr>
        <w:t>Convolutional Neural Networks;</w:t>
      </w:r>
      <w:r w:rsidR="002F6717">
        <w:rPr>
          <w:rStyle w:val="IntenseEmphasis"/>
          <w:rFonts w:asciiTheme="majorBidi" w:hAnsiTheme="majorBidi" w:cstheme="majorBidi"/>
          <w:i w:val="0"/>
          <w:iCs w:val="0"/>
          <w:color w:val="000000" w:themeColor="text1"/>
          <w:sz w:val="24"/>
          <w:szCs w:val="24"/>
          <w:lang w:val="en-US"/>
        </w:rPr>
        <w:t xml:space="preserve"> Fuzzy Cognitive Maps</w:t>
      </w:r>
    </w:p>
    <w:p w14:paraId="7A03AB1A" w14:textId="5167D6CC" w:rsidR="00FB69D0" w:rsidRPr="002D11B9" w:rsidRDefault="001075B0" w:rsidP="001B2790">
      <w:pPr>
        <w:pStyle w:val="Heading1"/>
        <w:rPr>
          <w:rStyle w:val="IntenseEmphasis"/>
          <w:rFonts w:asciiTheme="majorBidi" w:hAnsiTheme="majorBidi"/>
          <w:b/>
          <w:i w:val="0"/>
          <w:iCs w:val="0"/>
          <w:color w:val="000000" w:themeColor="text1"/>
          <w:sz w:val="24"/>
          <w:szCs w:val="24"/>
          <w:lang w:val="en-US"/>
        </w:rPr>
      </w:pPr>
      <w:r>
        <w:rPr>
          <w:rStyle w:val="IntenseEmphasis"/>
          <w:rFonts w:asciiTheme="majorBidi" w:hAnsiTheme="majorBidi"/>
          <w:b/>
          <w:i w:val="0"/>
          <w:iCs w:val="0"/>
          <w:color w:val="000000" w:themeColor="text1"/>
          <w:sz w:val="24"/>
          <w:szCs w:val="24"/>
          <w:lang w:val="en-US"/>
        </w:rPr>
        <w:lastRenderedPageBreak/>
        <w:t>1</w:t>
      </w:r>
      <w:r w:rsidR="007108D7">
        <w:rPr>
          <w:rStyle w:val="IntenseEmphasis"/>
          <w:rFonts w:asciiTheme="majorBidi" w:hAnsiTheme="majorBidi"/>
          <w:b/>
          <w:i w:val="0"/>
          <w:iCs w:val="0"/>
          <w:color w:val="000000" w:themeColor="text1"/>
          <w:sz w:val="24"/>
          <w:szCs w:val="24"/>
          <w:lang w:val="en-US"/>
        </w:rPr>
        <w:t>2</w:t>
      </w:r>
      <w:r>
        <w:rPr>
          <w:rStyle w:val="IntenseEmphasis"/>
          <w:rFonts w:asciiTheme="majorBidi" w:hAnsiTheme="majorBidi"/>
          <w:b/>
          <w:i w:val="0"/>
          <w:iCs w:val="0"/>
          <w:color w:val="000000" w:themeColor="text1"/>
          <w:sz w:val="24"/>
          <w:szCs w:val="24"/>
          <w:lang w:val="en-US"/>
        </w:rPr>
        <w:t xml:space="preserve">.1 </w:t>
      </w:r>
      <w:r w:rsidR="000C64FF" w:rsidRPr="002D11B9">
        <w:rPr>
          <w:rStyle w:val="IntenseEmphasis"/>
          <w:rFonts w:asciiTheme="majorBidi" w:hAnsiTheme="majorBidi"/>
          <w:b/>
          <w:i w:val="0"/>
          <w:iCs w:val="0"/>
          <w:color w:val="000000" w:themeColor="text1"/>
          <w:sz w:val="24"/>
          <w:szCs w:val="24"/>
          <w:lang w:val="en-US"/>
        </w:rPr>
        <w:t>Introduction</w:t>
      </w:r>
    </w:p>
    <w:p w14:paraId="0131621E" w14:textId="496215C4" w:rsidR="007E27A7" w:rsidRDefault="0063595B" w:rsidP="0063595B">
      <w:pPr>
        <w:pStyle w:val="MDPI31text"/>
        <w:spacing w:line="240" w:lineRule="auto"/>
        <w:ind w:left="0" w:firstLine="0"/>
        <w:rPr>
          <w:rFonts w:asciiTheme="majorBidi" w:hAnsiTheme="majorBidi" w:cstheme="majorBidi"/>
          <w:color w:val="000000" w:themeColor="text1"/>
          <w:sz w:val="24"/>
          <w:szCs w:val="24"/>
        </w:rPr>
      </w:pPr>
      <w:r w:rsidRPr="0063595B">
        <w:rPr>
          <w:rFonts w:asciiTheme="majorBidi" w:hAnsiTheme="majorBidi" w:cstheme="majorBidi"/>
          <w:snapToGrid/>
          <w:color w:val="000000" w:themeColor="text1"/>
          <w:sz w:val="24"/>
          <w:szCs w:val="24"/>
        </w:rPr>
        <w:t>CAD is the leading cause of death from heart </w:t>
      </w:r>
      <w:r>
        <w:rPr>
          <w:rFonts w:asciiTheme="majorBidi" w:hAnsiTheme="majorBidi" w:cstheme="majorBidi"/>
          <w:snapToGrid/>
          <w:color w:val="000000" w:themeColor="text1"/>
          <w:sz w:val="24"/>
          <w:szCs w:val="24"/>
        </w:rPr>
        <w:t>disease</w:t>
      </w:r>
      <w:r w:rsidRPr="0063595B">
        <w:rPr>
          <w:rFonts w:asciiTheme="majorBidi" w:hAnsiTheme="majorBidi" w:cstheme="majorBidi"/>
          <w:snapToGrid/>
          <w:color w:val="000000" w:themeColor="text1"/>
          <w:sz w:val="24"/>
          <w:szCs w:val="24"/>
        </w:rPr>
        <w:t xml:space="preserve">. The term implies </w:t>
      </w:r>
      <w:r>
        <w:rPr>
          <w:rFonts w:asciiTheme="majorBidi" w:hAnsiTheme="majorBidi" w:cstheme="majorBidi"/>
          <w:snapToGrid/>
          <w:color w:val="000000" w:themeColor="text1"/>
          <w:sz w:val="24"/>
          <w:szCs w:val="24"/>
        </w:rPr>
        <w:t xml:space="preserve">the </w:t>
      </w:r>
      <w:r w:rsidRPr="0063595B">
        <w:rPr>
          <w:rFonts w:asciiTheme="majorBidi" w:hAnsiTheme="majorBidi" w:cstheme="majorBidi"/>
          <w:snapToGrid/>
          <w:color w:val="000000" w:themeColor="text1"/>
          <w:sz w:val="24"/>
          <w:szCs w:val="24"/>
        </w:rPr>
        <w:t>buildup of blood in a segment of the heart that has died or was injured because of a blockage in the coronary artery. CAD is a significant</w:t>
      </w:r>
      <w:r w:rsidR="004D0CCC">
        <w:rPr>
          <w:rFonts w:asciiTheme="majorBidi" w:hAnsiTheme="majorBidi" w:cstheme="majorBidi"/>
          <w:snapToGrid/>
          <w:color w:val="000000" w:themeColor="text1"/>
          <w:sz w:val="24"/>
          <w:szCs w:val="24"/>
        </w:rPr>
        <w:t>,</w:t>
      </w:r>
      <w:r w:rsidRPr="0063595B">
        <w:rPr>
          <w:rFonts w:asciiTheme="majorBidi" w:hAnsiTheme="majorBidi" w:cstheme="majorBidi"/>
          <w:snapToGrid/>
          <w:color w:val="000000" w:themeColor="text1"/>
          <w:sz w:val="24"/>
          <w:szCs w:val="24"/>
        </w:rPr>
        <w:t xml:space="preserve"> life-threatening disease</w:t>
      </w:r>
      <w:r>
        <w:rPr>
          <w:rFonts w:asciiTheme="majorBidi" w:hAnsiTheme="majorBidi" w:cstheme="majorBidi"/>
          <w:snapToGrid/>
          <w:color w:val="000000" w:themeColor="text1"/>
          <w:sz w:val="24"/>
          <w:szCs w:val="24"/>
        </w:rPr>
        <w:t>,</w:t>
      </w:r>
      <w:r w:rsidRPr="0063595B">
        <w:rPr>
          <w:rFonts w:asciiTheme="majorBidi" w:hAnsiTheme="majorBidi" w:cstheme="majorBidi"/>
          <w:snapToGrid/>
          <w:color w:val="000000" w:themeColor="text1"/>
          <w:sz w:val="24"/>
          <w:szCs w:val="24"/>
        </w:rPr>
        <w:t xml:space="preserve"> and medical attention should </w:t>
      </w:r>
      <w:r>
        <w:rPr>
          <w:rFonts w:asciiTheme="majorBidi" w:hAnsiTheme="majorBidi" w:cstheme="majorBidi"/>
          <w:snapToGrid/>
          <w:color w:val="000000" w:themeColor="text1"/>
          <w:sz w:val="24"/>
          <w:szCs w:val="24"/>
        </w:rPr>
        <w:t xml:space="preserve">be </w:t>
      </w:r>
      <w:r w:rsidR="004D0CCC">
        <w:rPr>
          <w:rFonts w:asciiTheme="majorBidi" w:hAnsiTheme="majorBidi" w:cstheme="majorBidi"/>
          <w:snapToGrid/>
          <w:color w:val="000000" w:themeColor="text1"/>
          <w:sz w:val="24"/>
          <w:szCs w:val="24"/>
        </w:rPr>
        <w:t>sought</w:t>
      </w:r>
      <w:r>
        <w:rPr>
          <w:rFonts w:asciiTheme="majorBidi" w:hAnsiTheme="majorBidi" w:cstheme="majorBidi"/>
          <w:snapToGrid/>
          <w:color w:val="000000" w:themeColor="text1"/>
          <w:sz w:val="24"/>
          <w:szCs w:val="24"/>
        </w:rPr>
        <w:t xml:space="preserve"> </w:t>
      </w:r>
      <w:r w:rsidRPr="0063595B">
        <w:rPr>
          <w:rFonts w:asciiTheme="majorBidi" w:hAnsiTheme="majorBidi" w:cstheme="majorBidi"/>
          <w:snapToGrid/>
          <w:color w:val="000000" w:themeColor="text1"/>
          <w:sz w:val="24"/>
          <w:szCs w:val="24"/>
        </w:rPr>
        <w:t xml:space="preserve">immediately. </w:t>
      </w:r>
      <w:r w:rsidR="004D0CCC">
        <w:rPr>
          <w:rFonts w:asciiTheme="majorBidi" w:hAnsiTheme="majorBidi" w:cstheme="majorBidi"/>
          <w:snapToGrid/>
          <w:color w:val="000000" w:themeColor="text1"/>
          <w:sz w:val="24"/>
          <w:szCs w:val="24"/>
        </w:rPr>
        <w:t>C</w:t>
      </w:r>
      <w:r w:rsidRPr="0063595B">
        <w:rPr>
          <w:rFonts w:asciiTheme="majorBidi" w:hAnsiTheme="majorBidi" w:cstheme="majorBidi"/>
          <w:snapToGrid/>
          <w:color w:val="000000" w:themeColor="text1"/>
          <w:sz w:val="24"/>
          <w:szCs w:val="24"/>
        </w:rPr>
        <w:t>onventional methods are often invasive and time-consuming, utilizing a process that is prolonged and less convenient for patients</w:t>
      </w:r>
      <w:r>
        <w:rPr>
          <w:rFonts w:asciiTheme="majorBidi" w:hAnsiTheme="majorBidi" w:cstheme="majorBidi"/>
          <w:snapToGrid/>
          <w:color w:val="000000" w:themeColor="text1"/>
          <w:sz w:val="24"/>
          <w:szCs w:val="24"/>
        </w:rPr>
        <w:t xml:space="preserve"> </w:t>
      </w:r>
      <w:r w:rsidR="004772D2" w:rsidRPr="002D11B9">
        <w:rPr>
          <w:rFonts w:asciiTheme="majorBidi" w:hAnsiTheme="majorBidi" w:cstheme="majorBidi"/>
          <w:color w:val="000000" w:themeColor="text1"/>
          <w:sz w:val="24"/>
          <w:szCs w:val="24"/>
        </w:rPr>
        <w:fldChar w:fldCharType="begin"/>
      </w:r>
      <w:r w:rsidR="00A43AFA">
        <w:rPr>
          <w:rFonts w:asciiTheme="majorBidi" w:hAnsiTheme="majorBidi" w:cstheme="majorBidi"/>
          <w:color w:val="000000" w:themeColor="text1"/>
          <w:sz w:val="24"/>
          <w:szCs w:val="24"/>
        </w:rPr>
        <w:instrText xml:space="preserve"> ADDIN ZOTERO_ITEM CSL_CITATION {"citationID":"pfQl5JL7","properties":{"formattedCitation":"(Papandrianos, Feleki, Papageorgiou, et al. 2022)","plainCitation":"(Papandrianos, Feleki, Papageorgiou, et al. 2022)","noteIndex":0},"citationItems":[{"id":902,"uris":["http://zotero.org/users/7746486/items/KJQCA3Z3"],"itemData":{"id":902,"type":"article-journal","abstract":"(1) Background: Single-photon emission computed tomography (SPECT) myocardial perfusion imaging (MPI) is a long-established estimation methodology for medical diagnosis using image classification illustrating conditions in coronary artery disease. For these procedures, convolutional neural networks have proven to be very beneficial in achieving near-optimal accuracy for the automatic classification of SPECT images. (2) Methods: This research addresses the supervised learning-based ideal observer image classification utilizing an RGB-CNN model in heart images to diagnose CAD. For comparison purposes, we employ VGG-16 and DenseNet-121 pre-trained networks that are indulged in an image dataset representing stress and rest mode heart states acquired by SPECT. In experimentally evaluating the method, we explore a wide repertoire of deep learning network setups in conjunction with various robust evaluation and exploitation metrics. Additionally, to overcome the image dataset cardinality restrictions, we take advantage of the data augmentation technique expanding the set into an adequate number. Further evaluation of the model was performed via 10-fold cross-validation to ensure our model’s reliability. (3) Results: The proposed RGB-CNN model achieved an accuracy of 91.86%, while VGG-16 and DenseNet-121 reached 88.54% and 86.11%, respectively. (4) Conclusions: The abovementioned experiments verify that the newly developed deep learning models may be of great assistance in nuclear medicine and clinical decision-making.","container-title":"Journal of Clinical Medicine","DOI":"10.3390/jcm11133918","ISSN":"2077-0383","issue":"13","language":"en","license":"http://creativecommons.org/licenses/by/3.0/","note":"number: 13\npublisher: Multidisciplinary Digital Publishing Institute","page":"3918","source":"www.mdpi.com","title":"Deep Learning-Based Automated Diagnosis for Coronary Artery Disease Using SPECT-MPI Images","volume":"11","author":[{"family":"Papandrianos","given":"Nikolaos I."},{"family":"Feleki","given":"Anna"},{"family":"Papageorgiou","given":"Elpiniki I."},{"family":"Martini","given":"Chiara"}],"issued":{"date-parts":[["2022",1]]}}}],"schema":"https://github.com/citation-style-language/schema/raw/master/csl-citation.json"} </w:instrText>
      </w:r>
      <w:r w:rsidR="004772D2" w:rsidRPr="002D11B9">
        <w:rPr>
          <w:rFonts w:asciiTheme="majorBidi" w:hAnsiTheme="majorBidi" w:cstheme="majorBidi"/>
          <w:color w:val="000000" w:themeColor="text1"/>
          <w:sz w:val="24"/>
          <w:szCs w:val="24"/>
        </w:rPr>
        <w:fldChar w:fldCharType="separate"/>
      </w:r>
      <w:r w:rsidR="00A43AFA" w:rsidRPr="00A43AFA">
        <w:rPr>
          <w:rFonts w:ascii="Times New Roman" w:hAnsi="Times New Roman"/>
          <w:sz w:val="24"/>
        </w:rPr>
        <w:t>(Papandrianos, Feleki, Papageorgiou, et al. 2022)</w:t>
      </w:r>
      <w:r w:rsidR="004772D2" w:rsidRPr="002D11B9">
        <w:rPr>
          <w:rFonts w:asciiTheme="majorBidi" w:hAnsiTheme="majorBidi" w:cstheme="majorBidi"/>
          <w:color w:val="000000" w:themeColor="text1"/>
          <w:sz w:val="24"/>
          <w:szCs w:val="24"/>
        </w:rPr>
        <w:fldChar w:fldCharType="end"/>
      </w:r>
      <w:r w:rsidR="007E27A7" w:rsidRPr="002D11B9">
        <w:rPr>
          <w:rFonts w:asciiTheme="majorBidi" w:hAnsiTheme="majorBidi" w:cstheme="majorBidi"/>
          <w:color w:val="000000" w:themeColor="text1"/>
          <w:sz w:val="24"/>
          <w:szCs w:val="24"/>
        </w:rPr>
        <w:t>.</w:t>
      </w:r>
    </w:p>
    <w:p w14:paraId="57688CAF" w14:textId="77777777" w:rsidR="00465211" w:rsidRPr="002D11B9" w:rsidRDefault="00465211" w:rsidP="00465211">
      <w:pPr>
        <w:pStyle w:val="MDPI31text"/>
        <w:spacing w:line="240" w:lineRule="auto"/>
        <w:ind w:left="0" w:firstLine="0"/>
        <w:rPr>
          <w:rFonts w:asciiTheme="majorBidi" w:hAnsiTheme="majorBidi" w:cstheme="majorBidi"/>
          <w:color w:val="000000" w:themeColor="text1"/>
          <w:sz w:val="24"/>
          <w:szCs w:val="24"/>
        </w:rPr>
      </w:pPr>
    </w:p>
    <w:p w14:paraId="585BDDBA" w14:textId="7D0889F4" w:rsidR="00BC4200" w:rsidRDefault="00123ECD" w:rsidP="00BC4200">
      <w:pPr>
        <w:pStyle w:val="MDPI31text"/>
        <w:spacing w:line="240" w:lineRule="auto"/>
        <w:ind w:left="0" w:firstLine="0"/>
        <w:rPr>
          <w:rFonts w:asciiTheme="majorBidi" w:hAnsiTheme="majorBidi" w:cstheme="majorBidi"/>
          <w:color w:val="000000" w:themeColor="text1"/>
          <w:sz w:val="24"/>
          <w:szCs w:val="24"/>
        </w:rPr>
      </w:pPr>
      <w:r>
        <w:rPr>
          <w:rFonts w:asciiTheme="majorBidi" w:eastAsiaTheme="minorHAnsi" w:hAnsiTheme="majorBidi" w:cstheme="majorBidi"/>
          <w:snapToGrid/>
          <w:color w:val="000000" w:themeColor="text1"/>
          <w:kern w:val="2"/>
          <w:sz w:val="24"/>
          <w:szCs w:val="24"/>
          <w:lang w:eastAsia="en-US" w:bidi="he-IL"/>
          <w14:ligatures w14:val="standardContextual"/>
        </w:rPr>
        <w:t xml:space="preserve">Based on the literature review, </w:t>
      </w:r>
      <w:r w:rsidR="00BC4200" w:rsidRPr="00B9318C">
        <w:rPr>
          <w:rFonts w:asciiTheme="majorBidi" w:hAnsiTheme="majorBidi" w:cstheme="majorBidi"/>
          <w:color w:val="000000" w:themeColor="text1"/>
          <w:sz w:val="24"/>
          <w:szCs w:val="24"/>
        </w:rPr>
        <w:t xml:space="preserve">CNNs have been developed for effective diagnosis of CAD, employing a range of methodologies, including both pre-trained </w:t>
      </w:r>
      <w:r w:rsidR="0063595B">
        <w:rPr>
          <w:rFonts w:asciiTheme="majorBidi" w:hAnsiTheme="majorBidi" w:cstheme="majorBidi"/>
          <w:color w:val="000000" w:themeColor="text1"/>
          <w:sz w:val="24"/>
          <w:szCs w:val="24"/>
        </w:rPr>
        <w:t>architectures</w:t>
      </w:r>
      <w:r w:rsidR="00BC4200" w:rsidRPr="00B9318C">
        <w:rPr>
          <w:rFonts w:asciiTheme="majorBidi" w:hAnsiTheme="majorBidi" w:cstheme="majorBidi"/>
          <w:color w:val="000000" w:themeColor="text1"/>
          <w:sz w:val="24"/>
          <w:szCs w:val="24"/>
        </w:rPr>
        <w:t xml:space="preserve"> and models built from scratch.</w:t>
      </w:r>
      <w:r w:rsidR="00BC4200" w:rsidRPr="007619BA">
        <w:rPr>
          <w:rFonts w:asciiTheme="majorBidi" w:hAnsiTheme="majorBidi" w:cstheme="majorBidi"/>
          <w:color w:val="000000" w:themeColor="text1"/>
          <w:sz w:val="24"/>
          <w:szCs w:val="24"/>
        </w:rPr>
        <w:t xml:space="preserve"> </w:t>
      </w:r>
      <w:r w:rsidR="00BC4200" w:rsidRPr="00B9318C">
        <w:rPr>
          <w:rFonts w:asciiTheme="majorBidi" w:hAnsiTheme="majorBidi" w:cstheme="majorBidi"/>
          <w:color w:val="000000" w:themeColor="text1"/>
          <w:sz w:val="24"/>
          <w:szCs w:val="24"/>
        </w:rPr>
        <w:t xml:space="preserve">In the study </w:t>
      </w:r>
      <w:r w:rsidR="00BC4200" w:rsidRPr="00B9318C">
        <w:rPr>
          <w:rFonts w:asciiTheme="majorBidi" w:hAnsiTheme="majorBidi" w:cstheme="majorBidi"/>
          <w:color w:val="000000" w:themeColor="text1"/>
          <w:sz w:val="24"/>
          <w:szCs w:val="24"/>
        </w:rPr>
        <w:fldChar w:fldCharType="begin"/>
      </w:r>
      <w:r w:rsidR="00BC4200" w:rsidRPr="007619BA">
        <w:rPr>
          <w:rFonts w:asciiTheme="majorBidi" w:hAnsiTheme="majorBidi" w:cstheme="majorBidi"/>
          <w:color w:val="000000" w:themeColor="text1"/>
          <w:sz w:val="24"/>
          <w:szCs w:val="24"/>
        </w:rPr>
        <w:instrText xml:space="preserve"> ADDIN ZOTERO_ITEM CSL_CITATION {"citationID":"m3pmhqif","properties":{"formattedCitation":"(Papandrianos, Feleki, Papageorgiou, et al. 2022)","plainCitation":"(Papandrianos, Feleki, Papageorgiou, et al. 2022)","noteIndex":0},"citationItems":[{"id":902,"uris":["http://zotero.org/users/7746486/items/KJQCA3Z3"],"itemData":{"id":902,"type":"article-journal","abstract":"(1) Background: Single-photon emission computed tomography (SPECT) myocardial perfusion imaging (MPI) is a long-established estimation methodology for medical diagnosis using image classification illustrating conditions in coronary artery disease. For these procedures, convolutional neural networks have proven to be very beneficial in achieving near-optimal accuracy for the automatic classification of SPECT images. (2) Methods: This research addresses the supervised learning-based ideal observer image classification utilizing an RGB-CNN model in heart images to diagnose CAD. For comparison purposes, we employ VGG-16 and DenseNet-121 pre-trained networks that are indulged in an image dataset representing stress and rest mode heart states acquired by SPECT. In experimentally evaluating the method, we explore a wide repertoire of deep learning network setups in conjunction with various robust evaluation and exploitation metrics. Additionally, to overcome the image dataset cardinality restrictions, we take advantage of the data augmentation technique expanding the set into an adequate number. Further evaluation of the model was performed via 10-fold cross-validation to ensure our model’s reliability. (3) Results: The proposed RGB-CNN model achieved an accuracy of 91.86%, while VGG-16 and DenseNet-121 reached 88.54% and 86.11%, respectively. (4) Conclusions: The abovementioned experiments verify that the newly developed deep learning models may be of great assistance in nuclear medicine and clinical decision-making.","container-title":"Journal of Clinical Medicine","DOI":"10.3390/jcm11133918","ISSN":"2077-0383","issue":"13","language":"en","license":"http://creativecommons.org/licenses/by/3.0/","note":"number: 13\npublisher: Multidisciplinary Digital Publishing Institute","page":"3918","source":"www.mdpi.com","title":"Deep Learning-Based Automated Diagnosis for Coronary Artery Disease Using SPECT-MPI Images","volume":"11","author":[{"family":"Papandrianos","given":"Nikolaos I."},{"family":"Feleki","given":"Anna"},{"family":"Papageorgiou","given":"Elpiniki I."},{"family":"Martini","given":"Chiara"}],"issued":{"date-parts":[["2022",1]]}}}],"schema":"https://github.com/citation-style-language/schema/raw/master/csl-citation.json"} </w:instrText>
      </w:r>
      <w:r w:rsidR="00BC4200" w:rsidRPr="00B9318C">
        <w:rPr>
          <w:rFonts w:asciiTheme="majorBidi" w:hAnsiTheme="majorBidi" w:cstheme="majorBidi"/>
          <w:color w:val="000000" w:themeColor="text1"/>
          <w:sz w:val="24"/>
          <w:szCs w:val="24"/>
        </w:rPr>
        <w:fldChar w:fldCharType="separate"/>
      </w:r>
      <w:r w:rsidR="00BC4200" w:rsidRPr="00B9318C">
        <w:rPr>
          <w:rFonts w:ascii="Times New Roman" w:hAnsi="Times New Roman"/>
          <w:sz w:val="24"/>
        </w:rPr>
        <w:t>(Papandrianos, Feleki, Papageorgiou, et al. 2022)</w:t>
      </w:r>
      <w:r w:rsidR="00BC4200" w:rsidRPr="00B9318C">
        <w:rPr>
          <w:rFonts w:asciiTheme="majorBidi" w:hAnsiTheme="majorBidi" w:cstheme="majorBidi"/>
          <w:color w:val="000000" w:themeColor="text1"/>
          <w:sz w:val="24"/>
          <w:szCs w:val="24"/>
        </w:rPr>
        <w:fldChar w:fldCharType="end"/>
      </w:r>
      <w:r w:rsidR="00BC4200" w:rsidRPr="00B9318C">
        <w:rPr>
          <w:rFonts w:asciiTheme="majorBidi" w:hAnsiTheme="majorBidi" w:cstheme="majorBidi"/>
          <w:color w:val="000000" w:themeColor="text1"/>
          <w:sz w:val="24"/>
          <w:szCs w:val="24"/>
        </w:rPr>
        <w:t xml:space="preserve">, the authors developed the RGB-CNN model for three-class classification in the diagnosis of CAD. 647 </w:t>
      </w:r>
      <w:r w:rsidR="00BC4200">
        <w:rPr>
          <w:rFonts w:asciiTheme="majorBidi" w:hAnsiTheme="majorBidi" w:cstheme="majorBidi"/>
          <w:color w:val="000000" w:themeColor="text1"/>
          <w:sz w:val="24"/>
          <w:szCs w:val="24"/>
        </w:rPr>
        <w:t>instances</w:t>
      </w:r>
      <w:r w:rsidR="00BC4200" w:rsidRPr="00B9318C">
        <w:rPr>
          <w:rFonts w:asciiTheme="majorBidi" w:hAnsiTheme="majorBidi" w:cstheme="majorBidi"/>
          <w:color w:val="000000" w:themeColor="text1"/>
          <w:sz w:val="24"/>
          <w:szCs w:val="24"/>
        </w:rPr>
        <w:t xml:space="preserve"> were included, with 134 cases referring to infarction, 251 cases to ischemia, and 262 to normal. </w:t>
      </w:r>
      <w:r w:rsidR="0063595B">
        <w:rPr>
          <w:rFonts w:asciiTheme="majorBidi" w:hAnsiTheme="majorBidi" w:cstheme="majorBidi"/>
          <w:color w:val="000000" w:themeColor="text1"/>
          <w:sz w:val="24"/>
          <w:szCs w:val="24"/>
        </w:rPr>
        <w:t>D</w:t>
      </w:r>
      <w:r w:rsidR="0063595B" w:rsidRPr="0063595B">
        <w:rPr>
          <w:rFonts w:asciiTheme="majorBidi" w:hAnsiTheme="majorBidi" w:cstheme="majorBidi"/>
          <w:color w:val="000000" w:themeColor="text1"/>
          <w:sz w:val="24"/>
          <w:szCs w:val="24"/>
        </w:rPr>
        <w:t xml:space="preserve">ata augmentation </w:t>
      </w:r>
      <w:r w:rsidR="0063595B">
        <w:rPr>
          <w:rFonts w:asciiTheme="majorBidi" w:hAnsiTheme="majorBidi" w:cstheme="majorBidi"/>
          <w:color w:val="000000" w:themeColor="text1"/>
          <w:sz w:val="24"/>
          <w:szCs w:val="24"/>
        </w:rPr>
        <w:t xml:space="preserve">techniques </w:t>
      </w:r>
      <w:r w:rsidR="00FE119D">
        <w:rPr>
          <w:rFonts w:asciiTheme="majorBidi" w:hAnsiTheme="majorBidi" w:cstheme="majorBidi"/>
          <w:color w:val="000000" w:themeColor="text1"/>
          <w:sz w:val="24"/>
          <w:szCs w:val="24"/>
        </w:rPr>
        <w:t>included</w:t>
      </w:r>
      <w:r w:rsidR="0063595B" w:rsidRPr="0063595B">
        <w:rPr>
          <w:rFonts w:asciiTheme="majorBidi" w:hAnsiTheme="majorBidi" w:cstheme="majorBidi"/>
          <w:color w:val="000000" w:themeColor="text1"/>
          <w:sz w:val="24"/>
          <w:szCs w:val="24"/>
        </w:rPr>
        <w:t xml:space="preserve"> rescaling, rotation, width shift range, height shift range, shear transformation, zooming, horizontal flip, </w:t>
      </w:r>
      <w:r w:rsidR="0063595B">
        <w:rPr>
          <w:rFonts w:asciiTheme="majorBidi" w:hAnsiTheme="majorBidi" w:cstheme="majorBidi"/>
          <w:color w:val="000000" w:themeColor="text1"/>
          <w:sz w:val="24"/>
          <w:szCs w:val="24"/>
        </w:rPr>
        <w:t xml:space="preserve">and </w:t>
      </w:r>
      <w:r w:rsidR="0063595B" w:rsidRPr="0063595B">
        <w:rPr>
          <w:rFonts w:asciiTheme="majorBidi" w:hAnsiTheme="majorBidi" w:cstheme="majorBidi"/>
          <w:color w:val="000000" w:themeColor="text1"/>
          <w:sz w:val="24"/>
          <w:szCs w:val="24"/>
        </w:rPr>
        <w:t>vertical flip. The RGB-CNN model obtained an accuracy of 91.86%</w:t>
      </w:r>
      <w:r w:rsidR="0063595B">
        <w:rPr>
          <w:rFonts w:asciiTheme="majorBidi" w:hAnsiTheme="majorBidi" w:cstheme="majorBidi"/>
          <w:color w:val="000000" w:themeColor="text1"/>
          <w:sz w:val="24"/>
          <w:szCs w:val="24"/>
        </w:rPr>
        <w:t>,</w:t>
      </w:r>
      <w:r w:rsidR="0063595B" w:rsidRPr="0063595B">
        <w:rPr>
          <w:rFonts w:asciiTheme="majorBidi" w:hAnsiTheme="majorBidi" w:cstheme="majorBidi"/>
          <w:color w:val="000000" w:themeColor="text1"/>
          <w:sz w:val="24"/>
          <w:szCs w:val="24"/>
        </w:rPr>
        <w:t xml:space="preserve"> </w:t>
      </w:r>
      <w:r w:rsidR="0063595B">
        <w:rPr>
          <w:rFonts w:asciiTheme="majorBidi" w:hAnsiTheme="majorBidi" w:cstheme="majorBidi"/>
          <w:color w:val="000000" w:themeColor="text1"/>
          <w:sz w:val="24"/>
          <w:szCs w:val="24"/>
        </w:rPr>
        <w:t>outperforming</w:t>
      </w:r>
      <w:r w:rsidR="0063595B" w:rsidRPr="0063595B">
        <w:rPr>
          <w:rFonts w:asciiTheme="majorBidi" w:hAnsiTheme="majorBidi" w:cstheme="majorBidi"/>
          <w:color w:val="000000" w:themeColor="text1"/>
          <w:sz w:val="24"/>
          <w:szCs w:val="24"/>
        </w:rPr>
        <w:t xml:space="preserve"> the pretrained networks</w:t>
      </w:r>
      <w:r w:rsidR="0063595B">
        <w:rPr>
          <w:rFonts w:asciiTheme="majorBidi" w:hAnsiTheme="majorBidi" w:cstheme="majorBidi"/>
          <w:color w:val="000000" w:themeColor="text1"/>
          <w:sz w:val="24"/>
          <w:szCs w:val="24"/>
        </w:rPr>
        <w:t>,</w:t>
      </w:r>
      <w:r w:rsidR="0063595B" w:rsidRPr="0063595B">
        <w:rPr>
          <w:rFonts w:asciiTheme="majorBidi" w:hAnsiTheme="majorBidi" w:cstheme="majorBidi"/>
          <w:color w:val="000000" w:themeColor="text1"/>
          <w:sz w:val="24"/>
          <w:szCs w:val="24"/>
        </w:rPr>
        <w:t xml:space="preserve"> which scored an accuracy of 88.54%, 86.11% for VGG-16 and DenseNet-121</w:t>
      </w:r>
      <w:r w:rsidR="0063595B">
        <w:rPr>
          <w:rFonts w:asciiTheme="majorBidi" w:hAnsiTheme="majorBidi" w:cstheme="majorBidi"/>
          <w:color w:val="000000" w:themeColor="text1"/>
          <w:sz w:val="24"/>
          <w:szCs w:val="24"/>
        </w:rPr>
        <w:t>,</w:t>
      </w:r>
      <w:r w:rsidR="0063595B" w:rsidRPr="0063595B">
        <w:rPr>
          <w:rFonts w:asciiTheme="majorBidi" w:hAnsiTheme="majorBidi" w:cstheme="majorBidi"/>
          <w:color w:val="000000" w:themeColor="text1"/>
          <w:sz w:val="24"/>
          <w:szCs w:val="24"/>
        </w:rPr>
        <w:t xml:space="preserve"> respectivel</w:t>
      </w:r>
      <w:r w:rsidR="0063595B">
        <w:rPr>
          <w:rFonts w:asciiTheme="majorBidi" w:hAnsiTheme="majorBidi" w:cstheme="majorBidi"/>
          <w:color w:val="000000" w:themeColor="text1"/>
          <w:sz w:val="24"/>
          <w:szCs w:val="24"/>
        </w:rPr>
        <w:t>y</w:t>
      </w:r>
      <w:r w:rsidR="00BC4200" w:rsidRPr="00B9318C">
        <w:rPr>
          <w:rFonts w:asciiTheme="majorBidi" w:hAnsiTheme="majorBidi" w:cstheme="majorBidi"/>
          <w:color w:val="000000" w:themeColor="text1"/>
          <w:sz w:val="24"/>
          <w:szCs w:val="24"/>
        </w:rPr>
        <w:t xml:space="preserve">. </w:t>
      </w:r>
      <w:r w:rsidR="00BC4200" w:rsidRPr="00B9318C">
        <w:rPr>
          <w:rFonts w:asciiTheme="majorBidi" w:hAnsiTheme="majorBidi" w:cstheme="majorBidi"/>
          <w:color w:val="000000" w:themeColor="text1"/>
          <w:sz w:val="24"/>
          <w:szCs w:val="24"/>
          <w:lang w:val="de-DE"/>
        </w:rPr>
        <w:t xml:space="preserve">In the study </w:t>
      </w:r>
      <w:r w:rsidR="00BC4200" w:rsidRPr="00B9318C">
        <w:rPr>
          <w:rFonts w:asciiTheme="majorBidi" w:hAnsiTheme="majorBidi" w:cstheme="majorBidi"/>
          <w:color w:val="000000" w:themeColor="text1"/>
          <w:sz w:val="24"/>
          <w:szCs w:val="24"/>
        </w:rPr>
        <w:t xml:space="preserve"> </w:t>
      </w:r>
      <w:r w:rsidR="00BC4200" w:rsidRPr="00B9318C">
        <w:rPr>
          <w:rFonts w:asciiTheme="majorBidi" w:hAnsiTheme="majorBidi" w:cstheme="majorBidi"/>
          <w:color w:val="000000" w:themeColor="text1"/>
          <w:sz w:val="24"/>
          <w:szCs w:val="24"/>
        </w:rPr>
        <w:fldChar w:fldCharType="begin"/>
      </w:r>
      <w:r w:rsidR="00BC4200" w:rsidRPr="00B9318C">
        <w:rPr>
          <w:rFonts w:asciiTheme="majorBidi" w:hAnsiTheme="majorBidi" w:cstheme="majorBidi"/>
          <w:color w:val="000000" w:themeColor="text1"/>
          <w:sz w:val="24"/>
          <w:szCs w:val="24"/>
          <w:lang w:val="de-DE"/>
        </w:rPr>
        <w:instrText xml:space="preserve"> ADDIN ZOTERO_ITEM CSL_CITATION {"citationID":"t2vsqSrx","properties":{"formattedCitation":"(Apostolopoulos et al. 2020)","plainCitation":"(Apostolopoulos et al. 2020)","noteIndex":0},"citationItems":[{"id":157,"uris":["http://zotero.org/users/7746486/items/JAAYI2B9"],"itemData":{"id":157,"type":"article-journal","abstract":"OBJECTIVE: To investigate a deep learning technique, more specifically state-of-the-art convolutional neural networks (CNN), for automatic characterization of polar maps derived from myocardial perfusion imaging (MPI) studies for the diagnosis of coronary artery disease.\nSUBJECTS AND METHODS: Stress and rest polar maps corresponding to 216 patient cases from the database of the department of Nuclear Medicine of our institution were analyzed. Both attenuation-corrected (AC) and non-corrected (NAC) images were included. All patients were subjected to invasive coronary angiography within 60 days from MPI. As the initial dataset of this study was small to train a deep learning model from scratch, two strategies were followed. The first is called transfer learning. For this, we employed the state-of-the-art CNN called VGG16, which has been broadly exploited in medical imaging classification tasks. The second strategy involves data augmentation, which is achieved by the rotation of the polar maps, to expand the training set. We evaluated VGG16 with 10-fold cross-validation on the original set of images performing separate experiments for AC and NAC polar maps, as well as for their combination. The results were compared to the standard semi-quantitative polar map analysis based on summed stress and summed difference scores, as well as to the medical experts' diagnostic yield.\nRESULTS: With reference to the findings of cor</w:instrText>
      </w:r>
      <w:r w:rsidR="00BC4200" w:rsidRPr="007619BA">
        <w:rPr>
          <w:rFonts w:asciiTheme="majorBidi" w:hAnsiTheme="majorBidi" w:cstheme="majorBidi"/>
          <w:color w:val="000000" w:themeColor="text1"/>
          <w:sz w:val="24"/>
          <w:szCs w:val="24"/>
        </w:rPr>
        <w:instrText xml:space="preserve">onary angiography, VGG16 achieved an accuracy of 74.53%, sensitivity 75.00% and specificity 73.43% when the AC and NAC polar maps were incorporated into one single image set. Respective figures of MPI interpretation by experienced Nuclear Medicine physicians were 75.00%, 76.97% and 70.31%. The accuracy of semi-quantitative polar map analysis was lower, 66.20% and 64.81% for AC and NAC technique, respectively.\nCONCLUSION: The proposed deep learning model with data augmentation techniques performed better than the conventional semi-quantitative polar map analysis and competed with doctor's expertise in this particular patient cohort and image set. The model could potentially serve as an assisting tool to support interpretation of MPI studies or could be used for teaching purposes.","container-title":"Hellenic Journal of Nuclear Medicine","DOI":"10.1967/s002449912101","ISSN":"1790-5427","issue":"2","journalAbbreviation":"Hell J Nucl Med","language":"eng","note":"PMID: 32716403","page":"125-132","source":"PubMed","title":"Automatic characterization of myocardial perfusion imaging polar maps employing deep learning and data augmentation","volume":"23","author":[{"family":"Apostolopoulos","given":"Ioannis D."},{"family":"Papathanasiou","given":"Nikolaos D."},{"family":"Spyridonidis","given":"Trifon"},{"family":"Apostolopoulos","given":"Dimitris J."}],"issued":{"date-parts":[["2020",8]]}}}],"schema":"https://github.com/citation-style-language/schema/raw/master/csl-citation.json"} </w:instrText>
      </w:r>
      <w:r w:rsidR="00BC4200" w:rsidRPr="00B9318C">
        <w:rPr>
          <w:rFonts w:asciiTheme="majorBidi" w:hAnsiTheme="majorBidi" w:cstheme="majorBidi"/>
          <w:color w:val="000000" w:themeColor="text1"/>
          <w:sz w:val="24"/>
          <w:szCs w:val="24"/>
        </w:rPr>
        <w:fldChar w:fldCharType="separate"/>
      </w:r>
      <w:r w:rsidR="00BC4200" w:rsidRPr="00B9318C">
        <w:rPr>
          <w:rFonts w:ascii="Times New Roman" w:hAnsi="Times New Roman"/>
          <w:sz w:val="24"/>
        </w:rPr>
        <w:t>(Apostolopoulos et al. 2020)</w:t>
      </w:r>
      <w:r w:rsidR="00BC4200" w:rsidRPr="00B9318C">
        <w:rPr>
          <w:rFonts w:asciiTheme="majorBidi" w:hAnsiTheme="majorBidi" w:cstheme="majorBidi"/>
          <w:color w:val="000000" w:themeColor="text1"/>
          <w:sz w:val="24"/>
          <w:szCs w:val="24"/>
        </w:rPr>
        <w:fldChar w:fldCharType="end"/>
      </w:r>
      <w:r w:rsidR="00BC4200" w:rsidRPr="00B9318C">
        <w:rPr>
          <w:rFonts w:asciiTheme="majorBidi" w:hAnsiTheme="majorBidi" w:cstheme="majorBidi"/>
          <w:color w:val="000000" w:themeColor="text1"/>
          <w:sz w:val="24"/>
          <w:szCs w:val="24"/>
        </w:rPr>
        <w:t>, the authors developed the pre-trained network VGG-16.  A total of 216 patients were included in attenuation correction</w:t>
      </w:r>
      <w:r w:rsidR="00BC4200">
        <w:rPr>
          <w:rFonts w:asciiTheme="majorBidi" w:hAnsiTheme="majorBidi" w:cstheme="majorBidi"/>
          <w:color w:val="000000" w:themeColor="text1"/>
          <w:sz w:val="24"/>
          <w:szCs w:val="24"/>
        </w:rPr>
        <w:t xml:space="preserve"> (AC)</w:t>
      </w:r>
      <w:r w:rsidR="00BC4200" w:rsidRPr="00B9318C">
        <w:rPr>
          <w:rFonts w:asciiTheme="majorBidi" w:hAnsiTheme="majorBidi" w:cstheme="majorBidi"/>
          <w:color w:val="000000" w:themeColor="text1"/>
          <w:sz w:val="24"/>
          <w:szCs w:val="24"/>
        </w:rPr>
        <w:t xml:space="preserve"> and non-attenuation</w:t>
      </w:r>
      <w:r w:rsidR="00BC4200">
        <w:rPr>
          <w:rFonts w:asciiTheme="majorBidi" w:hAnsiTheme="majorBidi" w:cstheme="majorBidi"/>
          <w:color w:val="000000" w:themeColor="text1"/>
          <w:sz w:val="24"/>
          <w:szCs w:val="24"/>
        </w:rPr>
        <w:t xml:space="preserve"> (NAC)</w:t>
      </w:r>
      <w:r w:rsidR="00BC4200" w:rsidRPr="00B9318C">
        <w:rPr>
          <w:rFonts w:asciiTheme="majorBidi" w:hAnsiTheme="majorBidi" w:cstheme="majorBidi"/>
          <w:color w:val="000000" w:themeColor="text1"/>
          <w:sz w:val="24"/>
          <w:szCs w:val="24"/>
        </w:rPr>
        <w:t xml:space="preserve"> correction in stress and rest conditions. The AC and NAC images were rescaled to 150x150. Data augmentation was applied with the rotation technique by a maximum of 45 degrees. VGG-16 yielded an accuracy of 74.53%, sensitivity of 75%, and specificity of 73.43%. In </w:t>
      </w:r>
      <w:r w:rsidR="00A54039">
        <w:rPr>
          <w:rFonts w:asciiTheme="majorBidi" w:hAnsiTheme="majorBidi" w:cstheme="majorBidi"/>
          <w:color w:val="000000" w:themeColor="text1"/>
          <w:sz w:val="24"/>
          <w:szCs w:val="24"/>
        </w:rPr>
        <w:t>the</w:t>
      </w:r>
      <w:r w:rsidR="008B7586">
        <w:rPr>
          <w:rFonts w:asciiTheme="majorBidi" w:hAnsiTheme="majorBidi" w:cstheme="majorBidi"/>
          <w:color w:val="000000" w:themeColor="text1"/>
          <w:sz w:val="24"/>
          <w:szCs w:val="24"/>
        </w:rPr>
        <w:t xml:space="preserve"> </w:t>
      </w:r>
      <w:r w:rsidR="00BC4200" w:rsidRPr="00B9318C">
        <w:rPr>
          <w:rFonts w:asciiTheme="majorBidi" w:hAnsiTheme="majorBidi" w:cstheme="majorBidi"/>
          <w:color w:val="000000" w:themeColor="text1"/>
          <w:sz w:val="24"/>
          <w:szCs w:val="24"/>
        </w:rPr>
        <w:t xml:space="preserve">study </w:t>
      </w:r>
      <w:r w:rsidR="00BC4200" w:rsidRPr="00B9318C">
        <w:rPr>
          <w:rFonts w:asciiTheme="majorBidi" w:hAnsiTheme="majorBidi" w:cstheme="majorBidi"/>
          <w:color w:val="000000" w:themeColor="text1"/>
          <w:sz w:val="24"/>
          <w:szCs w:val="24"/>
        </w:rPr>
        <w:fldChar w:fldCharType="begin"/>
      </w:r>
      <w:r w:rsidR="00BC4200" w:rsidRPr="00B9318C">
        <w:rPr>
          <w:rFonts w:asciiTheme="majorBidi" w:hAnsiTheme="majorBidi" w:cstheme="majorBidi"/>
          <w:color w:val="000000" w:themeColor="text1"/>
          <w:sz w:val="24"/>
          <w:szCs w:val="24"/>
        </w:rPr>
        <w:instrText xml:space="preserve"> ADDIN ZOTERO_ITEM CSL_CITATION {"citationID":"7x8Lhlnk","properties":{"formattedCitation":"(Bansal et al. 2024)","plainCitation":"(Bansal et al. 2024)","noteIndex":0},"citationItems":[{"id":1934,"uris":["http://zotero.org/users/7746486/items/68UJZE4A"],"itemData":{"id":1934,"type":"paper-conference","abstract":"Coronary artery disease (CAD) is among the most prevalent health ailments and can be life-threatening hence requiring early and accurate diagnosis for proper intervention. This paper aims to assess the performance of CNN that utilises transfer learning to differentiate abnormal perfusion in SPECTMPI. Using SPECT-MPI as data, the data used in the study were publicly shared and anonymized, and data pre-processing was done by normalizing the images, shuffling and applying geometric augmentation. Five pre-trained CNN models, including DenseNet201, ResNet101V2, InceptionV3, Xception, and EfficientNetB5, were fine-tuned using KerasTuner to perform grid search over the dropout, activation function (ReLU, ELU, Leaky ReLU, SELU), number of units per layer, and the number of dense layers. The models were trained using Adam optimizer, it uses early stopping to control for overfitting of the model. The performance was evaluated with loss, the rates of accuracy, sensitivity, and specificity, F1 score, and Fmed score. Apparently, InceptionV3 was the most successful in terms of error: 0.1440, sensitivity with 99.999%, and the specificity with 96.43%. Thus, the accuracy of the model reached 96.88% with reference to Fmed score as 0.9808, while the F1-score was equal to 0.9167. DenseNet201 and Xception also turned out to be efficient for reducing unnecessary operations and ResNet101V2 and EfficientNetB5 seem slightly less effective. Thus, the present study supports previous research in suggesting that InceptionV3's high performance might help in early CAD diagnosis and treatment in clinical practice.","container-title":"2024 International Conference on Artificial Intelligence and Emerging Technology (Global AI Summit)","DOI":"10.1109/GlobalAISummit62156.2024.10947935","event-title":"2024 International Conference on Artificial Intelligence and Emerging Technology (Global AI Summit)","page":"1242-1247","source":"IEEE Xplore","title":"Detection of Coronary Artery Disease Using Transfer Learning","URL":"https://ieeexplore.ieee.org/abstract/document/10947935","author":[{"family":"Bansal","given":"Manav"},{"family":"Madan","given":"Parul"},{"family":"Vishnoi","given":"Ankit"},{"family":"Srivastava","given":"Prateek"},{"family":"Choudhury","given":"Tanupriya"},{"family":"Bansal","given":"Abhay"}],"accessed":{"date-parts":[["2025",4,28]]},"issued":{"date-parts":[["2024",9]]}}}],"schema":"https://github.com/citation-style-language/schema/raw/master/csl-citation.json"} </w:instrText>
      </w:r>
      <w:r w:rsidR="00BC4200" w:rsidRPr="00B9318C">
        <w:rPr>
          <w:rFonts w:asciiTheme="majorBidi" w:hAnsiTheme="majorBidi" w:cstheme="majorBidi"/>
          <w:color w:val="000000" w:themeColor="text1"/>
          <w:sz w:val="24"/>
          <w:szCs w:val="24"/>
        </w:rPr>
        <w:fldChar w:fldCharType="separate"/>
      </w:r>
      <w:r w:rsidR="00BC4200" w:rsidRPr="00B9318C">
        <w:rPr>
          <w:rFonts w:ascii="Times New Roman" w:hAnsi="Times New Roman"/>
          <w:sz w:val="24"/>
        </w:rPr>
        <w:t>(Bansal et al. 2024)</w:t>
      </w:r>
      <w:r w:rsidR="00BC4200" w:rsidRPr="00B9318C">
        <w:rPr>
          <w:rFonts w:asciiTheme="majorBidi" w:hAnsiTheme="majorBidi" w:cstheme="majorBidi"/>
          <w:color w:val="000000" w:themeColor="text1"/>
          <w:sz w:val="24"/>
          <w:szCs w:val="24"/>
        </w:rPr>
        <w:fldChar w:fldCharType="end"/>
      </w:r>
      <w:r w:rsidR="00BC4200">
        <w:rPr>
          <w:rFonts w:asciiTheme="majorBidi" w:hAnsiTheme="majorBidi" w:cstheme="majorBidi"/>
          <w:color w:val="000000" w:themeColor="text1"/>
          <w:sz w:val="24"/>
          <w:szCs w:val="24"/>
        </w:rPr>
        <w:t>,</w:t>
      </w:r>
      <w:r w:rsidR="00BC4200" w:rsidRPr="00B9318C">
        <w:rPr>
          <w:rFonts w:asciiTheme="majorBidi" w:hAnsiTheme="majorBidi" w:cstheme="majorBidi"/>
          <w:color w:val="000000" w:themeColor="text1"/>
          <w:sz w:val="24"/>
          <w:szCs w:val="24"/>
        </w:rPr>
        <w:t xml:space="preserve"> the authors developed various pre-trained networks for the CAD classification. A total of 192 SPECT-MPI cases were included from an open dataset. The images were rescaled to a 256x256 pixel size. Data augmentation was applied, with the employment of shear transformations, horizontal flip, rotation, zoom, shift in width, height and fill mode. Early stopping was applied to stop the training process and prevent the model from overtraining. InceptionV3 outperformed all models with an accuracy of 96.88%, w</w:t>
      </w:r>
      <w:r w:rsidR="00F64C35">
        <w:rPr>
          <w:rFonts w:asciiTheme="majorBidi" w:hAnsiTheme="majorBidi" w:cstheme="majorBidi"/>
          <w:color w:val="000000" w:themeColor="text1"/>
          <w:sz w:val="24"/>
          <w:szCs w:val="24"/>
        </w:rPr>
        <w:t>ith</w:t>
      </w:r>
      <w:r w:rsidR="00BC4200" w:rsidRPr="00B9318C">
        <w:rPr>
          <w:rFonts w:asciiTheme="majorBidi" w:hAnsiTheme="majorBidi" w:cstheme="majorBidi"/>
          <w:color w:val="000000" w:themeColor="text1"/>
          <w:sz w:val="24"/>
          <w:szCs w:val="24"/>
        </w:rPr>
        <w:t xml:space="preserve"> the rest </w:t>
      </w:r>
      <w:r w:rsidR="00C84E37">
        <w:rPr>
          <w:rFonts w:asciiTheme="majorBidi" w:hAnsiTheme="majorBidi" w:cstheme="majorBidi"/>
          <w:color w:val="000000" w:themeColor="text1"/>
          <w:sz w:val="24"/>
          <w:szCs w:val="24"/>
        </w:rPr>
        <w:t xml:space="preserve">of the </w:t>
      </w:r>
      <w:r w:rsidR="00BC4200" w:rsidRPr="00B9318C">
        <w:rPr>
          <w:rFonts w:asciiTheme="majorBidi" w:hAnsiTheme="majorBidi" w:cstheme="majorBidi"/>
          <w:color w:val="000000" w:themeColor="text1"/>
          <w:sz w:val="24"/>
          <w:szCs w:val="24"/>
        </w:rPr>
        <w:t>models attain</w:t>
      </w:r>
      <w:r w:rsidR="00F64C35">
        <w:rPr>
          <w:rFonts w:asciiTheme="majorBidi" w:hAnsiTheme="majorBidi" w:cstheme="majorBidi"/>
          <w:color w:val="000000" w:themeColor="text1"/>
          <w:sz w:val="24"/>
          <w:szCs w:val="24"/>
        </w:rPr>
        <w:t>ing</w:t>
      </w:r>
      <w:r w:rsidR="00BC4200" w:rsidRPr="00B9318C">
        <w:rPr>
          <w:rFonts w:asciiTheme="majorBidi" w:hAnsiTheme="majorBidi" w:cstheme="majorBidi"/>
          <w:color w:val="000000" w:themeColor="text1"/>
          <w:sz w:val="24"/>
          <w:szCs w:val="24"/>
        </w:rPr>
        <w:t xml:space="preserve"> </w:t>
      </w:r>
      <w:r w:rsidR="00BC4200">
        <w:rPr>
          <w:rFonts w:asciiTheme="majorBidi" w:hAnsiTheme="majorBidi" w:cstheme="majorBidi"/>
          <w:color w:val="000000" w:themeColor="text1"/>
          <w:sz w:val="24"/>
          <w:szCs w:val="24"/>
        </w:rPr>
        <w:t xml:space="preserve">the following accuracy values, </w:t>
      </w:r>
      <w:r w:rsidR="00BC4200" w:rsidRPr="00B9318C">
        <w:rPr>
          <w:rFonts w:asciiTheme="majorBidi" w:hAnsiTheme="majorBidi" w:cstheme="majorBidi"/>
          <w:color w:val="000000" w:themeColor="text1"/>
          <w:sz w:val="24"/>
          <w:szCs w:val="24"/>
        </w:rPr>
        <w:t xml:space="preserve">DenseNet201 (93.75%), </w:t>
      </w:r>
      <w:proofErr w:type="spellStart"/>
      <w:r w:rsidR="00BC4200" w:rsidRPr="00B9318C">
        <w:rPr>
          <w:rFonts w:asciiTheme="majorBidi" w:hAnsiTheme="majorBidi" w:cstheme="majorBidi"/>
          <w:color w:val="000000" w:themeColor="text1"/>
          <w:sz w:val="24"/>
          <w:szCs w:val="24"/>
        </w:rPr>
        <w:t>Xception</w:t>
      </w:r>
      <w:proofErr w:type="spellEnd"/>
      <w:r w:rsidR="00BC4200" w:rsidRPr="00B9318C">
        <w:rPr>
          <w:rFonts w:asciiTheme="majorBidi" w:hAnsiTheme="majorBidi" w:cstheme="majorBidi"/>
          <w:color w:val="000000" w:themeColor="text1"/>
          <w:sz w:val="24"/>
          <w:szCs w:val="24"/>
        </w:rPr>
        <w:t xml:space="preserve"> (90.63%), EfficientNetB5 (90.63%), and ResNet101V2 (84.38%). In the study </w:t>
      </w:r>
      <w:r w:rsidR="00BC4200" w:rsidRPr="00B9318C">
        <w:rPr>
          <w:rFonts w:asciiTheme="majorBidi" w:hAnsiTheme="majorBidi" w:cstheme="majorBidi"/>
          <w:color w:val="000000" w:themeColor="text1"/>
          <w:sz w:val="24"/>
          <w:szCs w:val="24"/>
        </w:rPr>
        <w:fldChar w:fldCharType="begin"/>
      </w:r>
      <w:r w:rsidR="00BC4200" w:rsidRPr="00B9318C">
        <w:rPr>
          <w:rFonts w:asciiTheme="majorBidi" w:hAnsiTheme="majorBidi" w:cstheme="majorBidi"/>
          <w:color w:val="000000" w:themeColor="text1"/>
          <w:sz w:val="24"/>
          <w:szCs w:val="24"/>
        </w:rPr>
        <w:instrText xml:space="preserve"> ADDIN ZOTERO_ITEM CSL_CITATION {"citationID":"ElPuz3i6","properties":{"formattedCitation":"(J. J. Chen et al. 2021)","plainCitation":"(J. J. Chen et al. 2021)","noteIndex":0},"citationItems":[{"id":1110,"uris":["http://zotero.org/users/7746486/items/F5QDXH4M"],"itemData":{"id":1110,"type":"article-journal","abstract":"This study analyzes CZT SPECT myocardial perfusion images that are collected at Chang Gung Memorial Hospital, Kaohsiung Medical Center in Kaohsiung. This study focuses on the classification of myocardial perfusion images for coronary heart diseases by convolutional neural network techniques. In these gray scale images, heart blood flow distribution contains the most important features. Therefore, data-driven preprocessing is developed to extract the area of interest. After removing the surrounding noise, the three-dimensional convolutional neural network model is utilized to classify whether the patient has coronary heart diseases or not. The prediction accuracy, sensitivity, and specificity are 87.64%, 81.58%, and 92.16%. The prototype system will greatly reduce the time required for physician image interpretation and write reports. It can assist clinical experts in diagnosing coronary heart diseases accurately in practice.","container-title":"Applied Sciences (Switzerland)","DOI":"10.3390/app11020514","ISSN":"2076-3417","issue":"2","page":"1-11","source":"National Yang Ming Chiao Tung University Academic Hub","title":"Convolutional neural network in the evaluation of myocardial ischemia from czt spect myocardial perfusion imaging: Comparison to automated quantification","title-short":"Convolutional neural network in the evaluation of myocardial ischemia from czt spect myocardial perfusion imaging","volume":"11","author":[{"family":"Chen","given":"Jui Jen"},{"family":"Su","given":"Ting Yi"},{"family":"Chen","given":"Wei Shiang"},{"family":"Chang","given":"Yen Hsiang"},{"family":"Lu","given":"Henry Horng Shing"}],"issued":{"date-parts":[["2021",1,2]]}}}],"schema":"https://github.com/citation-style-language/schema/raw/master/csl-citation.json"} </w:instrText>
      </w:r>
      <w:r w:rsidR="00BC4200" w:rsidRPr="00B9318C">
        <w:rPr>
          <w:rFonts w:asciiTheme="majorBidi" w:hAnsiTheme="majorBidi" w:cstheme="majorBidi"/>
          <w:color w:val="000000" w:themeColor="text1"/>
          <w:sz w:val="24"/>
          <w:szCs w:val="24"/>
        </w:rPr>
        <w:fldChar w:fldCharType="separate"/>
      </w:r>
      <w:r w:rsidR="00BC4200" w:rsidRPr="00B9318C">
        <w:rPr>
          <w:rFonts w:ascii="Times New Roman" w:hAnsi="Times New Roman"/>
          <w:sz w:val="24"/>
        </w:rPr>
        <w:t>(J. J. Chen et al. 2021)</w:t>
      </w:r>
      <w:r w:rsidR="00BC4200" w:rsidRPr="00B9318C">
        <w:rPr>
          <w:rFonts w:asciiTheme="majorBidi" w:hAnsiTheme="majorBidi" w:cstheme="majorBidi"/>
          <w:color w:val="000000" w:themeColor="text1"/>
          <w:sz w:val="24"/>
          <w:szCs w:val="24"/>
        </w:rPr>
        <w:fldChar w:fldCharType="end"/>
      </w:r>
      <w:r w:rsidR="00BC4200" w:rsidRPr="00B9318C">
        <w:rPr>
          <w:rFonts w:asciiTheme="majorBidi" w:hAnsiTheme="majorBidi" w:cstheme="majorBidi"/>
          <w:color w:val="000000" w:themeColor="text1"/>
          <w:sz w:val="24"/>
          <w:szCs w:val="24"/>
        </w:rPr>
        <w:t>, CZT SPECT myocardial perfusion images were analyzed with a three-dimensional CNN to classify whether the patient ha</w:t>
      </w:r>
      <w:r w:rsidR="003D0769">
        <w:rPr>
          <w:rFonts w:asciiTheme="majorBidi" w:hAnsiTheme="majorBidi" w:cstheme="majorBidi"/>
          <w:color w:val="000000" w:themeColor="text1"/>
          <w:sz w:val="24"/>
          <w:szCs w:val="24"/>
        </w:rPr>
        <w:t>d</w:t>
      </w:r>
      <w:r w:rsidR="00BC4200" w:rsidRPr="00B9318C">
        <w:rPr>
          <w:rFonts w:asciiTheme="majorBidi" w:hAnsiTheme="majorBidi" w:cstheme="majorBidi"/>
          <w:color w:val="000000" w:themeColor="text1"/>
          <w:sz w:val="24"/>
          <w:szCs w:val="24"/>
        </w:rPr>
        <w:t xml:space="preserve"> CAD or not. A total of 979 gray-scale instances were included, which were rescaled to 70x70, where 601 instances correspond to healthy, and 378 instances to unhealthy. The proposed model attained accuracy, sensitivity, and specificity of 87.64%, 81.58%, and 92.16% accordingly, where five-fold cross-validation was applied. To interpret CNN results and identify the areas contributing to the respective prediction, Grad-CAM was utilized.</w:t>
      </w:r>
    </w:p>
    <w:p w14:paraId="74380B6B" w14:textId="5755FCA4" w:rsidR="00BC4200" w:rsidRPr="00AD290B" w:rsidRDefault="00BC4200" w:rsidP="00465211">
      <w:pPr>
        <w:pStyle w:val="MDPI31text"/>
        <w:spacing w:line="240" w:lineRule="auto"/>
        <w:ind w:left="0" w:firstLine="0"/>
        <w:rPr>
          <w:rFonts w:asciiTheme="majorBidi" w:eastAsiaTheme="minorHAnsi" w:hAnsiTheme="majorBidi" w:cstheme="majorBidi"/>
          <w:snapToGrid/>
          <w:color w:val="000000" w:themeColor="text1"/>
          <w:kern w:val="2"/>
          <w:sz w:val="24"/>
          <w:szCs w:val="24"/>
          <w:lang w:eastAsia="en-US" w:bidi="he-IL"/>
          <w14:ligatures w14:val="standardContextual"/>
        </w:rPr>
      </w:pPr>
    </w:p>
    <w:p w14:paraId="275128DC" w14:textId="4DCBA502" w:rsidR="0031333D" w:rsidRDefault="00BC4200" w:rsidP="00465211">
      <w:pPr>
        <w:pStyle w:val="MDPI31text"/>
        <w:spacing w:line="240" w:lineRule="auto"/>
        <w:ind w:left="0" w:firstLine="0"/>
        <w:rPr>
          <w:rFonts w:asciiTheme="majorBidi" w:hAnsiTheme="majorBidi" w:cstheme="majorBidi"/>
          <w:snapToGrid/>
          <w:color w:val="000000" w:themeColor="text1"/>
          <w:sz w:val="24"/>
          <w:szCs w:val="24"/>
        </w:rPr>
      </w:pPr>
      <w:r w:rsidRPr="005D2CC5">
        <w:rPr>
          <w:rFonts w:asciiTheme="majorBidi" w:eastAsiaTheme="minorHAnsi" w:hAnsiTheme="majorBidi" w:cstheme="majorBidi"/>
          <w:snapToGrid/>
          <w:color w:val="000000" w:themeColor="text1"/>
          <w:kern w:val="2"/>
          <w:sz w:val="24"/>
          <w:szCs w:val="24"/>
          <w:lang w:eastAsia="en-US" w:bidi="he-IL"/>
          <w14:ligatures w14:val="standardContextual"/>
        </w:rPr>
        <w:t>F</w:t>
      </w:r>
      <w:r>
        <w:rPr>
          <w:rFonts w:asciiTheme="majorBidi" w:eastAsiaTheme="minorHAnsi" w:hAnsiTheme="majorBidi" w:cstheme="majorBidi"/>
          <w:snapToGrid/>
          <w:color w:val="000000" w:themeColor="text1"/>
          <w:kern w:val="2"/>
          <w:sz w:val="24"/>
          <w:szCs w:val="24"/>
          <w:lang w:eastAsia="en-US" w:bidi="he-IL"/>
          <w14:ligatures w14:val="standardContextual"/>
        </w:rPr>
        <w:t>urthermore, F</w:t>
      </w:r>
      <w:r w:rsidR="005D2CC5" w:rsidRPr="005D2CC5">
        <w:rPr>
          <w:rFonts w:asciiTheme="majorBidi" w:eastAsiaTheme="minorHAnsi" w:hAnsiTheme="majorBidi" w:cstheme="majorBidi"/>
          <w:snapToGrid/>
          <w:color w:val="000000" w:themeColor="text1"/>
          <w:kern w:val="2"/>
          <w:sz w:val="24"/>
          <w:szCs w:val="24"/>
          <w:lang w:eastAsia="en-US" w:bidi="he-IL"/>
          <w14:ligatures w14:val="standardContextual"/>
        </w:rPr>
        <w:t xml:space="preserve">CMs have been applied to a variety of </w:t>
      </w:r>
      <w:r w:rsidR="00123ECD">
        <w:rPr>
          <w:rFonts w:asciiTheme="majorBidi" w:eastAsiaTheme="minorHAnsi" w:hAnsiTheme="majorBidi" w:cstheme="majorBidi"/>
          <w:snapToGrid/>
          <w:color w:val="000000" w:themeColor="text1"/>
          <w:kern w:val="2"/>
          <w:sz w:val="24"/>
          <w:szCs w:val="24"/>
          <w:lang w:eastAsia="en-US" w:bidi="he-IL"/>
          <w14:ligatures w14:val="standardContextual"/>
        </w:rPr>
        <w:t xml:space="preserve">CAD </w:t>
      </w:r>
      <w:r w:rsidR="005D2CC5" w:rsidRPr="005D2CC5">
        <w:rPr>
          <w:rFonts w:asciiTheme="majorBidi" w:eastAsiaTheme="minorHAnsi" w:hAnsiTheme="majorBidi" w:cstheme="majorBidi"/>
          <w:snapToGrid/>
          <w:color w:val="000000" w:themeColor="text1"/>
          <w:kern w:val="2"/>
          <w:sz w:val="24"/>
          <w:szCs w:val="24"/>
          <w:lang w:eastAsia="en-US" w:bidi="he-IL"/>
          <w14:ligatures w14:val="standardContextual"/>
        </w:rPr>
        <w:t>classification problems</w:t>
      </w:r>
      <w:r w:rsidR="00123ECD">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363885">
        <w:rPr>
          <w:rFonts w:asciiTheme="majorBidi" w:eastAsiaTheme="minorHAnsi" w:hAnsiTheme="majorBidi" w:cstheme="majorBidi"/>
          <w:snapToGrid/>
          <w:color w:val="000000" w:themeColor="text1"/>
          <w:kern w:val="2"/>
          <w:sz w:val="24"/>
          <w:szCs w:val="24"/>
          <w:lang w:eastAsia="en-US" w:bidi="he-IL"/>
          <w14:ligatures w14:val="standardContextual"/>
        </w:rPr>
        <w:t xml:space="preserve">In </w:t>
      </w:r>
      <w:r w:rsidR="00981C4A">
        <w:rPr>
          <w:rFonts w:asciiTheme="majorBidi" w:eastAsiaTheme="minorHAnsi" w:hAnsiTheme="majorBidi" w:cstheme="majorBidi"/>
          <w:snapToGrid/>
          <w:color w:val="000000" w:themeColor="text1"/>
          <w:kern w:val="2"/>
          <w:sz w:val="24"/>
          <w:szCs w:val="24"/>
          <w:lang w:eastAsia="en-US" w:bidi="he-IL"/>
          <w14:ligatures w14:val="standardContextual"/>
        </w:rPr>
        <w:t>the</w:t>
      </w:r>
      <w:r w:rsidR="006777EC">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363885">
        <w:rPr>
          <w:rFonts w:asciiTheme="majorBidi" w:eastAsiaTheme="minorHAnsi" w:hAnsiTheme="majorBidi" w:cstheme="majorBidi"/>
          <w:snapToGrid/>
          <w:color w:val="000000" w:themeColor="text1"/>
          <w:kern w:val="2"/>
          <w:sz w:val="24"/>
          <w:szCs w:val="24"/>
          <w:lang w:eastAsia="en-US" w:bidi="he-IL"/>
          <w14:ligatures w14:val="standardContextual"/>
        </w:rPr>
        <w:t xml:space="preserve">study </w:t>
      </w:r>
      <w:r w:rsidR="00363885" w:rsidRPr="00270264">
        <w:rPr>
          <w:rFonts w:asciiTheme="majorBidi" w:eastAsiaTheme="minorHAnsi" w:hAnsiTheme="majorBidi" w:cstheme="majorBidi"/>
          <w:snapToGrid/>
          <w:color w:val="000000" w:themeColor="text1"/>
          <w:kern w:val="2"/>
          <w:sz w:val="24"/>
          <w:szCs w:val="24"/>
          <w:lang w:eastAsia="en-US" w:bidi="he-IL"/>
          <w14:ligatures w14:val="standardContextual"/>
        </w:rPr>
        <w:fldChar w:fldCharType="begin"/>
      </w:r>
      <w:r w:rsidR="008572D6">
        <w:rPr>
          <w:rFonts w:asciiTheme="majorBidi" w:hAnsiTheme="majorBidi" w:cstheme="majorBidi"/>
          <w:color w:val="000000" w:themeColor="text1"/>
          <w:sz w:val="24"/>
          <w:szCs w:val="24"/>
        </w:rPr>
        <w:instrText xml:space="preserve"> ADDIN ZOTERO_ITEM CSL_CITATION {"citationID":"U7tuRvKU","properties":{"formattedCitation":"(Khodadadi et al. 2019)","plainCitation":"(Khodadadi et al. 2019)","noteIndex":0},"citationItems":[{"id":892,"uris":["http://zotero.org/users/7746486/items/WKNZCN52"],"itemData":{"id":892,"type":"article-journal","abstract":"Stroke is the third major cause of mortality in the world. The diagnosis of stroke is a very complex issue considering controllable and uncontrollable factors. These factors include age, sex, blood pressure, diabetes, obesity, heart disease, smoking, and so on, having a considerable influence on the diagnosis of stroke. Hence, designing an intelligent system leading to immediate and effective treatment is essential. In this study, the soft computing method known as fuzzy cognitive mapping was proposed for diagnosis of the risk of ischemic stroke. Non-linear Hebbian learning method was used for fuzzy cognitive maps training. In the proposed method, the risk rate for each person was determined based on the opinions of the neurologists. The accuracy of the proposed model was tested using 10-fold cross-validation, for 110 real cases, and the results were compared with those of support vector machine and K-nearest neighbours. The proposed system showed a superior performance with a total accuracy of (93.6 ± 4.5)%. The data used in this study is available by emailing the first author for academic and non-commercial purposes.","container-title":"IET systems biology","DOI":"10.1049/iet-syb.2018.5128","ISSN":"1751-8857","issue":"6","journalAbbreviation":"IET Syst Biol","language":"eng","note":"PMID: 31778126\nPMCID: PMC8687291","page":"297-304","source":"PubMed","title":"Fuzzy cognitive map based approach for determining the risk of ischemic stroke","volume":"13","author":[{"family":"Khodadadi","given":"Mahsa"},{"family":"Shayanfar","given":"Heidarali"},{"family":"Maghooli","given":"Keivan"},{"family":"Hooshang Mazinan","given":"Amir"}],"issued":{"date-parts":[["2019",12]]}}}],"schema":"https://github.com/citation-style-language/schema/raw/master/csl-citation.json"} </w:instrText>
      </w:r>
      <w:r w:rsidR="00363885" w:rsidRPr="00270264">
        <w:rPr>
          <w:rFonts w:asciiTheme="majorBidi" w:eastAsiaTheme="minorHAnsi" w:hAnsiTheme="majorBidi" w:cstheme="majorBidi"/>
          <w:snapToGrid/>
          <w:color w:val="000000" w:themeColor="text1"/>
          <w:kern w:val="2"/>
          <w:sz w:val="24"/>
          <w:szCs w:val="24"/>
          <w:lang w:eastAsia="en-US" w:bidi="he-IL"/>
          <w14:ligatures w14:val="standardContextual"/>
        </w:rPr>
        <w:fldChar w:fldCharType="separate"/>
      </w:r>
      <w:r w:rsidR="008572D6" w:rsidRPr="008572D6">
        <w:rPr>
          <w:rFonts w:ascii="Times New Roman" w:hAnsi="Times New Roman"/>
          <w:sz w:val="24"/>
        </w:rPr>
        <w:t>(Khodadadi et al. 2019)</w:t>
      </w:r>
      <w:r w:rsidR="00363885" w:rsidRPr="00270264">
        <w:rPr>
          <w:rFonts w:asciiTheme="majorBidi" w:eastAsiaTheme="minorHAnsi" w:hAnsiTheme="majorBidi" w:cstheme="majorBidi"/>
          <w:snapToGrid/>
          <w:color w:val="000000" w:themeColor="text1"/>
          <w:kern w:val="2"/>
          <w:sz w:val="24"/>
          <w:szCs w:val="24"/>
          <w:lang w:eastAsia="en-US" w:bidi="he-IL"/>
          <w14:ligatures w14:val="standardContextual"/>
        </w:rPr>
        <w:fldChar w:fldCharType="end"/>
      </w:r>
      <w:r w:rsidR="00211BF9">
        <w:rPr>
          <w:rFonts w:asciiTheme="majorBidi" w:eastAsiaTheme="minorHAnsi" w:hAnsiTheme="majorBidi" w:cstheme="majorBidi"/>
          <w:snapToGrid/>
          <w:color w:val="000000" w:themeColor="text1"/>
          <w:kern w:val="2"/>
          <w:sz w:val="24"/>
          <w:szCs w:val="24"/>
          <w:lang w:eastAsia="en-US" w:bidi="he-IL"/>
          <w14:ligatures w14:val="standardContextual"/>
        </w:rPr>
        <w:t>,</w:t>
      </w:r>
      <w:r w:rsidR="00363885">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98515C">
        <w:rPr>
          <w:rFonts w:asciiTheme="majorBidi" w:eastAsiaTheme="minorHAnsi" w:hAnsiTheme="majorBidi" w:cstheme="majorBidi"/>
          <w:snapToGrid/>
          <w:color w:val="000000" w:themeColor="text1"/>
          <w:kern w:val="2"/>
          <w:sz w:val="24"/>
          <w:szCs w:val="24"/>
          <w:lang w:eastAsia="en-US" w:bidi="he-IL"/>
          <w14:ligatures w14:val="standardContextual"/>
        </w:rPr>
        <w:t>the authors</w:t>
      </w:r>
      <w:r w:rsidR="00363885">
        <w:rPr>
          <w:rFonts w:asciiTheme="majorBidi" w:eastAsiaTheme="minorHAnsi" w:hAnsiTheme="majorBidi" w:cstheme="majorBidi"/>
          <w:snapToGrid/>
          <w:color w:val="000000" w:themeColor="text1"/>
          <w:kern w:val="2"/>
          <w:sz w:val="24"/>
          <w:szCs w:val="24"/>
          <w:lang w:eastAsia="en-US" w:bidi="he-IL"/>
          <w14:ligatures w14:val="standardContextual"/>
        </w:rPr>
        <w:t xml:space="preserve"> constructed FCM for the effective diagnosis of ischemic stroke. A total of </w:t>
      </w:r>
      <w:r w:rsidR="005D2CC5">
        <w:rPr>
          <w:rFonts w:asciiTheme="majorBidi" w:eastAsiaTheme="minorHAnsi" w:hAnsiTheme="majorBidi" w:cstheme="majorBidi"/>
          <w:snapToGrid/>
          <w:color w:val="000000" w:themeColor="text1"/>
          <w:kern w:val="2"/>
          <w:sz w:val="24"/>
          <w:szCs w:val="24"/>
          <w:lang w:eastAsia="en-US" w:bidi="he-IL"/>
          <w14:ligatures w14:val="standardContextual"/>
        </w:rPr>
        <w:t>110 instances were included, where 12 characteristics served as input concepts (age, blood pressure, LDL cholesterol, HDL cholesterol, diabetes, heart disease, family history, smoking, BMI, exercise, sex, stroke history) with 1 output (risk of stroke).</w:t>
      </w:r>
      <w:r w:rsidR="00363885">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123ECD">
        <w:rPr>
          <w:rFonts w:asciiTheme="majorBidi" w:eastAsiaTheme="minorHAnsi" w:hAnsiTheme="majorBidi" w:cstheme="majorBidi"/>
          <w:snapToGrid/>
          <w:color w:val="000000" w:themeColor="text1"/>
          <w:kern w:val="2"/>
          <w:sz w:val="24"/>
          <w:szCs w:val="24"/>
          <w:lang w:eastAsia="en-US" w:bidi="he-IL"/>
          <w14:ligatures w14:val="standardContextual"/>
        </w:rPr>
        <w:t>For the FCM training process and the initialization of the weights, the n</w:t>
      </w:r>
      <w:r w:rsidR="00211BF9">
        <w:rPr>
          <w:rFonts w:asciiTheme="majorBidi" w:eastAsiaTheme="minorHAnsi" w:hAnsiTheme="majorBidi" w:cstheme="majorBidi"/>
          <w:snapToGrid/>
          <w:color w:val="000000" w:themeColor="text1"/>
          <w:kern w:val="2"/>
          <w:sz w:val="24"/>
          <w:szCs w:val="24"/>
          <w:lang w:eastAsia="en-US" w:bidi="he-IL"/>
          <w14:ligatures w14:val="standardContextual"/>
        </w:rPr>
        <w:t>o</w:t>
      </w:r>
      <w:r w:rsidR="005D2CC5" w:rsidRPr="005D2CC5">
        <w:rPr>
          <w:rFonts w:asciiTheme="majorBidi" w:eastAsiaTheme="minorHAnsi" w:hAnsiTheme="majorBidi" w:cstheme="majorBidi"/>
          <w:snapToGrid/>
          <w:color w:val="000000" w:themeColor="text1"/>
          <w:kern w:val="2"/>
          <w:sz w:val="24"/>
          <w:szCs w:val="24"/>
          <w:lang w:eastAsia="en-US" w:bidi="he-IL"/>
          <w14:ligatures w14:val="standardContextual"/>
        </w:rPr>
        <w:t>n-linear Hebbian method was employed.</w:t>
      </w:r>
      <w:r w:rsidR="00363885">
        <w:rPr>
          <w:rFonts w:asciiTheme="majorBidi" w:eastAsiaTheme="minorHAnsi" w:hAnsiTheme="majorBidi" w:cstheme="majorBidi"/>
          <w:snapToGrid/>
          <w:color w:val="000000" w:themeColor="text1"/>
          <w:kern w:val="2"/>
          <w:sz w:val="24"/>
          <w:szCs w:val="24"/>
          <w:lang w:eastAsia="en-US" w:bidi="he-IL"/>
          <w14:ligatures w14:val="standardContextual"/>
        </w:rPr>
        <w:t xml:space="preserve"> The </w:t>
      </w:r>
      <w:r w:rsidR="005D2CC5" w:rsidRPr="005D2CC5">
        <w:rPr>
          <w:rFonts w:asciiTheme="majorBidi" w:eastAsiaTheme="minorHAnsi" w:hAnsiTheme="majorBidi" w:cstheme="majorBidi"/>
          <w:snapToGrid/>
          <w:color w:val="000000" w:themeColor="text1"/>
          <w:kern w:val="2"/>
          <w:sz w:val="24"/>
          <w:szCs w:val="24"/>
          <w:lang w:eastAsia="en-US" w:bidi="he-IL"/>
          <w14:ligatures w14:val="standardContextual"/>
        </w:rPr>
        <w:t>proposed model achieved an accuracy of 93.6% ± 4.5%, outperforming traditional machine learning methods, including support vector machines (86.0% ± 5.27%) and K-nearest neighbors (80.2% ± 5.33%).</w:t>
      </w:r>
      <w:r w:rsidR="005D2CC5">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DE3F7E" w:rsidRPr="00270264">
        <w:rPr>
          <w:rFonts w:asciiTheme="majorBidi" w:eastAsiaTheme="minorHAnsi" w:hAnsiTheme="majorBidi" w:cstheme="majorBidi"/>
          <w:snapToGrid/>
          <w:color w:val="000000" w:themeColor="text1"/>
          <w:kern w:val="2"/>
          <w:sz w:val="24"/>
          <w:szCs w:val="24"/>
          <w:lang w:eastAsia="en-US" w:bidi="he-IL"/>
          <w14:ligatures w14:val="standardContextual"/>
        </w:rPr>
        <w:t>In</w:t>
      </w:r>
      <w:r w:rsidR="006B7820" w:rsidRPr="00270264">
        <w:rPr>
          <w:rFonts w:asciiTheme="majorBidi" w:eastAsiaTheme="minorHAnsi" w:hAnsiTheme="majorBidi" w:cstheme="majorBidi"/>
          <w:snapToGrid/>
          <w:color w:val="000000" w:themeColor="text1"/>
          <w:kern w:val="2"/>
          <w:sz w:val="24"/>
          <w:szCs w:val="24"/>
          <w:lang w:eastAsia="en-US" w:bidi="he-IL"/>
          <w14:ligatures w14:val="standardContextual"/>
        </w:rPr>
        <w:t xml:space="preserve"> the study</w:t>
      </w:r>
      <w:r w:rsidR="00DE3F7E" w:rsidRPr="00270264">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4772D2" w:rsidRPr="00270264">
        <w:rPr>
          <w:rFonts w:asciiTheme="majorBidi" w:eastAsiaTheme="minorHAnsi" w:hAnsiTheme="majorBidi" w:cstheme="majorBidi"/>
          <w:snapToGrid/>
          <w:color w:val="000000" w:themeColor="text1"/>
          <w:kern w:val="2"/>
          <w:sz w:val="24"/>
          <w:szCs w:val="24"/>
          <w:lang w:eastAsia="en-US" w:bidi="he-IL"/>
          <w14:ligatures w14:val="standardContextual"/>
        </w:rPr>
        <w:fldChar w:fldCharType="begin"/>
      </w:r>
      <w:r w:rsidR="008572D6">
        <w:rPr>
          <w:rFonts w:asciiTheme="majorBidi" w:hAnsiTheme="majorBidi" w:cstheme="majorBidi"/>
          <w:color w:val="000000" w:themeColor="text1"/>
          <w:sz w:val="24"/>
          <w:szCs w:val="24"/>
        </w:rPr>
        <w:instrText xml:space="preserve"> ADDIN ZOTERO_ITEM CSL_CITATION {"citationID":"h6tUJzQJ","properties":{"formattedCitation":"(Apostolopoulos, Groumpos, and Apostolopoulos 2021)","plainCitation":"(Apostolopoulos, Groumpos, and Apostolopoulos 2021)","noteIndex":0},"citationItems":[{"id":1315,"uris":["http://zotero.org/users/7746486/items/JZXVL26K"],"itemData":{"id":1315,"type":"article-journal","abstract":"Purpose: In this study, the recently emerged advances in Fuzzy Cognitive Maps (FCM) are investigated and employed, for achieving the automatic and non-invasive diagnosis of Coronary Artery Disease (CAD). Methods: A Computer-Aided Diagnostic model for the acceptable and non-invasive prediction of CAD using the State Space Advanced FCM (AFCM) approach is proposed. Also, a rule-based mechanism is incorporated, to further increase the knowledge of the system and the interpretability of the decision mechanism. The proposed method is tested utilizing a CAD dataset from the Laboratory of Nuclear Medicine of the University of Patras. More specifically, two architectures of AFCMs are designed, and different parameter testing is performed. Furthermore, the proposed AFCMs, which are based on the new equations proposed recently, are compared with the traditional FCM approach. Results: The experiments highlight the effectiveness of the AFCM approach and the new equations over the traditional approach, which obtained an accuracy of 78.21%, achieving an increase of seven percent (+7%) on the classification task, and obtaining 85.47% accuracy. Conclusions: It is demonstrated that the AFCM approach in developing Fuzzy Cognitive Maps outperforms the conventional approach, while it constitutes a reliable method for the diagnosis of Coronary Artery Disease. Conclusions and future research related to recent pandemic of coronavirus are provided.","container-title":"Biomedical Physics &amp; Engineering Express","DOI":"10.1088/2057-1976/abfd83","ISSN":"2057-1976","issue":"4","journalAbbreviation":"Biomed. Phys. Eng. Express","note":"arXiv:2004.03372 [cs, eess]","page":"045007","source":"arXiv.org","title":"State Space Advanced Fuzzy Cognitive Map approach for automatic and non Invasive diagnosis of Coronary Artery Disease","volume":"7","author":[{"family":"Apostolopoulos","given":"Ioannis D."},{"family":"Groumpos","given":"Peter P."},{"family":"Apostolopoulos","given":"Dimitris I."}],"issued":{"date-parts":[["2021",7,1]]}}}],"schema":"https://github.com/citation-style-language/schema/raw/master/csl-citation.json"} </w:instrText>
      </w:r>
      <w:r w:rsidR="004772D2" w:rsidRPr="00270264">
        <w:rPr>
          <w:rFonts w:asciiTheme="majorBidi" w:eastAsiaTheme="minorHAnsi" w:hAnsiTheme="majorBidi" w:cstheme="majorBidi"/>
          <w:snapToGrid/>
          <w:color w:val="000000" w:themeColor="text1"/>
          <w:kern w:val="2"/>
          <w:sz w:val="24"/>
          <w:szCs w:val="24"/>
          <w:lang w:eastAsia="en-US" w:bidi="he-IL"/>
          <w14:ligatures w14:val="standardContextual"/>
        </w:rPr>
        <w:fldChar w:fldCharType="separate"/>
      </w:r>
      <w:r w:rsidR="008572D6" w:rsidRPr="008572D6">
        <w:rPr>
          <w:rFonts w:ascii="Times New Roman" w:hAnsi="Times New Roman"/>
          <w:sz w:val="24"/>
        </w:rPr>
        <w:t>(Apostolopoulos, Groumpos, and Apostolopoulos 2021)</w:t>
      </w:r>
      <w:r w:rsidR="004772D2" w:rsidRPr="00270264">
        <w:rPr>
          <w:rFonts w:asciiTheme="majorBidi" w:eastAsiaTheme="minorHAnsi" w:hAnsiTheme="majorBidi" w:cstheme="majorBidi"/>
          <w:snapToGrid/>
          <w:color w:val="000000" w:themeColor="text1"/>
          <w:kern w:val="2"/>
          <w:sz w:val="24"/>
          <w:szCs w:val="24"/>
          <w:lang w:eastAsia="en-US" w:bidi="he-IL"/>
          <w14:ligatures w14:val="standardContextual"/>
        </w:rPr>
        <w:fldChar w:fldCharType="end"/>
      </w:r>
      <w:r w:rsidR="00211BF9">
        <w:rPr>
          <w:rFonts w:asciiTheme="majorBidi" w:eastAsiaTheme="minorHAnsi" w:hAnsiTheme="majorBidi" w:cstheme="majorBidi"/>
          <w:snapToGrid/>
          <w:color w:val="000000" w:themeColor="text1"/>
          <w:kern w:val="2"/>
          <w:sz w:val="24"/>
          <w:szCs w:val="24"/>
          <w:lang w:eastAsia="en-US" w:bidi="he-IL"/>
          <w14:ligatures w14:val="standardContextual"/>
        </w:rPr>
        <w:t>,</w:t>
      </w:r>
      <w:r w:rsidR="00592A95" w:rsidRPr="00270264">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31333D" w:rsidRPr="0031333D">
        <w:rPr>
          <w:rFonts w:asciiTheme="majorBidi" w:hAnsiTheme="majorBidi" w:cstheme="majorBidi"/>
          <w:snapToGrid/>
          <w:color w:val="000000" w:themeColor="text1"/>
          <w:sz w:val="24"/>
          <w:szCs w:val="24"/>
        </w:rPr>
        <w:t xml:space="preserve">a State Space Advanced Fuzzy Cognitive Map (AFCM) model was developed </w:t>
      </w:r>
      <w:r w:rsidR="00123ECD">
        <w:rPr>
          <w:rFonts w:asciiTheme="majorBidi" w:hAnsiTheme="majorBidi" w:cstheme="majorBidi"/>
          <w:snapToGrid/>
          <w:color w:val="000000" w:themeColor="text1"/>
          <w:sz w:val="24"/>
          <w:szCs w:val="24"/>
        </w:rPr>
        <w:t xml:space="preserve">for </w:t>
      </w:r>
      <w:r w:rsidR="0031333D" w:rsidRPr="0031333D">
        <w:rPr>
          <w:rFonts w:asciiTheme="majorBidi" w:hAnsiTheme="majorBidi" w:cstheme="majorBidi"/>
          <w:snapToGrid/>
          <w:color w:val="000000" w:themeColor="text1"/>
          <w:sz w:val="24"/>
          <w:szCs w:val="24"/>
        </w:rPr>
        <w:t xml:space="preserve">the </w:t>
      </w:r>
      <w:r w:rsidR="00123ECD">
        <w:rPr>
          <w:rFonts w:asciiTheme="majorBidi" w:hAnsiTheme="majorBidi" w:cstheme="majorBidi"/>
          <w:snapToGrid/>
          <w:color w:val="000000" w:themeColor="text1"/>
          <w:sz w:val="24"/>
          <w:szCs w:val="24"/>
        </w:rPr>
        <w:t xml:space="preserve">CAD </w:t>
      </w:r>
      <w:r w:rsidR="0031333D" w:rsidRPr="0031333D">
        <w:rPr>
          <w:rFonts w:asciiTheme="majorBidi" w:hAnsiTheme="majorBidi" w:cstheme="majorBidi"/>
          <w:snapToGrid/>
          <w:color w:val="000000" w:themeColor="text1"/>
          <w:sz w:val="24"/>
          <w:szCs w:val="24"/>
        </w:rPr>
        <w:t xml:space="preserve">diagnosis. The dataset </w:t>
      </w:r>
      <w:r w:rsidR="00123ECD">
        <w:rPr>
          <w:rFonts w:asciiTheme="majorBidi" w:hAnsiTheme="majorBidi" w:cstheme="majorBidi"/>
          <w:snapToGrid/>
          <w:color w:val="000000" w:themeColor="text1"/>
          <w:sz w:val="24"/>
          <w:szCs w:val="24"/>
        </w:rPr>
        <w:t>included</w:t>
      </w:r>
      <w:r w:rsidR="0031333D" w:rsidRPr="0031333D">
        <w:rPr>
          <w:rFonts w:asciiTheme="majorBidi" w:hAnsiTheme="majorBidi" w:cstheme="majorBidi"/>
          <w:snapToGrid/>
          <w:color w:val="000000" w:themeColor="text1"/>
          <w:sz w:val="24"/>
          <w:szCs w:val="24"/>
        </w:rPr>
        <w:t xml:space="preserve"> 303 instances, including 116 healthy cases and 187 disease</w:t>
      </w:r>
      <w:r w:rsidR="00211BF9">
        <w:rPr>
          <w:rFonts w:asciiTheme="majorBidi" w:hAnsiTheme="majorBidi" w:cstheme="majorBidi"/>
          <w:snapToGrid/>
          <w:color w:val="000000" w:themeColor="text1"/>
          <w:sz w:val="24"/>
          <w:szCs w:val="24"/>
        </w:rPr>
        <w:t>d</w:t>
      </w:r>
      <w:r w:rsidR="0031333D" w:rsidRPr="0031333D">
        <w:rPr>
          <w:rFonts w:asciiTheme="majorBidi" w:hAnsiTheme="majorBidi" w:cstheme="majorBidi"/>
          <w:snapToGrid/>
          <w:color w:val="000000" w:themeColor="text1"/>
          <w:sz w:val="24"/>
          <w:szCs w:val="24"/>
        </w:rPr>
        <w:t xml:space="preserve"> cases. Nuclear medicine experts defined the system’s concepts and </w:t>
      </w:r>
      <w:r w:rsidR="0031333D" w:rsidRPr="0031333D">
        <w:rPr>
          <w:rFonts w:asciiTheme="majorBidi" w:hAnsiTheme="majorBidi" w:cstheme="majorBidi"/>
          <w:snapToGrid/>
          <w:color w:val="000000" w:themeColor="text1"/>
          <w:sz w:val="24"/>
          <w:szCs w:val="24"/>
        </w:rPr>
        <w:lastRenderedPageBreak/>
        <w:t xml:space="preserve">assigned linguistic values between </w:t>
      </w:r>
      <w:proofErr w:type="gramStart"/>
      <w:r w:rsidR="0098515C" w:rsidRPr="0031333D">
        <w:rPr>
          <w:rFonts w:asciiTheme="majorBidi" w:hAnsiTheme="majorBidi" w:cstheme="majorBidi"/>
          <w:snapToGrid/>
          <w:color w:val="000000" w:themeColor="text1"/>
          <w:sz w:val="24"/>
          <w:szCs w:val="24"/>
        </w:rPr>
        <w:t>them</w:t>
      </w:r>
      <w:r w:rsidR="0098515C">
        <w:rPr>
          <w:rFonts w:asciiTheme="majorBidi" w:hAnsiTheme="majorBidi" w:cstheme="majorBidi"/>
          <w:snapToGrid/>
          <w:color w:val="000000" w:themeColor="text1"/>
          <w:sz w:val="24"/>
          <w:szCs w:val="24"/>
        </w:rPr>
        <w:t>,</w:t>
      </w:r>
      <w:r w:rsidRPr="00AD290B">
        <w:rPr>
          <w:rFonts w:asciiTheme="majorBidi" w:hAnsiTheme="majorBidi" w:cstheme="majorBidi"/>
          <w:snapToGrid/>
          <w:color w:val="000000" w:themeColor="text1"/>
          <w:sz w:val="24"/>
          <w:szCs w:val="24"/>
        </w:rPr>
        <w:t xml:space="preserve"> </w:t>
      </w:r>
      <w:r w:rsidR="0098515C">
        <w:rPr>
          <w:rFonts w:asciiTheme="majorBidi" w:hAnsiTheme="majorBidi" w:cstheme="majorBidi"/>
          <w:snapToGrid/>
          <w:color w:val="000000" w:themeColor="text1"/>
          <w:sz w:val="24"/>
          <w:szCs w:val="24"/>
        </w:rPr>
        <w:t>and</w:t>
      </w:r>
      <w:proofErr w:type="gramEnd"/>
      <w:r w:rsidR="004A3669">
        <w:rPr>
          <w:rFonts w:asciiTheme="majorBidi" w:hAnsiTheme="majorBidi" w:cstheme="majorBidi"/>
          <w:snapToGrid/>
          <w:color w:val="000000" w:themeColor="text1"/>
          <w:sz w:val="24"/>
          <w:szCs w:val="24"/>
        </w:rPr>
        <w:t xml:space="preserve"> also</w:t>
      </w:r>
      <w:r w:rsidR="0031333D" w:rsidRPr="0031333D">
        <w:rPr>
          <w:rFonts w:asciiTheme="majorBidi" w:hAnsiTheme="majorBidi" w:cstheme="majorBidi"/>
          <w:snapToGrid/>
          <w:color w:val="000000" w:themeColor="text1"/>
          <w:sz w:val="24"/>
          <w:szCs w:val="24"/>
        </w:rPr>
        <w:t xml:space="preserve"> </w:t>
      </w:r>
      <w:r w:rsidR="004A3669">
        <w:rPr>
          <w:rFonts w:asciiTheme="majorBidi" w:hAnsiTheme="majorBidi" w:cstheme="majorBidi"/>
          <w:snapToGrid/>
          <w:color w:val="000000" w:themeColor="text1"/>
          <w:sz w:val="24"/>
          <w:szCs w:val="24"/>
        </w:rPr>
        <w:t>established</w:t>
      </w:r>
      <w:r w:rsidR="0031333D" w:rsidRPr="0031333D">
        <w:rPr>
          <w:rFonts w:asciiTheme="majorBidi" w:hAnsiTheme="majorBidi" w:cstheme="majorBidi"/>
          <w:snapToGrid/>
          <w:color w:val="000000" w:themeColor="text1"/>
          <w:sz w:val="24"/>
          <w:szCs w:val="24"/>
        </w:rPr>
        <w:t xml:space="preserve"> specific rules to enhance the model's knowledge. 30 input characteristics</w:t>
      </w:r>
      <w:r w:rsidR="004A3669">
        <w:rPr>
          <w:rFonts w:asciiTheme="majorBidi" w:hAnsiTheme="majorBidi" w:cstheme="majorBidi"/>
          <w:snapToGrid/>
          <w:color w:val="000000" w:themeColor="text1"/>
          <w:sz w:val="24"/>
          <w:szCs w:val="24"/>
        </w:rPr>
        <w:t xml:space="preserve"> were included</w:t>
      </w:r>
      <w:r w:rsidR="0031333D" w:rsidRPr="0031333D">
        <w:rPr>
          <w:rFonts w:asciiTheme="majorBidi" w:hAnsiTheme="majorBidi" w:cstheme="majorBidi"/>
          <w:snapToGrid/>
          <w:color w:val="000000" w:themeColor="text1"/>
          <w:sz w:val="24"/>
          <w:szCs w:val="24"/>
        </w:rPr>
        <w:t>, such as typical angina pectoris, atypical angina pectoris, atypical thoracic pain, dyspnea on exertion, asymptomatic status, gender (male and female), and age categories (e.g., age &lt; 40), among others. The experts also designated state concepts, which were grouped into Predisposing Factors, Recurrent Disease, Demographic Characteristics, and Diagnostic Tests.</w:t>
      </w:r>
      <w:r w:rsidR="0031333D" w:rsidRPr="0031333D">
        <w:rPr>
          <w:rFonts w:asciiTheme="majorBidi" w:hAnsiTheme="majorBidi" w:cstheme="majorBidi"/>
          <w:color w:val="000000" w:themeColor="text1"/>
          <w:sz w:val="24"/>
          <w:szCs w:val="24"/>
        </w:rPr>
        <w:t xml:space="preserve"> </w:t>
      </w:r>
      <w:r w:rsidR="0031333D" w:rsidRPr="0031333D">
        <w:rPr>
          <w:rFonts w:asciiTheme="majorBidi" w:hAnsiTheme="majorBidi" w:cstheme="majorBidi"/>
          <w:snapToGrid/>
          <w:color w:val="000000" w:themeColor="text1"/>
          <w:sz w:val="24"/>
          <w:szCs w:val="24"/>
        </w:rPr>
        <w:t xml:space="preserve">The </w:t>
      </w:r>
      <w:r w:rsidR="00E6494A">
        <w:rPr>
          <w:rFonts w:asciiTheme="majorBidi" w:hAnsiTheme="majorBidi" w:cstheme="majorBidi"/>
          <w:snapToGrid/>
          <w:color w:val="000000" w:themeColor="text1"/>
          <w:sz w:val="24"/>
          <w:szCs w:val="24"/>
        </w:rPr>
        <w:t>AFCM</w:t>
      </w:r>
      <w:r w:rsidR="0031333D" w:rsidRPr="0031333D">
        <w:rPr>
          <w:rFonts w:asciiTheme="majorBidi" w:hAnsiTheme="majorBidi" w:cstheme="majorBidi"/>
          <w:snapToGrid/>
          <w:color w:val="000000" w:themeColor="text1"/>
          <w:sz w:val="24"/>
          <w:szCs w:val="24"/>
        </w:rPr>
        <w:t xml:space="preserve"> model </w:t>
      </w:r>
      <w:r w:rsidR="00E6494A">
        <w:rPr>
          <w:rFonts w:asciiTheme="majorBidi" w:hAnsiTheme="majorBidi" w:cstheme="majorBidi"/>
          <w:snapToGrid/>
          <w:color w:val="000000" w:themeColor="text1"/>
          <w:sz w:val="24"/>
          <w:szCs w:val="24"/>
        </w:rPr>
        <w:t xml:space="preserve">included </w:t>
      </w:r>
      <w:r w:rsidR="0031333D" w:rsidRPr="0031333D">
        <w:rPr>
          <w:rFonts w:asciiTheme="majorBidi" w:hAnsiTheme="majorBidi" w:cstheme="majorBidi"/>
          <w:snapToGrid/>
          <w:color w:val="000000" w:themeColor="text1"/>
          <w:sz w:val="24"/>
          <w:szCs w:val="24"/>
        </w:rPr>
        <w:t xml:space="preserve">a single output node </w:t>
      </w:r>
      <w:r w:rsidR="00E6494A">
        <w:rPr>
          <w:rFonts w:asciiTheme="majorBidi" w:hAnsiTheme="majorBidi" w:cstheme="majorBidi"/>
          <w:snapToGrid/>
          <w:color w:val="000000" w:themeColor="text1"/>
          <w:sz w:val="24"/>
          <w:szCs w:val="24"/>
        </w:rPr>
        <w:t>with</w:t>
      </w:r>
      <w:r w:rsidR="0031333D" w:rsidRPr="0031333D">
        <w:rPr>
          <w:rFonts w:asciiTheme="majorBidi" w:hAnsiTheme="majorBidi" w:cstheme="majorBidi"/>
          <w:snapToGrid/>
          <w:color w:val="000000" w:themeColor="text1"/>
          <w:sz w:val="24"/>
          <w:szCs w:val="24"/>
        </w:rPr>
        <w:t xml:space="preserve"> three states, </w:t>
      </w:r>
      <w:r w:rsidR="00211BF9" w:rsidRPr="0031333D">
        <w:rPr>
          <w:rFonts w:asciiTheme="majorBidi" w:hAnsiTheme="majorBidi" w:cstheme="majorBidi"/>
          <w:snapToGrid/>
          <w:color w:val="000000" w:themeColor="text1"/>
          <w:sz w:val="24"/>
          <w:szCs w:val="24"/>
        </w:rPr>
        <w:t>utilizing</w:t>
      </w:r>
      <w:r w:rsidR="0031333D" w:rsidRPr="0031333D">
        <w:rPr>
          <w:rFonts w:asciiTheme="majorBidi" w:hAnsiTheme="majorBidi" w:cstheme="majorBidi"/>
          <w:snapToGrid/>
          <w:color w:val="000000" w:themeColor="text1"/>
          <w:sz w:val="24"/>
          <w:szCs w:val="24"/>
        </w:rPr>
        <w:t xml:space="preserve"> a </w:t>
      </w:r>
      <w:proofErr w:type="spellStart"/>
      <w:r w:rsidR="0031333D" w:rsidRPr="0031333D">
        <w:rPr>
          <w:rFonts w:asciiTheme="majorBidi" w:hAnsiTheme="majorBidi" w:cstheme="majorBidi"/>
          <w:snapToGrid/>
          <w:color w:val="000000" w:themeColor="text1"/>
          <w:sz w:val="24"/>
          <w:szCs w:val="24"/>
        </w:rPr>
        <w:t>SigmoidN</w:t>
      </w:r>
      <w:proofErr w:type="spellEnd"/>
      <w:r w:rsidR="0031333D" w:rsidRPr="0031333D">
        <w:rPr>
          <w:rFonts w:asciiTheme="majorBidi" w:hAnsiTheme="majorBidi" w:cstheme="majorBidi"/>
          <w:snapToGrid/>
          <w:color w:val="000000" w:themeColor="text1"/>
          <w:sz w:val="24"/>
          <w:szCs w:val="24"/>
        </w:rPr>
        <w:t xml:space="preserve"> activation function, a</w:t>
      </w:r>
      <w:r w:rsidR="00E6494A">
        <w:rPr>
          <w:rFonts w:asciiTheme="majorBidi" w:hAnsiTheme="majorBidi" w:cstheme="majorBidi"/>
          <w:snapToGrid/>
          <w:color w:val="000000" w:themeColor="text1"/>
          <w:sz w:val="24"/>
          <w:szCs w:val="24"/>
        </w:rPr>
        <w:t xml:space="preserve">long with </w:t>
      </w:r>
      <w:r w:rsidR="0031333D" w:rsidRPr="0031333D">
        <w:rPr>
          <w:rFonts w:asciiTheme="majorBidi" w:hAnsiTheme="majorBidi" w:cstheme="majorBidi"/>
          <w:snapToGrid/>
          <w:color w:val="000000" w:themeColor="text1"/>
          <w:sz w:val="24"/>
          <w:szCs w:val="24"/>
        </w:rPr>
        <w:t xml:space="preserve">an activator concept. </w:t>
      </w:r>
      <w:r w:rsidR="004A3669">
        <w:rPr>
          <w:rFonts w:asciiTheme="majorBidi" w:hAnsiTheme="majorBidi" w:cstheme="majorBidi"/>
          <w:snapToGrid/>
          <w:color w:val="000000" w:themeColor="text1"/>
          <w:sz w:val="24"/>
          <w:szCs w:val="24"/>
        </w:rPr>
        <w:t xml:space="preserve">The </w:t>
      </w:r>
      <w:r w:rsidR="00F3678F">
        <w:rPr>
          <w:rFonts w:asciiTheme="majorBidi" w:hAnsiTheme="majorBidi" w:cstheme="majorBidi"/>
          <w:snapToGrid/>
          <w:color w:val="000000" w:themeColor="text1"/>
          <w:sz w:val="24"/>
          <w:szCs w:val="24"/>
        </w:rPr>
        <w:t xml:space="preserve">proposed model </w:t>
      </w:r>
      <w:r w:rsidR="00E6494A">
        <w:rPr>
          <w:rFonts w:asciiTheme="majorBidi" w:hAnsiTheme="majorBidi" w:cstheme="majorBidi"/>
          <w:snapToGrid/>
          <w:color w:val="000000" w:themeColor="text1"/>
          <w:sz w:val="24"/>
          <w:szCs w:val="24"/>
        </w:rPr>
        <w:t>AFCM</w:t>
      </w:r>
      <w:r w:rsidR="00F3678F">
        <w:rPr>
          <w:rFonts w:asciiTheme="majorBidi" w:hAnsiTheme="majorBidi" w:cstheme="majorBidi"/>
          <w:snapToGrid/>
          <w:color w:val="000000" w:themeColor="text1"/>
          <w:sz w:val="24"/>
          <w:szCs w:val="24"/>
        </w:rPr>
        <w:t>,</w:t>
      </w:r>
      <w:r w:rsidR="004A3669">
        <w:rPr>
          <w:rFonts w:asciiTheme="majorBidi" w:hAnsiTheme="majorBidi" w:cstheme="majorBidi"/>
          <w:snapToGrid/>
          <w:color w:val="000000" w:themeColor="text1"/>
          <w:sz w:val="24"/>
          <w:szCs w:val="24"/>
        </w:rPr>
        <w:t xml:space="preserve"> </w:t>
      </w:r>
      <w:r w:rsidR="00F3678F">
        <w:rPr>
          <w:rFonts w:asciiTheme="majorBidi" w:hAnsiTheme="majorBidi" w:cstheme="majorBidi"/>
          <w:snapToGrid/>
          <w:color w:val="000000" w:themeColor="text1"/>
          <w:sz w:val="24"/>
          <w:szCs w:val="24"/>
        </w:rPr>
        <w:t>achieved</w:t>
      </w:r>
      <w:r w:rsidR="004A3669">
        <w:rPr>
          <w:rFonts w:asciiTheme="majorBidi" w:hAnsiTheme="majorBidi" w:cstheme="majorBidi"/>
          <w:snapToGrid/>
          <w:color w:val="000000" w:themeColor="text1"/>
          <w:sz w:val="24"/>
          <w:szCs w:val="24"/>
        </w:rPr>
        <w:t xml:space="preserve"> </w:t>
      </w:r>
      <w:r w:rsidR="00F3678F">
        <w:rPr>
          <w:rFonts w:asciiTheme="majorBidi" w:hAnsiTheme="majorBidi" w:cstheme="majorBidi"/>
          <w:snapToGrid/>
          <w:color w:val="000000" w:themeColor="text1"/>
          <w:sz w:val="24"/>
          <w:szCs w:val="24"/>
        </w:rPr>
        <w:t>85.47%</w:t>
      </w:r>
      <w:r w:rsidR="0031333D" w:rsidRPr="0031333D">
        <w:rPr>
          <w:rFonts w:asciiTheme="majorBidi" w:hAnsiTheme="majorBidi" w:cstheme="majorBidi"/>
          <w:snapToGrid/>
          <w:color w:val="000000" w:themeColor="text1"/>
          <w:sz w:val="24"/>
          <w:szCs w:val="24"/>
        </w:rPr>
        <w:t xml:space="preserve"> accuracy, </w:t>
      </w:r>
      <w:r w:rsidR="00F3678F">
        <w:rPr>
          <w:rFonts w:asciiTheme="majorBidi" w:hAnsiTheme="majorBidi" w:cstheme="majorBidi"/>
          <w:snapToGrid/>
          <w:color w:val="000000" w:themeColor="text1"/>
          <w:sz w:val="24"/>
          <w:szCs w:val="24"/>
        </w:rPr>
        <w:t>89.3%</w:t>
      </w:r>
      <w:r w:rsidR="0031333D" w:rsidRPr="0031333D">
        <w:rPr>
          <w:rFonts w:asciiTheme="majorBidi" w:hAnsiTheme="majorBidi" w:cstheme="majorBidi"/>
          <w:snapToGrid/>
          <w:color w:val="000000" w:themeColor="text1"/>
          <w:sz w:val="24"/>
          <w:szCs w:val="24"/>
        </w:rPr>
        <w:t xml:space="preserve"> sensitivity, and </w:t>
      </w:r>
      <w:r w:rsidR="00F3678F">
        <w:rPr>
          <w:rFonts w:asciiTheme="majorBidi" w:hAnsiTheme="majorBidi" w:cstheme="majorBidi"/>
          <w:snapToGrid/>
          <w:color w:val="000000" w:themeColor="text1"/>
          <w:sz w:val="24"/>
          <w:szCs w:val="24"/>
        </w:rPr>
        <w:t>79.31%</w:t>
      </w:r>
      <w:r w:rsidR="0031333D" w:rsidRPr="0031333D">
        <w:rPr>
          <w:rFonts w:asciiTheme="majorBidi" w:hAnsiTheme="majorBidi" w:cstheme="majorBidi"/>
          <w:snapToGrid/>
          <w:color w:val="000000" w:themeColor="text1"/>
          <w:sz w:val="24"/>
          <w:szCs w:val="24"/>
        </w:rPr>
        <w:t xml:space="preserve"> specificity</w:t>
      </w:r>
      <w:r w:rsidR="00E6494A">
        <w:rPr>
          <w:rFonts w:asciiTheme="majorBidi" w:hAnsiTheme="majorBidi" w:cstheme="majorBidi"/>
          <w:snapToGrid/>
          <w:color w:val="000000" w:themeColor="text1"/>
          <w:sz w:val="24"/>
          <w:szCs w:val="24"/>
        </w:rPr>
        <w:t>, and it</w:t>
      </w:r>
      <w:r w:rsidR="0031333D" w:rsidRPr="0031333D">
        <w:rPr>
          <w:rFonts w:asciiTheme="majorBidi" w:hAnsiTheme="majorBidi" w:cstheme="majorBidi"/>
          <w:snapToGrid/>
          <w:color w:val="000000" w:themeColor="text1"/>
          <w:sz w:val="24"/>
          <w:szCs w:val="24"/>
        </w:rPr>
        <w:t xml:space="preserve"> outperformed various machine learning models, </w:t>
      </w:r>
      <w:r w:rsidR="004A3669">
        <w:rPr>
          <w:rFonts w:asciiTheme="majorBidi" w:hAnsiTheme="majorBidi" w:cstheme="majorBidi"/>
          <w:snapToGrid/>
          <w:color w:val="000000" w:themeColor="text1"/>
          <w:sz w:val="24"/>
          <w:szCs w:val="24"/>
        </w:rPr>
        <w:t>where</w:t>
      </w:r>
      <w:r w:rsidR="0031333D" w:rsidRPr="0031333D">
        <w:rPr>
          <w:rFonts w:asciiTheme="majorBidi" w:hAnsiTheme="majorBidi" w:cstheme="majorBidi"/>
          <w:snapToGrid/>
          <w:color w:val="000000" w:themeColor="text1"/>
          <w:sz w:val="24"/>
          <w:szCs w:val="24"/>
        </w:rPr>
        <w:t xml:space="preserve"> Chirp </w:t>
      </w:r>
      <w:r w:rsidR="00E6494A">
        <w:rPr>
          <w:rFonts w:asciiTheme="majorBidi" w:hAnsiTheme="majorBidi" w:cstheme="majorBidi"/>
          <w:snapToGrid/>
          <w:color w:val="000000" w:themeColor="text1"/>
          <w:sz w:val="24"/>
          <w:szCs w:val="24"/>
        </w:rPr>
        <w:t>yielded</w:t>
      </w:r>
      <w:r w:rsidR="0031333D" w:rsidRPr="0031333D">
        <w:rPr>
          <w:rFonts w:asciiTheme="majorBidi" w:hAnsiTheme="majorBidi" w:cstheme="majorBidi"/>
          <w:snapToGrid/>
          <w:color w:val="000000" w:themeColor="text1"/>
          <w:sz w:val="24"/>
          <w:szCs w:val="24"/>
        </w:rPr>
        <w:t xml:space="preserve"> 76.89% accuracy, and both AdaBoostM1 and Random Forest </w:t>
      </w:r>
      <w:r w:rsidR="00E6494A">
        <w:rPr>
          <w:rFonts w:asciiTheme="majorBidi" w:hAnsiTheme="majorBidi" w:cstheme="majorBidi"/>
          <w:snapToGrid/>
          <w:color w:val="000000" w:themeColor="text1"/>
          <w:sz w:val="24"/>
          <w:szCs w:val="24"/>
        </w:rPr>
        <w:t>attained</w:t>
      </w:r>
      <w:r w:rsidR="0031333D" w:rsidRPr="0031333D">
        <w:rPr>
          <w:rFonts w:asciiTheme="majorBidi" w:hAnsiTheme="majorBidi" w:cstheme="majorBidi"/>
          <w:snapToGrid/>
          <w:color w:val="000000" w:themeColor="text1"/>
          <w:sz w:val="24"/>
          <w:szCs w:val="24"/>
        </w:rPr>
        <w:t xml:space="preserve"> 74.58% accuracy. </w:t>
      </w:r>
    </w:p>
    <w:p w14:paraId="0C6E5DF6" w14:textId="77777777" w:rsidR="00BC4200" w:rsidRDefault="00BC4200" w:rsidP="00465211">
      <w:pPr>
        <w:pStyle w:val="MDPI31text"/>
        <w:spacing w:line="240" w:lineRule="auto"/>
        <w:ind w:left="0" w:firstLine="0"/>
        <w:rPr>
          <w:rFonts w:asciiTheme="majorBidi" w:hAnsiTheme="majorBidi" w:cstheme="majorBidi"/>
          <w:snapToGrid/>
          <w:color w:val="000000" w:themeColor="text1"/>
          <w:sz w:val="24"/>
          <w:szCs w:val="24"/>
        </w:rPr>
      </w:pPr>
    </w:p>
    <w:p w14:paraId="0B1F3556" w14:textId="24E0B997" w:rsidR="00465211" w:rsidRPr="00C40311" w:rsidRDefault="00BC4200" w:rsidP="00A421C0">
      <w:pPr>
        <w:pStyle w:val="MDPI31text"/>
        <w:spacing w:line="240" w:lineRule="auto"/>
        <w:ind w:left="0" w:firstLine="0"/>
        <w:rPr>
          <w:rFonts w:asciiTheme="majorBidi" w:hAnsiTheme="majorBidi" w:cstheme="majorBidi"/>
          <w:snapToGrid/>
          <w:color w:val="000000" w:themeColor="text1"/>
          <w:sz w:val="24"/>
          <w:szCs w:val="24"/>
        </w:rPr>
      </w:pPr>
      <w:r w:rsidRPr="00BC4200">
        <w:rPr>
          <w:rFonts w:asciiTheme="majorBidi" w:hAnsiTheme="majorBidi" w:cstheme="majorBidi"/>
          <w:snapToGrid/>
          <w:color w:val="000000" w:themeColor="text1"/>
          <w:sz w:val="24"/>
          <w:szCs w:val="24"/>
        </w:rPr>
        <w:t xml:space="preserve">Existing works on CAD </w:t>
      </w:r>
      <w:r>
        <w:rPr>
          <w:rFonts w:asciiTheme="majorBidi" w:hAnsiTheme="majorBidi" w:cstheme="majorBidi"/>
          <w:snapToGrid/>
          <w:color w:val="000000" w:themeColor="text1"/>
          <w:sz w:val="24"/>
          <w:szCs w:val="24"/>
        </w:rPr>
        <w:t>do not employ</w:t>
      </w:r>
      <w:r w:rsidRPr="00BC4200">
        <w:rPr>
          <w:rFonts w:asciiTheme="majorBidi" w:hAnsiTheme="majorBidi" w:cstheme="majorBidi"/>
          <w:snapToGrid/>
          <w:color w:val="000000" w:themeColor="text1"/>
          <w:sz w:val="24"/>
          <w:szCs w:val="24"/>
        </w:rPr>
        <w:t xml:space="preserve"> explainability</w:t>
      </w:r>
      <w:r>
        <w:rPr>
          <w:rFonts w:asciiTheme="majorBidi" w:hAnsiTheme="majorBidi" w:cstheme="majorBidi"/>
          <w:snapToGrid/>
          <w:color w:val="000000" w:themeColor="text1"/>
          <w:sz w:val="24"/>
          <w:szCs w:val="24"/>
        </w:rPr>
        <w:t xml:space="preserve"> techniques</w:t>
      </w:r>
      <w:r w:rsidRPr="00BC4200">
        <w:rPr>
          <w:rFonts w:asciiTheme="majorBidi" w:hAnsiTheme="majorBidi" w:cstheme="majorBidi"/>
          <w:snapToGrid/>
          <w:color w:val="000000" w:themeColor="text1"/>
          <w:sz w:val="24"/>
          <w:szCs w:val="24"/>
        </w:rPr>
        <w:t xml:space="preserve"> and often </w:t>
      </w:r>
      <w:r>
        <w:rPr>
          <w:rFonts w:asciiTheme="majorBidi" w:hAnsiTheme="majorBidi" w:cstheme="majorBidi"/>
          <w:snapToGrid/>
          <w:color w:val="000000" w:themeColor="text1"/>
          <w:sz w:val="24"/>
          <w:szCs w:val="24"/>
        </w:rPr>
        <w:t>employ</w:t>
      </w:r>
      <w:r w:rsidRPr="00BC4200">
        <w:rPr>
          <w:rFonts w:asciiTheme="majorBidi" w:hAnsiTheme="majorBidi" w:cstheme="majorBidi"/>
          <w:snapToGrid/>
          <w:color w:val="000000" w:themeColor="text1"/>
          <w:sz w:val="24"/>
          <w:szCs w:val="24"/>
        </w:rPr>
        <w:t xml:space="preserve"> single-modality data imaging </w:t>
      </w:r>
      <w:r>
        <w:rPr>
          <w:rFonts w:asciiTheme="majorBidi" w:hAnsiTheme="majorBidi" w:cstheme="majorBidi"/>
          <w:snapToGrid/>
          <w:color w:val="000000" w:themeColor="text1"/>
          <w:sz w:val="24"/>
          <w:szCs w:val="24"/>
        </w:rPr>
        <w:t>or</w:t>
      </w:r>
      <w:r w:rsidRPr="00BC4200">
        <w:rPr>
          <w:rFonts w:asciiTheme="majorBidi" w:hAnsiTheme="majorBidi" w:cstheme="majorBidi"/>
          <w:snapToGrid/>
          <w:color w:val="000000" w:themeColor="text1"/>
          <w:sz w:val="24"/>
          <w:szCs w:val="24"/>
        </w:rPr>
        <w:t xml:space="preserve"> clinical data as their input data. This restricted feature set limited the ability of the model to represent the multiplicity of nature of coronary pathology </w:t>
      </w:r>
      <w:proofErr w:type="gramStart"/>
      <w:r w:rsidRPr="00BC4200">
        <w:rPr>
          <w:rFonts w:asciiTheme="majorBidi" w:hAnsiTheme="majorBidi" w:cstheme="majorBidi"/>
          <w:snapToGrid/>
          <w:color w:val="000000" w:themeColor="text1"/>
          <w:sz w:val="24"/>
          <w:szCs w:val="24"/>
        </w:rPr>
        <w:t>and also</w:t>
      </w:r>
      <w:proofErr w:type="gramEnd"/>
      <w:r w:rsidRPr="00BC4200">
        <w:rPr>
          <w:rFonts w:asciiTheme="majorBidi" w:hAnsiTheme="majorBidi" w:cstheme="majorBidi"/>
          <w:snapToGrid/>
          <w:color w:val="000000" w:themeColor="text1"/>
          <w:sz w:val="24"/>
          <w:szCs w:val="24"/>
        </w:rPr>
        <w:t xml:space="preserve"> limited its ability to be used in clinical practice. In this work, we attempt to tackle these limitations by </w:t>
      </w:r>
      <w:r>
        <w:rPr>
          <w:rFonts w:asciiTheme="majorBidi" w:hAnsiTheme="majorBidi" w:cstheme="majorBidi"/>
          <w:snapToGrid/>
          <w:color w:val="000000" w:themeColor="text1"/>
          <w:sz w:val="24"/>
          <w:szCs w:val="24"/>
        </w:rPr>
        <w:t>applying</w:t>
      </w:r>
      <w:r w:rsidRPr="00BC4200">
        <w:rPr>
          <w:rFonts w:asciiTheme="majorBidi" w:hAnsiTheme="majorBidi" w:cstheme="majorBidi"/>
          <w:snapToGrid/>
          <w:color w:val="000000" w:themeColor="text1"/>
          <w:sz w:val="24"/>
          <w:szCs w:val="24"/>
        </w:rPr>
        <w:t xml:space="preserve"> </w:t>
      </w:r>
      <w:r>
        <w:rPr>
          <w:rFonts w:asciiTheme="majorBidi" w:hAnsiTheme="majorBidi" w:cstheme="majorBidi"/>
          <w:snapToGrid/>
          <w:color w:val="000000" w:themeColor="text1"/>
          <w:sz w:val="24"/>
          <w:szCs w:val="24"/>
        </w:rPr>
        <w:t>the</w:t>
      </w:r>
      <w:r w:rsidRPr="00BC4200">
        <w:rPr>
          <w:rFonts w:asciiTheme="majorBidi" w:hAnsiTheme="majorBidi" w:cstheme="majorBidi"/>
          <w:snapToGrid/>
          <w:color w:val="000000" w:themeColor="text1"/>
          <w:sz w:val="24"/>
          <w:szCs w:val="24"/>
        </w:rPr>
        <w:t xml:space="preserve"> multimodal framework, named </w:t>
      </w:r>
      <w:proofErr w:type="spellStart"/>
      <w:r w:rsidRPr="00BC4200">
        <w:rPr>
          <w:rFonts w:asciiTheme="majorBidi" w:hAnsiTheme="majorBidi" w:cstheme="majorBidi"/>
          <w:snapToGrid/>
          <w:color w:val="000000" w:themeColor="text1"/>
          <w:sz w:val="24"/>
          <w:szCs w:val="24"/>
        </w:rPr>
        <w:t>DeepFCM</w:t>
      </w:r>
      <w:proofErr w:type="spellEnd"/>
      <w:r w:rsidRPr="00BC4200">
        <w:rPr>
          <w:rFonts w:asciiTheme="majorBidi" w:hAnsiTheme="majorBidi" w:cstheme="majorBidi"/>
          <w:snapToGrid/>
          <w:color w:val="000000" w:themeColor="text1"/>
          <w:sz w:val="24"/>
          <w:szCs w:val="24"/>
        </w:rPr>
        <w:t>, that combines anatomical information from</w:t>
      </w:r>
      <w:r>
        <w:rPr>
          <w:rFonts w:asciiTheme="majorBidi" w:hAnsiTheme="majorBidi" w:cstheme="majorBidi"/>
          <w:snapToGrid/>
          <w:color w:val="000000" w:themeColor="text1"/>
          <w:sz w:val="24"/>
          <w:szCs w:val="24"/>
        </w:rPr>
        <w:t xml:space="preserve"> Polar maps, along with clinical data</w:t>
      </w:r>
      <w:r w:rsidR="004D0CCC">
        <w:rPr>
          <w:rFonts w:asciiTheme="majorBidi" w:hAnsiTheme="majorBidi" w:cstheme="majorBidi"/>
          <w:snapToGrid/>
          <w:color w:val="000000" w:themeColor="text1"/>
          <w:sz w:val="24"/>
          <w:szCs w:val="24"/>
        </w:rPr>
        <w:t>, with employing explainability techniques</w:t>
      </w:r>
      <w:r>
        <w:rPr>
          <w:rFonts w:asciiTheme="majorBidi" w:hAnsiTheme="majorBidi" w:cstheme="majorBidi"/>
          <w:snapToGrid/>
          <w:color w:val="000000" w:themeColor="text1"/>
          <w:sz w:val="24"/>
          <w:szCs w:val="24"/>
        </w:rPr>
        <w:t>.</w:t>
      </w:r>
    </w:p>
    <w:p w14:paraId="114AF4A8" w14:textId="77777777" w:rsidR="00465211" w:rsidRPr="00E6127C" w:rsidRDefault="00465211" w:rsidP="00465211">
      <w:pPr>
        <w:pStyle w:val="MDPI31text"/>
        <w:spacing w:line="240" w:lineRule="auto"/>
        <w:ind w:left="0" w:firstLine="0"/>
        <w:rPr>
          <w:rFonts w:asciiTheme="majorBidi" w:hAnsiTheme="majorBidi" w:cstheme="majorBidi"/>
          <w:color w:val="000000" w:themeColor="text1"/>
          <w:sz w:val="24"/>
          <w:szCs w:val="24"/>
        </w:rPr>
      </w:pPr>
    </w:p>
    <w:p w14:paraId="7269AFC9" w14:textId="0108E33F" w:rsidR="00750472" w:rsidRDefault="00750472" w:rsidP="00750472">
      <w:pPr>
        <w:pStyle w:val="MDPI31text"/>
        <w:spacing w:line="240" w:lineRule="auto"/>
        <w:ind w:left="0" w:firstLine="0"/>
        <w:rPr>
          <w:rFonts w:asciiTheme="majorBidi" w:hAnsiTheme="majorBidi" w:cstheme="majorBidi"/>
          <w:color w:val="000000" w:themeColor="text1"/>
          <w:sz w:val="24"/>
          <w:szCs w:val="24"/>
          <w:lang w:bidi="ar-SA"/>
        </w:rPr>
      </w:pPr>
      <w:proofErr w:type="spellStart"/>
      <w:r w:rsidRPr="00750472">
        <w:rPr>
          <w:rFonts w:asciiTheme="majorBidi" w:hAnsiTheme="majorBidi" w:cstheme="majorBidi"/>
          <w:color w:val="000000" w:themeColor="text1"/>
          <w:sz w:val="24"/>
          <w:szCs w:val="24"/>
        </w:rPr>
        <w:t>DeepFCM</w:t>
      </w:r>
      <w:proofErr w:type="spellEnd"/>
      <w:r w:rsidRPr="00750472">
        <w:rPr>
          <w:rFonts w:asciiTheme="majorBidi" w:hAnsiTheme="majorBidi" w:cstheme="majorBidi"/>
          <w:color w:val="000000" w:themeColor="text1"/>
          <w:sz w:val="24"/>
          <w:szCs w:val="24"/>
        </w:rPr>
        <w:t xml:space="preserve"> was </w:t>
      </w:r>
      <w:r w:rsidR="00BC4200">
        <w:rPr>
          <w:rFonts w:asciiTheme="majorBidi" w:hAnsiTheme="majorBidi" w:cstheme="majorBidi"/>
          <w:color w:val="000000" w:themeColor="text1"/>
          <w:sz w:val="24"/>
          <w:szCs w:val="24"/>
        </w:rPr>
        <w:t>first presented</w:t>
      </w:r>
      <w:r w:rsidRPr="00750472">
        <w:rPr>
          <w:rFonts w:asciiTheme="majorBidi" w:hAnsiTheme="majorBidi" w:cstheme="majorBidi"/>
          <w:color w:val="000000" w:themeColor="text1"/>
          <w:sz w:val="24"/>
          <w:szCs w:val="24"/>
        </w:rPr>
        <w:t xml:space="preserve"> in </w:t>
      </w:r>
      <w:r>
        <w:rPr>
          <w:rFonts w:asciiTheme="majorBidi" w:hAnsiTheme="majorBidi" w:cstheme="majorBidi"/>
          <w:color w:val="000000" w:themeColor="text1"/>
          <w:sz w:val="24"/>
          <w:szCs w:val="24"/>
        </w:rPr>
        <w:fldChar w:fldCharType="begin"/>
      </w:r>
      <w:r>
        <w:rPr>
          <w:rFonts w:asciiTheme="majorBidi" w:hAnsiTheme="majorBidi" w:cstheme="majorBidi"/>
          <w:color w:val="000000" w:themeColor="text1"/>
          <w:sz w:val="24"/>
          <w:szCs w:val="24"/>
        </w:rPr>
        <w:instrText xml:space="preserve"> ADDIN ZOTERO_ITEM CSL_CITATION {"citationID":"KHIFIQXV","properties":{"formattedCitation":"(Feleki, Apostolopoulos, Papageorgiou, Moustakidis, et al. 2023)","plainCitation":"(Feleki, Apostolopoulos, Papageorgiou, Moustakidis, et al. 2023)","noteIndex":0},"citationItems":[{"id":1414,"uris":["http://zotero.org/users/7746486/items/E5P25NTW"],"itemData":{"id":1414,"type":"paper-conference","abstract":"Non-Small Cell Lung Cancer (NSCLC) constitutes the major cause of cancer deaths worldwide in both men and women, accounting for approximately 85% of the total lung cancers. Early characterization of Solitary Pulmonary Nodules (SPNs) enables early treatment and can increase the survival rate. The present study focuses on classifying 2D SPN representations from a PET/CT scanner into two possible classes, namely benign and malignant SPN s. In this regard, 2D images were acquired from the scanner, where the SPN is alienated. Also, the SUVmax and SPN diameter data were included. A pre-trained RBG convolutional neural network processed the images to predict the class of each instance. The predictions were handled by a Fuzzy Cognitive Map with Particle Swarm Optimization in combination with the SUVmax and SPN diameter to provide a final decision. The proposed model, DeepFCM, has been evaluated with robust metrics like accuracy, loss, sensitivity, specificity, and precision and extracted 94.71±2.99, 0.05, 92.06, 96.98, 91.91, accordingly. DeepFCM provides explainability and transparency by modeling a complex system in concepts and providing the importance of each feature.","container-title":"2023 14th International Conference on Information, Intelligence, Systems &amp; Applications (IISA)","DOI":"10.1109/IISA59645.2023.10345912","event-title":"2023 14th International Conference on Information, Intelligence, Systems &amp; Applications (IISA)","page":"1-6","source":"IEEE Xplore","title":"Deep Fuzzy Cognitive Map methodology for Non-Small Cell Lung Cancer diagnosis based on Positron Emission Tomography imaging","URL":"https://ieeexplore.ieee.org/document/10345912","author":[{"family":"Feleki","given":"Anna"},{"family":"Apostolopoulos","given":"Ioannis D."},{"family":"Papageorgiou","given":"Elpiniki"},{"family":"Moustakidis","given":"Serafeim"},{"family":"Papathanasiou","given":"Nikolaos D."},{"family":"Apostolopoulos","given":"Dimitris J."},{"family":"Kokkinos","given":"Konstantinos"},{"family":"Papandrianos","given":"Nikolaos"}],"accessed":{"date-parts":[["2023",12,20]]},"issued":{"date-parts":[["2023",7]]}}}],"schema":"https://github.com/citation-style-language/schema/raw/master/csl-citation.json"} </w:instrText>
      </w:r>
      <w:r>
        <w:rPr>
          <w:rFonts w:asciiTheme="majorBidi" w:hAnsiTheme="majorBidi" w:cstheme="majorBidi"/>
          <w:color w:val="000000" w:themeColor="text1"/>
          <w:sz w:val="24"/>
          <w:szCs w:val="24"/>
        </w:rPr>
        <w:fldChar w:fldCharType="separate"/>
      </w:r>
      <w:r w:rsidRPr="00750472">
        <w:rPr>
          <w:rFonts w:ascii="Times New Roman" w:hAnsi="Times New Roman"/>
          <w:sz w:val="24"/>
        </w:rPr>
        <w:t>(Feleki, Apostolopoulos, Papageorgiou, Moustakidis, et al. 2023)</w:t>
      </w:r>
      <w:r>
        <w:rPr>
          <w:rFonts w:asciiTheme="majorBidi" w:hAnsiTheme="majorBidi" w:cstheme="majorBidi"/>
          <w:color w:val="000000" w:themeColor="text1"/>
          <w:sz w:val="24"/>
          <w:szCs w:val="24"/>
        </w:rPr>
        <w:fldChar w:fldCharType="end"/>
      </w:r>
      <w:r w:rsidRPr="00750472">
        <w:rPr>
          <w:rFonts w:asciiTheme="majorBidi" w:hAnsiTheme="majorBidi" w:cstheme="majorBidi"/>
          <w:color w:val="000000" w:themeColor="text1"/>
          <w:sz w:val="24"/>
          <w:szCs w:val="24"/>
        </w:rPr>
        <w:t xml:space="preserve"> </w:t>
      </w:r>
      <w:r w:rsidR="005F0543" w:rsidRPr="005F0543">
        <w:rPr>
          <w:rFonts w:asciiTheme="majorBidi" w:hAnsiTheme="majorBidi" w:cstheme="majorBidi"/>
          <w:color w:val="000000" w:themeColor="text1"/>
          <w:sz w:val="24"/>
          <w:szCs w:val="24"/>
        </w:rPr>
        <w:t xml:space="preserve">for diagnosing Non-Small Cell Lung Cancer (NSCLC). </w:t>
      </w:r>
      <w:r w:rsidR="005F0543">
        <w:rPr>
          <w:rFonts w:asciiTheme="majorBidi" w:hAnsiTheme="majorBidi" w:cstheme="majorBidi"/>
          <w:color w:val="000000" w:themeColor="text1"/>
          <w:sz w:val="24"/>
          <w:szCs w:val="24"/>
        </w:rPr>
        <w:t>C</w:t>
      </w:r>
      <w:r w:rsidR="005F0543" w:rsidRPr="005F0543">
        <w:rPr>
          <w:rFonts w:asciiTheme="majorBidi" w:hAnsiTheme="majorBidi" w:cstheme="majorBidi"/>
          <w:color w:val="000000" w:themeColor="text1"/>
          <w:sz w:val="24"/>
          <w:szCs w:val="24"/>
        </w:rPr>
        <w:t>linical data</w:t>
      </w:r>
      <w:r w:rsidR="005F0543">
        <w:rPr>
          <w:rFonts w:asciiTheme="majorBidi" w:hAnsiTheme="majorBidi" w:cstheme="majorBidi"/>
          <w:color w:val="000000" w:themeColor="text1"/>
          <w:sz w:val="24"/>
          <w:szCs w:val="24"/>
        </w:rPr>
        <w:t>,</w:t>
      </w:r>
      <w:r w:rsidR="005F0543" w:rsidRPr="005F0543">
        <w:rPr>
          <w:rFonts w:asciiTheme="majorBidi" w:hAnsiTheme="majorBidi" w:cstheme="majorBidi"/>
          <w:color w:val="000000" w:themeColor="text1"/>
          <w:sz w:val="24"/>
          <w:szCs w:val="24"/>
        </w:rPr>
        <w:t xml:space="preserve"> </w:t>
      </w:r>
      <w:r w:rsidR="005F0543">
        <w:rPr>
          <w:rFonts w:asciiTheme="majorBidi" w:hAnsiTheme="majorBidi" w:cstheme="majorBidi"/>
          <w:color w:val="000000" w:themeColor="text1"/>
          <w:sz w:val="24"/>
          <w:szCs w:val="24"/>
        </w:rPr>
        <w:t>along with</w:t>
      </w:r>
      <w:r w:rsidR="005F0543" w:rsidRPr="005F0543">
        <w:rPr>
          <w:rFonts w:asciiTheme="majorBidi" w:hAnsiTheme="majorBidi" w:cstheme="majorBidi"/>
          <w:color w:val="000000" w:themeColor="text1"/>
          <w:sz w:val="24"/>
          <w:szCs w:val="24"/>
        </w:rPr>
        <w:t xml:space="preserve"> PET scans</w:t>
      </w:r>
      <w:r w:rsidR="005F0543">
        <w:rPr>
          <w:rFonts w:asciiTheme="majorBidi" w:hAnsiTheme="majorBidi" w:cstheme="majorBidi"/>
          <w:color w:val="000000" w:themeColor="text1"/>
          <w:sz w:val="24"/>
          <w:szCs w:val="24"/>
        </w:rPr>
        <w:t>, were used as input concepts</w:t>
      </w:r>
      <w:r w:rsidR="005F0543" w:rsidRPr="005F0543">
        <w:rPr>
          <w:rFonts w:asciiTheme="majorBidi" w:hAnsiTheme="majorBidi" w:cstheme="majorBidi"/>
          <w:color w:val="000000" w:themeColor="text1"/>
          <w:sz w:val="24"/>
          <w:szCs w:val="24"/>
        </w:rPr>
        <w:t>. RGB-CNN</w:t>
      </w:r>
      <w:r w:rsidR="005F0543">
        <w:rPr>
          <w:rFonts w:asciiTheme="majorBidi" w:hAnsiTheme="majorBidi" w:cstheme="majorBidi"/>
          <w:color w:val="000000" w:themeColor="text1"/>
          <w:sz w:val="24"/>
          <w:szCs w:val="24"/>
        </w:rPr>
        <w:t xml:space="preserve">, </w:t>
      </w:r>
      <w:r w:rsidR="005F0543" w:rsidRPr="005F0543">
        <w:rPr>
          <w:rFonts w:asciiTheme="majorBidi" w:hAnsiTheme="majorBidi" w:cstheme="majorBidi"/>
          <w:color w:val="000000" w:themeColor="text1"/>
          <w:sz w:val="24"/>
          <w:szCs w:val="24"/>
        </w:rPr>
        <w:t>a CNN developed from scratch and trained on the PET images. For every instance, RGB-CNN generated a prediction</w:t>
      </w:r>
      <w:r w:rsidR="005F0543">
        <w:rPr>
          <w:rFonts w:asciiTheme="majorBidi" w:hAnsiTheme="majorBidi" w:cstheme="majorBidi"/>
          <w:color w:val="000000" w:themeColor="text1"/>
          <w:sz w:val="24"/>
          <w:szCs w:val="24"/>
        </w:rPr>
        <w:t>, where these</w:t>
      </w:r>
      <w:r w:rsidR="005F0543" w:rsidRPr="005F0543">
        <w:rPr>
          <w:rFonts w:asciiTheme="majorBidi" w:hAnsiTheme="majorBidi" w:cstheme="majorBidi"/>
          <w:color w:val="000000" w:themeColor="text1"/>
          <w:sz w:val="24"/>
          <w:szCs w:val="24"/>
        </w:rPr>
        <w:t xml:space="preserve"> predictions and clinical data (</w:t>
      </w:r>
      <w:proofErr w:type="spellStart"/>
      <w:r w:rsidR="005F0543" w:rsidRPr="005F0543">
        <w:rPr>
          <w:rFonts w:asciiTheme="majorBidi" w:hAnsiTheme="majorBidi" w:cstheme="majorBidi"/>
          <w:color w:val="000000" w:themeColor="text1"/>
          <w:sz w:val="24"/>
          <w:szCs w:val="24"/>
        </w:rPr>
        <w:t>SUVmax</w:t>
      </w:r>
      <w:proofErr w:type="spellEnd"/>
      <w:r w:rsidR="005F0543" w:rsidRPr="005F0543">
        <w:rPr>
          <w:rFonts w:asciiTheme="majorBidi" w:hAnsiTheme="majorBidi" w:cstheme="majorBidi"/>
          <w:color w:val="000000" w:themeColor="text1"/>
          <w:sz w:val="24"/>
          <w:szCs w:val="24"/>
        </w:rPr>
        <w:t xml:space="preserve">, tumor diameter) formed the input concepts. </w:t>
      </w:r>
      <w:r w:rsidR="005F0543">
        <w:rPr>
          <w:rFonts w:asciiTheme="majorBidi" w:hAnsiTheme="majorBidi" w:cstheme="majorBidi"/>
          <w:color w:val="000000" w:themeColor="text1"/>
          <w:sz w:val="24"/>
          <w:szCs w:val="24"/>
        </w:rPr>
        <w:t xml:space="preserve">As an explanation technique, </w:t>
      </w:r>
      <w:r w:rsidR="005F0543" w:rsidRPr="005F0543">
        <w:rPr>
          <w:rFonts w:asciiTheme="majorBidi" w:hAnsiTheme="majorBidi" w:cstheme="majorBidi"/>
          <w:color w:val="000000" w:themeColor="text1"/>
          <w:sz w:val="24"/>
          <w:szCs w:val="24"/>
        </w:rPr>
        <w:t xml:space="preserve">a concept graph </w:t>
      </w:r>
      <w:r w:rsidR="005F0543">
        <w:rPr>
          <w:rFonts w:asciiTheme="majorBidi" w:hAnsiTheme="majorBidi" w:cstheme="majorBidi"/>
          <w:color w:val="000000" w:themeColor="text1"/>
          <w:sz w:val="24"/>
          <w:szCs w:val="24"/>
        </w:rPr>
        <w:t>demonstrated</w:t>
      </w:r>
      <w:r w:rsidR="005F0543" w:rsidRPr="005F0543">
        <w:rPr>
          <w:rFonts w:asciiTheme="majorBidi" w:hAnsiTheme="majorBidi" w:cstheme="majorBidi"/>
          <w:color w:val="000000" w:themeColor="text1"/>
          <w:sz w:val="24"/>
          <w:szCs w:val="24"/>
        </w:rPr>
        <w:t xml:space="preserve"> the relationships between input and output concepts. This method yielded an accuracy of 94.71%</w:t>
      </w:r>
      <w:r w:rsidR="005F0543">
        <w:rPr>
          <w:rFonts w:asciiTheme="majorBidi" w:hAnsiTheme="majorBidi" w:cstheme="majorBidi"/>
          <w:color w:val="000000" w:themeColor="text1"/>
          <w:sz w:val="24"/>
          <w:szCs w:val="24"/>
        </w:rPr>
        <w:t xml:space="preserve">. </w:t>
      </w:r>
      <w:r w:rsidRPr="00750472">
        <w:rPr>
          <w:rFonts w:asciiTheme="majorBidi" w:hAnsiTheme="majorBidi" w:cstheme="majorBidi"/>
          <w:color w:val="000000" w:themeColor="text1"/>
          <w:sz w:val="24"/>
          <w:szCs w:val="24"/>
        </w:rPr>
        <w:t xml:space="preserve">In </w:t>
      </w:r>
      <w:r>
        <w:rPr>
          <w:rFonts w:asciiTheme="majorBidi" w:hAnsiTheme="majorBidi" w:cstheme="majorBidi"/>
          <w:color w:val="000000" w:themeColor="text1"/>
          <w:sz w:val="24"/>
          <w:szCs w:val="24"/>
        </w:rPr>
        <w:fldChar w:fldCharType="begin"/>
      </w:r>
      <w:r>
        <w:rPr>
          <w:rFonts w:asciiTheme="majorBidi" w:hAnsiTheme="majorBidi" w:cstheme="majorBidi"/>
          <w:color w:val="000000" w:themeColor="text1"/>
          <w:sz w:val="24"/>
          <w:szCs w:val="24"/>
        </w:rPr>
        <w:instrText xml:space="preserve"> ADDIN ZOTERO_ITEM CSL_CITATION {"citationID":"XPatQl4R","properties":{"formattedCitation":"(Feleki, Apostolopoulos, Papageorgiou, Papageorgiou, et al. 2023)","plainCitation":"(Feleki, Apostolopoulos, Papageorgiou, Papageorgiou, et al. 2023)","noteIndex":0},"citationItems":[{"id":"S0i5bxTz/kEdmBR6c","uris":["http://zotero.org/users/7746486/items/AKTYS46C"],"itemData":{"id":"S0i5bxTz/kEdmBR6c","type":"chapter","abstract":"Coronary artery disease (CAD) is the primary cause of death and chronic disability among cardiovascular conditions worldwide. Its diagnosis is challenging and cost-effective. In this research work, Fuzzy Cognitive Maps with Particle Swarm Optimization (FCM-PSO) were used for CAD classification (healthy and diseased). In particular, a new DeepFCM framework, which integrates image and clinical data of the patients is proposed. In this context, we employed the FCM-PSO method enhanced by experts’ knowledge, along with an efficient attention Convolutional Neural Network, to improve diagnosis. The proposed method is evaluated using 571 participants and achieved 77.95 ± 5.58% accuracy, 0.22 ± 0.05 loss, 76.98 ± 8.27% sensitivity, 77.39 ± 7.13% specificity, and 73.97 ± 0.09% precision, implementing a 10-fold cross-validation process. The results extracted from the proposed model demonstrate the model’s efficiency and outperform traditional machine learning algorithms. An essential asset of the proposed DeepFCM framework is the explainability, as it offers nuclear physicians’ meaningful causal relationships between clinical factors regarding the diagnosis.KeywordsFuzzy Cognitive MapsParticle Swarm OptimizationClassificationCoronary artery disease","ISBN":"978-3-031-39964-0","note":"DOI: 10.1007/978-3-031-39965-7_2","page":"14-25","source":"ResearchGate","title":"A Fuzzy Cognitive Map Learning Approach for Coronary Artery Disease Diagnosis in Nuclear Medicine","author":[{"family":"Feleki","given":"Anna"},{"family":"Apostolopoulos","given":"Ioannis"},{"family":"Papageorgiou","given":"Konstantinos"},{"family":"Papageorgiou","given":"Elpiniki"},{"family":"Apostolopoulos","given":"Dimitris"},{"family":"Papandrianos","given":"Nikolaos"}],"issued":{"date-parts":[["2023",8,21]]}}}],"schema":"https://github.com/citation-style-language/schema/raw/master/csl-citation.json"} </w:instrText>
      </w:r>
      <w:r>
        <w:rPr>
          <w:rFonts w:asciiTheme="majorBidi" w:hAnsiTheme="majorBidi" w:cstheme="majorBidi"/>
          <w:color w:val="000000" w:themeColor="text1"/>
          <w:sz w:val="24"/>
          <w:szCs w:val="24"/>
        </w:rPr>
        <w:fldChar w:fldCharType="separate"/>
      </w:r>
      <w:r w:rsidRPr="00750472">
        <w:rPr>
          <w:rFonts w:ascii="Times New Roman" w:hAnsi="Times New Roman"/>
          <w:sz w:val="24"/>
        </w:rPr>
        <w:t>(Feleki, Apostolopoulos, Papageorgiou, Papageorgiou, et al. 2023)</w:t>
      </w:r>
      <w:r>
        <w:rPr>
          <w:rFonts w:asciiTheme="majorBidi" w:hAnsiTheme="majorBidi" w:cstheme="majorBidi"/>
          <w:color w:val="000000" w:themeColor="text1"/>
          <w:sz w:val="24"/>
          <w:szCs w:val="24"/>
        </w:rPr>
        <w:fldChar w:fldCharType="end"/>
      </w:r>
      <w:r w:rsidR="009B6DCF">
        <w:rPr>
          <w:rFonts w:asciiTheme="majorBidi" w:hAnsiTheme="majorBidi" w:cstheme="majorBidi"/>
          <w:color w:val="000000" w:themeColor="text1"/>
          <w:sz w:val="24"/>
          <w:szCs w:val="24"/>
        </w:rPr>
        <w:t xml:space="preserve"> </w:t>
      </w:r>
      <w:proofErr w:type="spellStart"/>
      <w:r w:rsidR="009B6DCF" w:rsidRPr="009B6DCF">
        <w:rPr>
          <w:rFonts w:asciiTheme="majorBidi" w:hAnsiTheme="majorBidi" w:cstheme="majorBidi"/>
          <w:color w:val="000000" w:themeColor="text1"/>
          <w:sz w:val="24"/>
          <w:szCs w:val="24"/>
        </w:rPr>
        <w:t>DeepFCM</w:t>
      </w:r>
      <w:proofErr w:type="spellEnd"/>
      <w:r w:rsidR="009B6DCF" w:rsidRPr="009B6DCF">
        <w:rPr>
          <w:rFonts w:asciiTheme="majorBidi" w:hAnsiTheme="majorBidi" w:cstheme="majorBidi"/>
          <w:color w:val="000000" w:themeColor="text1"/>
          <w:sz w:val="24"/>
          <w:szCs w:val="24"/>
        </w:rPr>
        <w:t xml:space="preserve"> was used for CAD diagnosis with clinical data and Polar Maps. It achieved an accuracy of 77.95%. The explainability framework </w:t>
      </w:r>
      <w:r w:rsidR="009B6DCF">
        <w:rPr>
          <w:rFonts w:asciiTheme="majorBidi" w:hAnsiTheme="majorBidi" w:cstheme="majorBidi"/>
          <w:color w:val="000000" w:themeColor="text1"/>
          <w:sz w:val="24"/>
          <w:szCs w:val="24"/>
        </w:rPr>
        <w:t xml:space="preserve">was </w:t>
      </w:r>
      <w:r w:rsidR="009B6DCF" w:rsidRPr="009B6DCF">
        <w:rPr>
          <w:rFonts w:asciiTheme="majorBidi" w:hAnsiTheme="majorBidi" w:cstheme="majorBidi"/>
          <w:color w:val="000000" w:themeColor="text1"/>
          <w:sz w:val="24"/>
          <w:szCs w:val="24"/>
        </w:rPr>
        <w:t>improved by comparing the inferred concept connections with both expert-initialized and randomly initialized weight structures</w:t>
      </w:r>
      <w:r w:rsidR="005F0543" w:rsidRPr="005F0543">
        <w:rPr>
          <w:rFonts w:asciiTheme="majorBidi" w:hAnsiTheme="majorBidi" w:cstheme="majorBidi"/>
          <w:color w:val="000000" w:themeColor="text1"/>
          <w:sz w:val="24"/>
          <w:szCs w:val="24"/>
        </w:rPr>
        <w:t xml:space="preserve">. </w:t>
      </w:r>
      <w:r w:rsidR="005F0543">
        <w:rPr>
          <w:rFonts w:asciiTheme="majorBidi" w:hAnsiTheme="majorBidi" w:cstheme="majorBidi"/>
          <w:color w:val="000000" w:themeColor="text1"/>
          <w:sz w:val="24"/>
          <w:szCs w:val="24"/>
        </w:rPr>
        <w:t>I</w:t>
      </w:r>
      <w:r w:rsidR="005F0543" w:rsidRPr="005F0543">
        <w:rPr>
          <w:rFonts w:asciiTheme="majorBidi" w:hAnsiTheme="majorBidi" w:cstheme="majorBidi"/>
          <w:color w:val="000000" w:themeColor="text1"/>
          <w:sz w:val="24"/>
          <w:szCs w:val="24"/>
        </w:rPr>
        <w:t>n</w:t>
      </w:r>
      <w:r w:rsidR="00BC4200" w:rsidRPr="00BC4200">
        <w:rPr>
          <w:rFonts w:asciiTheme="majorBidi" w:hAnsiTheme="majorBidi" w:cstheme="majorBidi"/>
          <w:color w:val="000000" w:themeColor="text1"/>
          <w:sz w:val="24"/>
          <w:szCs w:val="24"/>
        </w:rPr>
        <w:t xml:space="preserve"> </w:t>
      </w:r>
      <w:r w:rsidRPr="00750472">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fldChar w:fldCharType="begin"/>
      </w:r>
      <w:r>
        <w:rPr>
          <w:rFonts w:asciiTheme="majorBidi" w:hAnsiTheme="majorBidi" w:cstheme="majorBidi"/>
          <w:color w:val="000000" w:themeColor="text1"/>
          <w:sz w:val="24"/>
          <w:szCs w:val="24"/>
        </w:rPr>
        <w:instrText xml:space="preserve"> ADDIN ZOTERO_ITEM CSL_CITATION {"citationID":"Mkn3Tsnx","properties":{"formattedCitation":"(Feleki, Apostolopoulos, Moustakidis, Papageorgiou, et al. 2023)","plainCitation":"(Feleki, Apostolopoulos, Moustakidis, Papageorgiou, et al. 2023)","noteIndex":0},"citationItems":[{"id":1404,"uris":["http://zotero.org/users/7746486/items/DWZ9S63I"],"itemData":{"id":1404,"type":"article-journal","abstract":"Myocardial Perfusion Imaging (MPI) has played a central role in the non-invasive identification of patients with Coronary Artery Disease (CAD). Clinical factors, such as recurrent diseases, predisposing factors, and diagnostic tests, also play a vital role. However, none of these factors offer a straightforward and reliable indication, making the diagnosis of CAD a non-trivial task for nuclear medicine experts. While Machine Learning (ML) and Deep Learning (DL) techniques have shown promise in this domain, their “black-box” nature remains a significant barrier to clinical adoption, a challenge that the existing literature has not yet fully addressed. This study introduces the Deep Fuzzy Cognitive Map (DeepFCM), a novel, transparent, and explainable model designed to diagnose CAD using imaging and clinical data. DeepFCM employs an inner Convolutional Neural Network (CNN) to classify MPI polar map images. The CNN’s prediction is combined with clinical data by the FCM-based classifier to reach an outcome regarding the presence of CAD. For the initialization of interconnections among DeepFCM concepts, expert knowledge is provided. Particle Swarm Optimization (PSO) is utilized to adjust the weight values to the correlated dataset and expert knowledge. The model’s key advantage lies in its explainability, provided through three main functionalities. First, DeepFCM integrates a Gradient Class Activation Mapping (Grad-CAM) algorithm to highlight significant regions on the polar maps. Second, DeepFCM discloses its internal weights and their impact on the diagnostic outcome. Third, the model employs the Generative Pre-trained Transformer (GPT) version 3.5 model to generate meaningful explanations for medical staff. Our dataset comprises 594 patients, who underwent invasive coronary angiography (ICA) at the department of Nuclear Medicine of the University Hospital of Patras in Greece. As far as the classification results are concerned, DeepFCM achieved an accuracy of 83.07%, a sensitivity of 86.21%, and a specificity of 79.99%. The explainability-enhancing methods were assessed by the medical experts on the authors’ team and are presented within. The proposed framework can have immediate application in daily routines and can also serve educational purposes.","container-title":"Applied Sciences","DOI":"10.3390/app132111953","journalAbbreviation":"Applied Sciences","page":"11953","source":"ResearchGate","title":"Explainable Deep Fuzzy Cognitive Map Diagnosis of Coronary Artery Disease: Integrating Myocardial Perfusion Imaging, Clinical Data, and Natural Language Insights","title-short":"Explainable Deep Fuzzy Cognitive Map Diagnosis of Coronary Artery Disease","volume":"13","author":[{"family":"Feleki","given":"Anna"},{"family":"Apostolopoulos","given":"Ioannis"},{"family":"Moustakidis","given":"Serafeim"},{"family":"Papageorgiou","given":"Elpiniki"},{"family":"Papathanasiou","given":"Nikolaos"},{"family":"Apostolopoulos","given":"Dimitrios"},{"family":"Papandrianos","given":"Nikolaos"}],"issued":{"date-parts":[["2023",11,1]]}}}],"schema":"https://github.com/citation-style-language/schema/raw/master/csl-citation.json"} </w:instrText>
      </w:r>
      <w:r>
        <w:rPr>
          <w:rFonts w:asciiTheme="majorBidi" w:hAnsiTheme="majorBidi" w:cstheme="majorBidi"/>
          <w:color w:val="000000" w:themeColor="text1"/>
          <w:sz w:val="24"/>
          <w:szCs w:val="24"/>
        </w:rPr>
        <w:fldChar w:fldCharType="separate"/>
      </w:r>
      <w:r w:rsidRPr="00750472">
        <w:rPr>
          <w:rFonts w:ascii="Times New Roman" w:hAnsi="Times New Roman"/>
          <w:sz w:val="24"/>
        </w:rPr>
        <w:t>(Feleki, Apostolopoulos, Moustakidis, Papageorgiou, et al. 2023)</w:t>
      </w:r>
      <w:r>
        <w:rPr>
          <w:rFonts w:asciiTheme="majorBidi" w:hAnsiTheme="majorBidi" w:cstheme="majorBidi"/>
          <w:color w:val="000000" w:themeColor="text1"/>
          <w:sz w:val="24"/>
          <w:szCs w:val="24"/>
        </w:rPr>
        <w:fldChar w:fldCharType="end"/>
      </w:r>
      <w:r w:rsidR="005F0543">
        <w:rPr>
          <w:rFonts w:asciiTheme="majorBidi" w:hAnsiTheme="majorBidi" w:cstheme="majorBidi"/>
          <w:color w:val="000000" w:themeColor="text1"/>
          <w:sz w:val="24"/>
          <w:szCs w:val="24"/>
        </w:rPr>
        <w:t xml:space="preserve"> </w:t>
      </w:r>
      <w:r w:rsidR="005F0543" w:rsidRPr="005F0543">
        <w:rPr>
          <w:rFonts w:asciiTheme="majorBidi" w:hAnsiTheme="majorBidi" w:cstheme="majorBidi"/>
          <w:color w:val="000000" w:themeColor="text1"/>
          <w:sz w:val="24"/>
          <w:szCs w:val="24"/>
        </w:rPr>
        <w:t xml:space="preserve">a </w:t>
      </w:r>
      <w:r w:rsidR="005F0543">
        <w:rPr>
          <w:rFonts w:asciiTheme="majorBidi" w:hAnsiTheme="majorBidi" w:cstheme="majorBidi"/>
          <w:color w:val="000000" w:themeColor="text1"/>
          <w:sz w:val="24"/>
          <w:szCs w:val="24"/>
        </w:rPr>
        <w:t>subset</w:t>
      </w:r>
      <w:r w:rsidR="005F0543" w:rsidRPr="005F0543">
        <w:rPr>
          <w:rFonts w:asciiTheme="majorBidi" w:hAnsiTheme="majorBidi" w:cstheme="majorBidi"/>
          <w:color w:val="000000" w:themeColor="text1"/>
          <w:sz w:val="24"/>
          <w:szCs w:val="24"/>
        </w:rPr>
        <w:t xml:space="preserve"> of the most informative clinical features was selected and combined with Polar Maps</w:t>
      </w:r>
      <w:r w:rsidR="005F0543">
        <w:rPr>
          <w:rFonts w:asciiTheme="majorBidi" w:hAnsiTheme="majorBidi" w:cstheme="majorBidi"/>
          <w:color w:val="000000" w:themeColor="text1"/>
          <w:sz w:val="24"/>
          <w:szCs w:val="24"/>
        </w:rPr>
        <w:t xml:space="preserve">, which </w:t>
      </w:r>
      <w:r w:rsidR="005F0543" w:rsidRPr="005F0543">
        <w:rPr>
          <w:rFonts w:asciiTheme="majorBidi" w:hAnsiTheme="majorBidi" w:cstheme="majorBidi"/>
          <w:color w:val="000000" w:themeColor="text1"/>
          <w:sz w:val="24"/>
          <w:szCs w:val="24"/>
        </w:rPr>
        <w:t xml:space="preserve">reached an accuracy of 83.07%. Grad-CAM was used to interpret CNN outputs by highlighting important image areas. GPT-API was integrated to create human-readable explanations of the </w:t>
      </w:r>
      <w:proofErr w:type="spellStart"/>
      <w:r w:rsidR="005F0543" w:rsidRPr="005F0543">
        <w:rPr>
          <w:rFonts w:asciiTheme="majorBidi" w:hAnsiTheme="majorBidi" w:cstheme="majorBidi"/>
          <w:color w:val="000000" w:themeColor="text1"/>
          <w:sz w:val="24"/>
          <w:szCs w:val="24"/>
        </w:rPr>
        <w:t>DeepFCM</w:t>
      </w:r>
      <w:proofErr w:type="spellEnd"/>
      <w:r w:rsidR="005F0543" w:rsidRPr="005F0543">
        <w:rPr>
          <w:rFonts w:asciiTheme="majorBidi" w:hAnsiTheme="majorBidi" w:cstheme="majorBidi"/>
          <w:color w:val="000000" w:themeColor="text1"/>
          <w:sz w:val="24"/>
          <w:szCs w:val="24"/>
        </w:rPr>
        <w:t xml:space="preserve"> outputs. </w:t>
      </w:r>
      <w:r w:rsidRPr="00750472">
        <w:rPr>
          <w:rFonts w:asciiTheme="majorBidi" w:hAnsiTheme="majorBidi" w:cstheme="majorBidi"/>
          <w:color w:val="000000" w:themeColor="text1"/>
          <w:sz w:val="24"/>
          <w:szCs w:val="24"/>
        </w:rPr>
        <w:t xml:space="preserve">In </w:t>
      </w:r>
      <w:r>
        <w:rPr>
          <w:rFonts w:asciiTheme="majorBidi" w:hAnsiTheme="majorBidi" w:cstheme="majorBidi"/>
          <w:color w:val="000000" w:themeColor="text1"/>
          <w:sz w:val="24"/>
          <w:szCs w:val="24"/>
        </w:rPr>
        <w:fldChar w:fldCharType="begin"/>
      </w:r>
      <w:r>
        <w:rPr>
          <w:rFonts w:asciiTheme="majorBidi" w:hAnsiTheme="majorBidi" w:cstheme="majorBidi"/>
          <w:color w:val="000000" w:themeColor="text1"/>
          <w:sz w:val="24"/>
          <w:szCs w:val="24"/>
        </w:rPr>
        <w:instrText xml:space="preserve"> ADDIN ZOTERO_ITEM CSL_CITATION {"citationID":"GO36oNTu","properties":{"formattedCitation":"(Feleki et al. 2024)","plainCitation":"(Feleki et al. 2024)","noteIndex":0},"citationItems":[{"id":1850,"uris":["http://zotero.org/users/7746486/items/P3JRZAXX"],"itemData":{"id":1850,"type":"paper-conference","event-title":"EXPLAINABILITY 2024, The First International Conference on Systems Explainability","ISBN":"978-1-68558-215-9","page":"27-32","source":"www.thinkmind.org","title":"A Medical Decision Support System for Explainable Multimodal Detection of Non-Small Cell Lung Cancer Using Clinical and PET Data","URL":"https://www.thinkmind.org/library/EXPLAINABILITY/EXPLAINABILITY_2024/explainability_2024_1_60_10032.html","author":[{"family":"Feleki","given":"Anna"},{"family":"Papandrianos","given":"Nikolaos"},{"family":"Apostolopoulos","given":"Ioannis"},{"family":"Papageorgiou","given":"Elpiniki"},{"family":"Papathanasiou","given":"Nikolaos"},{"family":"Apostolopoulos","given":"Dimitrios"},{"family":"Alonso Moral","given":"Jose Maria"},{"family":"Andreu-Perez","given":"Javier Andreu-Perez"}],"accessed":{"date-parts":[["2025",1,20]]},"issued":{"date-parts":[["2024",11,17]]}}}],"schema":"https://github.com/citation-style-language/schema/raw/master/csl-citation.json"} </w:instrText>
      </w:r>
      <w:r>
        <w:rPr>
          <w:rFonts w:asciiTheme="majorBidi" w:hAnsiTheme="majorBidi" w:cstheme="majorBidi"/>
          <w:color w:val="000000" w:themeColor="text1"/>
          <w:sz w:val="24"/>
          <w:szCs w:val="24"/>
        </w:rPr>
        <w:fldChar w:fldCharType="separate"/>
      </w:r>
      <w:r w:rsidRPr="00750472">
        <w:rPr>
          <w:rFonts w:ascii="Times New Roman" w:hAnsi="Times New Roman"/>
          <w:sz w:val="24"/>
        </w:rPr>
        <w:t>(Feleki et al. 2024)</w:t>
      </w:r>
      <w:r>
        <w:rPr>
          <w:rFonts w:asciiTheme="majorBidi" w:hAnsiTheme="majorBidi" w:cstheme="majorBidi"/>
          <w:color w:val="000000" w:themeColor="text1"/>
          <w:sz w:val="24"/>
          <w:szCs w:val="24"/>
        </w:rPr>
        <w:fldChar w:fldCharType="end"/>
      </w:r>
      <w:r w:rsidRPr="00750472">
        <w:rPr>
          <w:rFonts w:asciiTheme="majorBidi" w:hAnsiTheme="majorBidi" w:cstheme="majorBidi"/>
          <w:color w:val="000000" w:themeColor="text1"/>
          <w:sz w:val="24"/>
          <w:szCs w:val="24"/>
        </w:rPr>
        <w:t xml:space="preserve">, </w:t>
      </w:r>
      <w:r w:rsidR="005F0543" w:rsidRPr="005F0543">
        <w:rPr>
          <w:rFonts w:asciiTheme="majorBidi" w:hAnsiTheme="majorBidi" w:cstheme="majorBidi"/>
          <w:color w:val="000000" w:themeColor="text1"/>
          <w:sz w:val="24"/>
          <w:szCs w:val="24"/>
        </w:rPr>
        <w:t xml:space="preserve">the </w:t>
      </w:r>
      <w:proofErr w:type="spellStart"/>
      <w:r w:rsidR="005F0543" w:rsidRPr="005F0543">
        <w:rPr>
          <w:rFonts w:asciiTheme="majorBidi" w:hAnsiTheme="majorBidi" w:cstheme="majorBidi"/>
          <w:color w:val="000000" w:themeColor="text1"/>
          <w:sz w:val="24"/>
          <w:szCs w:val="24"/>
        </w:rPr>
        <w:t>DeepFCM</w:t>
      </w:r>
      <w:proofErr w:type="spellEnd"/>
      <w:r w:rsidR="005F0543" w:rsidRPr="005F0543">
        <w:rPr>
          <w:rFonts w:asciiTheme="majorBidi" w:hAnsiTheme="majorBidi" w:cstheme="majorBidi"/>
          <w:color w:val="000000" w:themeColor="text1"/>
          <w:sz w:val="24"/>
          <w:szCs w:val="24"/>
        </w:rPr>
        <w:t>-PSO variant included the full set of clinical characteristics and PET images</w:t>
      </w:r>
      <w:r w:rsidR="005F0543">
        <w:rPr>
          <w:rFonts w:asciiTheme="majorBidi" w:hAnsiTheme="majorBidi" w:cstheme="majorBidi"/>
          <w:color w:val="000000" w:themeColor="text1"/>
          <w:sz w:val="24"/>
          <w:szCs w:val="24"/>
        </w:rPr>
        <w:t xml:space="preserve">, which achieved </w:t>
      </w:r>
      <w:r w:rsidR="005F0543" w:rsidRPr="005F0543">
        <w:rPr>
          <w:rFonts w:asciiTheme="majorBidi" w:hAnsiTheme="majorBidi" w:cstheme="majorBidi"/>
          <w:color w:val="000000" w:themeColor="text1"/>
          <w:sz w:val="24"/>
          <w:szCs w:val="24"/>
        </w:rPr>
        <w:t xml:space="preserve">88.14% accuracy. Grad-CAM was used to identify malignant regions from RGB-CNN feature maps. GPT-API generated natural language explanations. </w:t>
      </w:r>
      <w:r w:rsidR="00BC4200">
        <w:rPr>
          <w:rFonts w:asciiTheme="majorBidi" w:hAnsiTheme="majorBidi" w:cstheme="majorBidi"/>
          <w:color w:val="000000" w:themeColor="text1"/>
          <w:sz w:val="24"/>
          <w:szCs w:val="24"/>
        </w:rPr>
        <w:t>In</w:t>
      </w:r>
      <w:r w:rsidRPr="00750472">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fldChar w:fldCharType="begin"/>
      </w:r>
      <w:r>
        <w:rPr>
          <w:rFonts w:asciiTheme="majorBidi" w:hAnsiTheme="majorBidi" w:cstheme="majorBidi"/>
          <w:color w:val="000000" w:themeColor="text1"/>
          <w:sz w:val="24"/>
          <w:szCs w:val="24"/>
        </w:rPr>
        <w:instrText xml:space="preserve"> ADDIN ZOTERO_ITEM CSL_CITATION {"citationID":"ywSR9VLU","properties":{"formattedCitation":"(E. Papageorgiou et al. 2025)","plainCitation":"(E. Papageorgiou et al. 2025)","noteIndex":0},"citationItems":[{"id":1939,"uris":["http://zotero.org/users/7746486/items/IQV63D3G"],"itemData":{"id":1939,"type":"paper-conference","abstract":"Early detection of Coronary Artery Disease (CAD) and Non-Small Cell Lung Cancer (NSCLC) is crucial for improving patient outcomes. In this study, RGB-CNN (Convolutional Neural Network) was implemented, and trained from scratch using Polar Maps for CAD diagnosis and Computed Tomography (CT) images for NSCLC diagnosis. The CNN predictions were then integrated with clinical data into a Fuzzy Cognitive Map (FCM) classifier for each type of diagnosis. Nuclear medicine experts provided linguistic values in the form of fuzzy sets to define the relationships between input and output concepts, which were later converted into interval values. Extreme Learning Machine (ELM) and Genetic Algorithm (GA) were applied to the FCM learning process to refine the interconnections based on expert knowledge. To ensure the robustness of the results, 10-fold cross-validation was employed. The DeepFCM-ELM model demonstrated superior performance, achieving 80.4%±4.97% accuracy for CAD diagnosis, and 91.9%±3.07% for NSCLC diagnosis using CT images. Heatmaps were generated to interpret CNN predictions by highlighting pathological regions. These heatmaps were then used in GPT, along with DeepFCM weights, CNN, and DeepFCM prediction and input clinical values, employing Natural Language Generation to translate DeepFCM results into human-readable language, enhancing the model's overall explainability. All these techniques have been integrated into a Medical Decision Support System (MDSS) designed to effectively manage both medical classification challenges.","collection-title":"PCI '24","container-title":"Proceedings of the 28th Pan-Hellenic Conference on Progress in Computing and Informatics","DOI":"10.1145/3716554.3716615","event-place":"New York, NY, USA","ISBN":"9798400713170","page":"400–406","publisher":"Association for Computing Machinery","publisher-place":"New York, NY, USA","source":"ACM Digital Library","title":"Multimodal Diagnosis using Deep Fuzzy Cognitive Map with Extreme Learning Machine Integrated into a Medical Decision Support System for Coronary Artery Disease and Non-Small Cell Lung Cancer Detection","URL":"https://dl.acm.org/doi/10.1145/3716554.3716615","author":[{"family":"Papageorgiou","given":"Elpiniki"},{"family":"Feleki","given":"Anna"},{"family":"Papandrianos","given":"Nikolaos"},{"family":"Apostolopoulos","given":"Ioannis"},{"family":"Papageorgiou","given":"Konstantinos"},{"family":"Papathanasiou","given":"Nikolaos"},{"family":"Apostolopoulos","given":"Dimitrios"}],"accessed":{"date-parts":[["2025",6,1]]},"issued":{"date-parts":[["2025",5,28]]}}}],"schema":"https://github.com/citation-style-language/schema/raw/master/csl-citation.json"} </w:instrText>
      </w:r>
      <w:r>
        <w:rPr>
          <w:rFonts w:asciiTheme="majorBidi" w:hAnsiTheme="majorBidi" w:cstheme="majorBidi"/>
          <w:color w:val="000000" w:themeColor="text1"/>
          <w:sz w:val="24"/>
          <w:szCs w:val="24"/>
        </w:rPr>
        <w:fldChar w:fldCharType="separate"/>
      </w:r>
      <w:r w:rsidRPr="00750472">
        <w:rPr>
          <w:rFonts w:ascii="Times New Roman" w:hAnsi="Times New Roman"/>
          <w:sz w:val="24"/>
        </w:rPr>
        <w:t>(E. Papageorgiou et al. 2025)</w:t>
      </w:r>
      <w:r>
        <w:rPr>
          <w:rFonts w:asciiTheme="majorBidi" w:hAnsiTheme="majorBidi" w:cstheme="majorBidi"/>
          <w:color w:val="000000" w:themeColor="text1"/>
          <w:sz w:val="24"/>
          <w:szCs w:val="24"/>
        </w:rPr>
        <w:fldChar w:fldCharType="end"/>
      </w:r>
      <w:r w:rsidRPr="00750472">
        <w:rPr>
          <w:rFonts w:asciiTheme="majorBidi" w:hAnsiTheme="majorBidi" w:cstheme="majorBidi"/>
          <w:color w:val="000000" w:themeColor="text1"/>
          <w:sz w:val="24"/>
          <w:szCs w:val="24"/>
        </w:rPr>
        <w:t xml:space="preserve"> </w:t>
      </w:r>
      <w:proofErr w:type="spellStart"/>
      <w:r w:rsidR="00BC4200" w:rsidRPr="00BC4200">
        <w:rPr>
          <w:rFonts w:asciiTheme="majorBidi" w:hAnsiTheme="majorBidi" w:cstheme="majorBidi"/>
          <w:color w:val="000000" w:themeColor="text1"/>
          <w:sz w:val="24"/>
          <w:szCs w:val="24"/>
        </w:rPr>
        <w:t>DeepFCM</w:t>
      </w:r>
      <w:proofErr w:type="spellEnd"/>
      <w:r w:rsidR="00BC4200" w:rsidRPr="00BC4200">
        <w:rPr>
          <w:rFonts w:asciiTheme="majorBidi" w:hAnsiTheme="majorBidi" w:cstheme="majorBidi"/>
          <w:color w:val="000000" w:themeColor="text1"/>
          <w:sz w:val="24"/>
          <w:szCs w:val="24"/>
        </w:rPr>
        <w:t xml:space="preserve">-ELM </w:t>
      </w:r>
      <w:r w:rsidR="005F0543">
        <w:rPr>
          <w:rFonts w:asciiTheme="majorBidi" w:hAnsiTheme="majorBidi" w:cstheme="majorBidi"/>
          <w:color w:val="000000" w:themeColor="text1"/>
          <w:sz w:val="24"/>
          <w:szCs w:val="24"/>
        </w:rPr>
        <w:t xml:space="preserve">was introduced </w:t>
      </w:r>
      <w:r w:rsidR="00BC4200" w:rsidRPr="00BC4200">
        <w:rPr>
          <w:rFonts w:asciiTheme="majorBidi" w:hAnsiTheme="majorBidi" w:cstheme="majorBidi"/>
          <w:color w:val="000000" w:themeColor="text1"/>
          <w:sz w:val="24"/>
          <w:szCs w:val="24"/>
        </w:rPr>
        <w:t xml:space="preserve">by adding an Extreme Learning Machine (ELM) to the </w:t>
      </w:r>
      <w:r w:rsidR="005F0543">
        <w:rPr>
          <w:rFonts w:asciiTheme="majorBidi" w:hAnsiTheme="majorBidi" w:cstheme="majorBidi"/>
          <w:color w:val="000000" w:themeColor="text1"/>
          <w:sz w:val="24"/>
          <w:szCs w:val="24"/>
        </w:rPr>
        <w:t xml:space="preserve">learning </w:t>
      </w:r>
      <w:r w:rsidR="00BC4200" w:rsidRPr="00BC4200">
        <w:rPr>
          <w:rFonts w:asciiTheme="majorBidi" w:hAnsiTheme="majorBidi" w:cstheme="majorBidi"/>
          <w:color w:val="000000" w:themeColor="text1"/>
          <w:sz w:val="24"/>
          <w:szCs w:val="24"/>
        </w:rPr>
        <w:t xml:space="preserve">framework. </w:t>
      </w:r>
      <w:r w:rsidR="005F0543">
        <w:rPr>
          <w:rFonts w:asciiTheme="majorBidi" w:hAnsiTheme="majorBidi" w:cstheme="majorBidi"/>
          <w:color w:val="000000" w:themeColor="text1"/>
          <w:sz w:val="24"/>
          <w:szCs w:val="24"/>
        </w:rPr>
        <w:t>The generated interconnections were demonstrated through the concept graph</w:t>
      </w:r>
      <w:r w:rsidR="005F0543" w:rsidRPr="005F0543">
        <w:rPr>
          <w:rFonts w:asciiTheme="majorBidi" w:hAnsiTheme="majorBidi" w:cstheme="majorBidi"/>
          <w:color w:val="000000" w:themeColor="text1"/>
          <w:sz w:val="24"/>
          <w:szCs w:val="24"/>
        </w:rPr>
        <w:t>. Grad-CAM explain</w:t>
      </w:r>
      <w:r w:rsidR="005F0543">
        <w:rPr>
          <w:rFonts w:asciiTheme="majorBidi" w:hAnsiTheme="majorBidi" w:cstheme="majorBidi"/>
          <w:color w:val="000000" w:themeColor="text1"/>
          <w:sz w:val="24"/>
          <w:szCs w:val="24"/>
        </w:rPr>
        <w:t>ed the</w:t>
      </w:r>
      <w:r w:rsidR="005F0543" w:rsidRPr="005F0543">
        <w:rPr>
          <w:rFonts w:asciiTheme="majorBidi" w:hAnsiTheme="majorBidi" w:cstheme="majorBidi"/>
          <w:color w:val="000000" w:themeColor="text1"/>
          <w:sz w:val="24"/>
          <w:szCs w:val="24"/>
        </w:rPr>
        <w:t xml:space="preserve"> CNN outputs, and GPT-API turned model predictions into clear language. </w:t>
      </w:r>
      <w:proofErr w:type="spellStart"/>
      <w:r w:rsidR="005F0543" w:rsidRPr="005F0543">
        <w:rPr>
          <w:rFonts w:asciiTheme="majorBidi" w:hAnsiTheme="majorBidi" w:cstheme="majorBidi"/>
          <w:color w:val="000000" w:themeColor="text1"/>
          <w:sz w:val="24"/>
          <w:szCs w:val="24"/>
        </w:rPr>
        <w:t>DeepFCM</w:t>
      </w:r>
      <w:proofErr w:type="spellEnd"/>
      <w:r w:rsidR="005F0543" w:rsidRPr="005F0543">
        <w:rPr>
          <w:rFonts w:asciiTheme="majorBidi" w:hAnsiTheme="majorBidi" w:cstheme="majorBidi"/>
          <w:color w:val="000000" w:themeColor="text1"/>
          <w:sz w:val="24"/>
          <w:szCs w:val="24"/>
        </w:rPr>
        <w:t>-ELM reached an accuracy of 90.57%. A MDSS has also been developed by the EMERALD team</w:t>
      </w:r>
      <w:r w:rsidR="005F0543">
        <w:rPr>
          <w:rFonts w:asciiTheme="majorBidi" w:hAnsiTheme="majorBidi" w:cstheme="majorBidi"/>
          <w:color w:val="000000" w:themeColor="text1"/>
          <w:sz w:val="24"/>
          <w:szCs w:val="24"/>
        </w:rPr>
        <w:t xml:space="preserve"> </w:t>
      </w:r>
      <w:r w:rsidRPr="002D11B9">
        <w:rPr>
          <w:rFonts w:asciiTheme="majorBidi" w:hAnsiTheme="majorBidi" w:cstheme="majorBidi"/>
          <w:color w:val="000000" w:themeColor="text1"/>
          <w:sz w:val="24"/>
          <w:szCs w:val="24"/>
          <w:lang w:bidi="ar-SA"/>
        </w:rPr>
        <w:fldChar w:fldCharType="begin"/>
      </w:r>
      <w:r>
        <w:rPr>
          <w:rFonts w:asciiTheme="majorBidi" w:hAnsiTheme="majorBidi" w:cstheme="majorBidi"/>
          <w:color w:val="000000" w:themeColor="text1"/>
          <w:sz w:val="24"/>
          <w:szCs w:val="24"/>
          <w:lang w:bidi="ar-SA"/>
        </w:rPr>
        <w:instrText xml:space="preserve"> ADDIN ZOTERO_ITEM CSL_CITATION {"citationID":"5TDDT6b6","properties":{"formattedCitation":"(Samaras et al. 2024)","plainCitation":"(Samaras et al. 2024)","noteIndex":0},"citationItems":[{"id":1886,"uris":["http://zotero.org/users/7746486/items/WQTISRY6"],"itemData":{"id":1886,"type":"paper-conference","abstract":"Non-small cell lung cancer (NSCLC) is the most common form of lung cancer. It is a complex disease typically diagnosed in advanced stages, mainly using image data from PET/CT imaging. Moreover, Coronary Artery Disease (CAD) is the most common type of cardiovascular disease, accounting for almost 33% of total global deaths, and it is commonly diagnosed using multiple methods, such as Myocardial Perfusion Imaging. The work builds on previous research on automated diagnosis based on Machine Learning, Deep Learning, and Deep Fuzzy Cognitive Map (DeepFCM) methods. It encapsulates all proposed models into a single holistic tool. This tool, functioning as a Medical Decision Support System (MDSS), offers medical experts practical choices for diagnosing malignant Solitary Pulmonary Nodules (SPN) related to NSCLC or an indication of CAD pathology for a patient. Its holistic approach offers versatility depending on available information and the desired Artificial Intelligence (AI) model for each case. Moreover, breaking the boundaries of common black-box AI models offers an added layer of explainability for each classification result. Thus, this approach can enhance trust and confidence in the model's results and enable users to better understand the decision-making process.","container-title":"2024 15th International Conference on Information, Intelligence, Systems &amp; Applications (IISA)","DOI":"10.1109/IISA62523.2024.10786612","event-title":"2024 15th International Conference on Information, Intelligence, Systems &amp; Applications (IISA)","page":"1-8","source":"IEEE Xplore","title":"Medical Decision Support System in Nuclear Medicine Diagnosis for Non-Small Cell Lung Cancer and Coronary Artery Disease: A First Stage Prototype","title-short":"Medical Decision Support System in Nuclear Medicine Diagnosis for Non-Small Cell Lung Cancer and Coronary Artery Disease","URL":"https://ieeexplore.ieee.org/abstract/document/10786612","author":[{"family":"Samaras","given":"Agorastos-Dimitrios"},{"family":"Feleki","given":"Anna"},{"family":"Apostolopoulos","given":"Ioannis D."},{"family":"Moustakidis","given":"Serafeim"},{"family":"Papageorgiou","given":"Elpiniki"},{"family":"Kokkinos","given":"Konstantinos"},{"family":"Papandrianos","given":"Nikolaos"}],"accessed":{"date-parts":[["2025",3,5]]},"issued":{"date-parts":[["2024",7]]}}}],"schema":"https://github.com/citation-style-language/schema/raw/master/csl-citation.json"} </w:instrText>
      </w:r>
      <w:r w:rsidRPr="002D11B9">
        <w:rPr>
          <w:rFonts w:asciiTheme="majorBidi" w:hAnsiTheme="majorBidi" w:cstheme="majorBidi"/>
          <w:color w:val="000000" w:themeColor="text1"/>
          <w:sz w:val="24"/>
          <w:szCs w:val="24"/>
          <w:lang w:bidi="ar-SA"/>
        </w:rPr>
        <w:fldChar w:fldCharType="separate"/>
      </w:r>
      <w:r w:rsidRPr="008572D6">
        <w:rPr>
          <w:rFonts w:ascii="Times New Roman" w:hAnsi="Times New Roman"/>
          <w:sz w:val="24"/>
        </w:rPr>
        <w:t>(Samaras et al. 2024)</w:t>
      </w:r>
      <w:r w:rsidRPr="002D11B9">
        <w:rPr>
          <w:rFonts w:asciiTheme="majorBidi" w:hAnsiTheme="majorBidi" w:cstheme="majorBidi"/>
          <w:color w:val="000000" w:themeColor="text1"/>
          <w:sz w:val="24"/>
          <w:szCs w:val="24"/>
          <w:lang w:bidi="ar-SA"/>
        </w:rPr>
        <w:fldChar w:fldCharType="end"/>
      </w:r>
      <w:r w:rsidRPr="002D11B9">
        <w:rPr>
          <w:rFonts w:asciiTheme="majorBidi" w:hAnsiTheme="majorBidi" w:cstheme="majorBidi"/>
          <w:color w:val="000000" w:themeColor="text1"/>
          <w:sz w:val="24"/>
          <w:szCs w:val="24"/>
          <w:lang w:bidi="ar-SA"/>
        </w:rPr>
        <w:t xml:space="preserve">, </w:t>
      </w:r>
      <w:r w:rsidR="005F0543" w:rsidRPr="005F0543">
        <w:rPr>
          <w:rFonts w:asciiTheme="majorBidi" w:hAnsiTheme="majorBidi" w:cstheme="majorBidi"/>
          <w:color w:val="000000" w:themeColor="text1"/>
          <w:sz w:val="24"/>
          <w:szCs w:val="24"/>
          <w:lang w:bidi="ar-SA"/>
        </w:rPr>
        <w:t xml:space="preserve">which includes ML and FCM-based classification algorithms regarding CAD and NSCLC diagnosis, with various explainability techniques like graphical visualizations, textual explanations, Grad-CAM, </w:t>
      </w:r>
      <w:proofErr w:type="spellStart"/>
      <w:r w:rsidR="005F0543" w:rsidRPr="005F0543">
        <w:rPr>
          <w:rFonts w:asciiTheme="majorBidi" w:hAnsiTheme="majorBidi" w:cstheme="majorBidi"/>
          <w:color w:val="000000" w:themeColor="text1"/>
          <w:sz w:val="24"/>
          <w:szCs w:val="24"/>
          <w:lang w:bidi="ar-SA"/>
        </w:rPr>
        <w:t>SHapley</w:t>
      </w:r>
      <w:proofErr w:type="spellEnd"/>
      <w:r w:rsidR="005F0543" w:rsidRPr="005F0543">
        <w:rPr>
          <w:rFonts w:asciiTheme="majorBidi" w:hAnsiTheme="majorBidi" w:cstheme="majorBidi"/>
          <w:color w:val="000000" w:themeColor="text1"/>
          <w:sz w:val="24"/>
          <w:szCs w:val="24"/>
          <w:lang w:bidi="ar-SA"/>
        </w:rPr>
        <w:t xml:space="preserve"> Additive </w:t>
      </w:r>
      <w:proofErr w:type="spellStart"/>
      <w:r w:rsidR="005F0543" w:rsidRPr="005F0543">
        <w:rPr>
          <w:rFonts w:asciiTheme="majorBidi" w:hAnsiTheme="majorBidi" w:cstheme="majorBidi"/>
          <w:color w:val="000000" w:themeColor="text1"/>
          <w:sz w:val="24"/>
          <w:szCs w:val="24"/>
          <w:lang w:bidi="ar-SA"/>
        </w:rPr>
        <w:t>exPlanations</w:t>
      </w:r>
      <w:proofErr w:type="spellEnd"/>
      <w:r w:rsidR="005F0543" w:rsidRPr="005F0543">
        <w:rPr>
          <w:rFonts w:asciiTheme="majorBidi" w:hAnsiTheme="majorBidi" w:cstheme="majorBidi"/>
          <w:color w:val="000000" w:themeColor="text1"/>
          <w:sz w:val="24"/>
          <w:szCs w:val="24"/>
          <w:lang w:bidi="ar-SA"/>
        </w:rPr>
        <w:t xml:space="preserve"> (SHAP), and ablation heatmaps.</w:t>
      </w:r>
    </w:p>
    <w:p w14:paraId="45ED94D6" w14:textId="77777777" w:rsidR="00C500E4" w:rsidRDefault="00C500E4" w:rsidP="00750472">
      <w:pPr>
        <w:pStyle w:val="MDPI31text"/>
        <w:spacing w:line="240" w:lineRule="auto"/>
        <w:ind w:left="0" w:firstLine="0"/>
        <w:rPr>
          <w:rFonts w:asciiTheme="majorBidi" w:hAnsiTheme="majorBidi" w:cstheme="majorBidi"/>
          <w:color w:val="000000" w:themeColor="text1"/>
          <w:sz w:val="24"/>
          <w:szCs w:val="24"/>
          <w:lang w:bidi="ar-SA"/>
        </w:rPr>
      </w:pPr>
    </w:p>
    <w:p w14:paraId="4676E197" w14:textId="5379734F" w:rsidR="00C500E4" w:rsidRPr="002D11B9" w:rsidRDefault="00B1549C" w:rsidP="00B1549C">
      <w:pPr>
        <w:pStyle w:val="MDPI31text"/>
        <w:spacing w:line="240" w:lineRule="auto"/>
        <w:ind w:left="0" w:firstLine="0"/>
        <w:rPr>
          <w:rFonts w:asciiTheme="majorBidi" w:hAnsiTheme="majorBidi" w:cstheme="majorBidi"/>
          <w:color w:val="000000" w:themeColor="text1"/>
          <w:sz w:val="24"/>
          <w:szCs w:val="24"/>
        </w:rPr>
      </w:pPr>
      <w:r w:rsidRPr="00B1549C">
        <w:rPr>
          <w:rFonts w:asciiTheme="majorBidi" w:hAnsiTheme="majorBidi" w:cstheme="majorBidi"/>
          <w:color w:val="000000" w:themeColor="text1"/>
          <w:sz w:val="24"/>
          <w:szCs w:val="24"/>
        </w:rPr>
        <w:t xml:space="preserve">The current study </w:t>
      </w:r>
      <w:r w:rsidR="000979A5">
        <w:rPr>
          <w:rFonts w:asciiTheme="majorBidi" w:hAnsiTheme="majorBidi" w:cstheme="majorBidi"/>
          <w:color w:val="000000" w:themeColor="text1"/>
          <w:sz w:val="24"/>
          <w:szCs w:val="24"/>
        </w:rPr>
        <w:t xml:space="preserve">experimented with the </w:t>
      </w:r>
      <w:proofErr w:type="spellStart"/>
      <w:r w:rsidR="000979A5">
        <w:rPr>
          <w:rFonts w:asciiTheme="majorBidi" w:hAnsiTheme="majorBidi" w:cstheme="majorBidi"/>
          <w:color w:val="000000" w:themeColor="text1"/>
          <w:sz w:val="24"/>
          <w:szCs w:val="24"/>
        </w:rPr>
        <w:t>DeepFCM</w:t>
      </w:r>
      <w:proofErr w:type="spellEnd"/>
      <w:r w:rsidR="000979A5">
        <w:rPr>
          <w:rFonts w:asciiTheme="majorBidi" w:hAnsiTheme="majorBidi" w:cstheme="majorBidi"/>
          <w:color w:val="000000" w:themeColor="text1"/>
          <w:sz w:val="24"/>
          <w:szCs w:val="24"/>
        </w:rPr>
        <w:t xml:space="preserve"> learning mechanism and developed</w:t>
      </w:r>
      <w:r w:rsidRPr="00B1549C">
        <w:rPr>
          <w:rFonts w:asciiTheme="majorBidi" w:hAnsiTheme="majorBidi" w:cstheme="majorBidi"/>
          <w:color w:val="000000" w:themeColor="text1"/>
          <w:sz w:val="24"/>
          <w:szCs w:val="24"/>
        </w:rPr>
        <w:t xml:space="preserve"> important improvements to the PSO framework. These changes </w:t>
      </w:r>
      <w:r w:rsidR="000979A5">
        <w:rPr>
          <w:rFonts w:asciiTheme="majorBidi" w:hAnsiTheme="majorBidi" w:cstheme="majorBidi"/>
          <w:color w:val="000000" w:themeColor="text1"/>
          <w:sz w:val="24"/>
          <w:szCs w:val="24"/>
        </w:rPr>
        <w:t>aim to</w:t>
      </w:r>
      <w:r w:rsidRPr="00B1549C">
        <w:rPr>
          <w:rFonts w:asciiTheme="majorBidi" w:hAnsiTheme="majorBidi" w:cstheme="majorBidi"/>
          <w:color w:val="000000" w:themeColor="text1"/>
          <w:sz w:val="24"/>
          <w:szCs w:val="24"/>
        </w:rPr>
        <w:t xml:space="preserve"> navigate the solution space better</w:t>
      </w:r>
      <w:r w:rsidR="000979A5" w:rsidRPr="00AD290B">
        <w:rPr>
          <w:rFonts w:asciiTheme="majorBidi" w:hAnsiTheme="majorBidi" w:cstheme="majorBidi"/>
          <w:color w:val="000000" w:themeColor="text1"/>
          <w:sz w:val="24"/>
          <w:szCs w:val="24"/>
        </w:rPr>
        <w:t xml:space="preserve"> </w:t>
      </w:r>
      <w:r w:rsidR="000979A5">
        <w:rPr>
          <w:rFonts w:asciiTheme="majorBidi" w:hAnsiTheme="majorBidi" w:cstheme="majorBidi"/>
          <w:color w:val="000000" w:themeColor="text1"/>
          <w:sz w:val="24"/>
          <w:szCs w:val="24"/>
        </w:rPr>
        <w:t>and facilitate</w:t>
      </w:r>
      <w:r w:rsidRPr="00B1549C">
        <w:rPr>
          <w:rFonts w:asciiTheme="majorBidi" w:hAnsiTheme="majorBidi" w:cstheme="majorBidi"/>
          <w:color w:val="000000" w:themeColor="text1"/>
          <w:sz w:val="24"/>
          <w:szCs w:val="24"/>
        </w:rPr>
        <w:t xml:space="preserve"> </w:t>
      </w:r>
      <w:r>
        <w:rPr>
          <w:rFonts w:asciiTheme="majorBidi" w:hAnsiTheme="majorBidi" w:cstheme="majorBidi"/>
          <w:color w:val="000000" w:themeColor="text1"/>
          <w:sz w:val="24"/>
          <w:szCs w:val="24"/>
        </w:rPr>
        <w:t>more accurate and</w:t>
      </w:r>
      <w:r w:rsidRPr="00B1549C">
        <w:rPr>
          <w:rFonts w:asciiTheme="majorBidi" w:hAnsiTheme="majorBidi" w:cstheme="majorBidi"/>
          <w:color w:val="000000" w:themeColor="text1"/>
          <w:sz w:val="24"/>
          <w:szCs w:val="24"/>
        </w:rPr>
        <w:t xml:space="preserve"> stable solutions for CAD diagnosis. A significant innovation is the introduction of </w:t>
      </w:r>
      <w:proofErr w:type="spellStart"/>
      <w:r w:rsidRPr="00B1549C">
        <w:rPr>
          <w:rFonts w:asciiTheme="majorBidi" w:hAnsiTheme="majorBidi" w:cstheme="majorBidi"/>
          <w:color w:val="000000" w:themeColor="text1"/>
          <w:sz w:val="24"/>
          <w:szCs w:val="24"/>
        </w:rPr>
        <w:t>LLaMA</w:t>
      </w:r>
      <w:proofErr w:type="spellEnd"/>
      <w:r w:rsidRPr="00B1549C">
        <w:rPr>
          <w:rFonts w:asciiTheme="majorBidi" w:hAnsiTheme="majorBidi" w:cstheme="majorBidi"/>
          <w:color w:val="000000" w:themeColor="text1"/>
          <w:sz w:val="24"/>
          <w:szCs w:val="24"/>
        </w:rPr>
        <w:t xml:space="preserve"> 3.2-Vision, an open-source NLG model that does not </w:t>
      </w:r>
      <w:r w:rsidRPr="00B1549C">
        <w:rPr>
          <w:rFonts w:asciiTheme="majorBidi" w:hAnsiTheme="majorBidi" w:cstheme="majorBidi"/>
          <w:color w:val="000000" w:themeColor="text1"/>
          <w:sz w:val="24"/>
          <w:szCs w:val="24"/>
        </w:rPr>
        <w:lastRenderedPageBreak/>
        <w:t xml:space="preserve">depend on a limited number of tokens. The prompt for the NLG model was adjusted to generate clearer and more useful output for diagnosing CAD. This adjustment enables </w:t>
      </w:r>
      <w:proofErr w:type="spellStart"/>
      <w:r w:rsidRPr="00B1549C">
        <w:rPr>
          <w:rFonts w:asciiTheme="majorBidi" w:hAnsiTheme="majorBidi" w:cstheme="majorBidi"/>
          <w:color w:val="000000" w:themeColor="text1"/>
          <w:sz w:val="24"/>
          <w:szCs w:val="24"/>
        </w:rPr>
        <w:t>LLaMA</w:t>
      </w:r>
      <w:proofErr w:type="spellEnd"/>
      <w:r w:rsidRPr="00B1549C">
        <w:rPr>
          <w:rFonts w:asciiTheme="majorBidi" w:hAnsiTheme="majorBidi" w:cstheme="majorBidi"/>
          <w:color w:val="000000" w:themeColor="text1"/>
          <w:sz w:val="24"/>
          <w:szCs w:val="24"/>
        </w:rPr>
        <w:t xml:space="preserve"> 3.2-Vision to provide more precise and actionable insights that support the diagnostic process.</w:t>
      </w:r>
    </w:p>
    <w:p w14:paraId="4205F92D" w14:textId="692D1607" w:rsidR="00750472" w:rsidRDefault="00750472" w:rsidP="00AD290B">
      <w:pPr>
        <w:pStyle w:val="MDPI31text"/>
        <w:spacing w:line="240" w:lineRule="auto"/>
        <w:ind w:left="0" w:firstLine="360"/>
        <w:rPr>
          <w:rFonts w:asciiTheme="majorBidi" w:hAnsiTheme="majorBidi" w:cstheme="majorBidi"/>
          <w:color w:val="000000" w:themeColor="text1"/>
          <w:sz w:val="24"/>
          <w:szCs w:val="24"/>
        </w:rPr>
      </w:pPr>
      <w:r w:rsidRPr="002D11B9">
        <w:rPr>
          <w:rFonts w:asciiTheme="majorBidi" w:hAnsiTheme="majorBidi" w:cstheme="majorBidi"/>
          <w:color w:val="000000" w:themeColor="text1"/>
          <w:sz w:val="24"/>
          <w:szCs w:val="24"/>
        </w:rPr>
        <w:t xml:space="preserve">  </w:t>
      </w:r>
    </w:p>
    <w:p w14:paraId="4DAEE6D3" w14:textId="2D40B434" w:rsidR="00B1251B" w:rsidRPr="002D11B9" w:rsidRDefault="00726CB3" w:rsidP="00AD290B">
      <w:pPr>
        <w:pStyle w:val="MDPI31text"/>
        <w:spacing w:line="240" w:lineRule="auto"/>
        <w:ind w:left="0" w:firstLine="0"/>
        <w:rPr>
          <w:rStyle w:val="IntenseEmphasis"/>
          <w:rFonts w:asciiTheme="majorBidi" w:eastAsiaTheme="minorHAnsi" w:hAnsiTheme="majorBidi" w:cstheme="minorBidi"/>
          <w:b/>
          <w:i w:val="0"/>
          <w:iCs w:val="0"/>
          <w:color w:val="000000" w:themeColor="text1"/>
          <w:sz w:val="24"/>
          <w:szCs w:val="24"/>
        </w:rPr>
      </w:pPr>
      <w:r>
        <w:rPr>
          <w:rStyle w:val="IntenseEmphasis"/>
          <w:rFonts w:asciiTheme="majorBidi" w:hAnsiTheme="majorBidi"/>
          <w:b/>
          <w:i w:val="0"/>
          <w:iCs w:val="0"/>
          <w:color w:val="000000" w:themeColor="text1"/>
          <w:sz w:val="24"/>
          <w:szCs w:val="24"/>
        </w:rPr>
        <w:t>1</w:t>
      </w:r>
      <w:r w:rsidR="007108D7">
        <w:rPr>
          <w:rStyle w:val="IntenseEmphasis"/>
          <w:rFonts w:asciiTheme="majorBidi" w:hAnsiTheme="majorBidi"/>
          <w:b/>
          <w:i w:val="0"/>
          <w:iCs w:val="0"/>
          <w:color w:val="000000" w:themeColor="text1"/>
          <w:sz w:val="24"/>
          <w:szCs w:val="24"/>
        </w:rPr>
        <w:t>2</w:t>
      </w:r>
      <w:r>
        <w:rPr>
          <w:rStyle w:val="IntenseEmphasis"/>
          <w:rFonts w:asciiTheme="majorBidi" w:hAnsiTheme="majorBidi"/>
          <w:b/>
          <w:i w:val="0"/>
          <w:iCs w:val="0"/>
          <w:color w:val="000000" w:themeColor="text1"/>
          <w:sz w:val="24"/>
          <w:szCs w:val="24"/>
        </w:rPr>
        <w:t xml:space="preserve">.2 </w:t>
      </w:r>
      <w:r w:rsidR="00904A8E" w:rsidRPr="002D11B9">
        <w:rPr>
          <w:rStyle w:val="IntenseEmphasis"/>
          <w:rFonts w:asciiTheme="majorBidi" w:hAnsiTheme="majorBidi"/>
          <w:b/>
          <w:i w:val="0"/>
          <w:iCs w:val="0"/>
          <w:color w:val="000000" w:themeColor="text1"/>
          <w:sz w:val="24"/>
          <w:szCs w:val="24"/>
        </w:rPr>
        <w:t>Materials &amp; Methods</w:t>
      </w:r>
    </w:p>
    <w:p w14:paraId="49DA04FE" w14:textId="6FA0AF92" w:rsidR="00B1251B" w:rsidRDefault="00B1251B" w:rsidP="00465211">
      <w:pPr>
        <w:pStyle w:val="MDPI31text"/>
        <w:spacing w:line="240" w:lineRule="auto"/>
        <w:ind w:left="0" w:firstLine="0"/>
        <w:rPr>
          <w:rFonts w:asciiTheme="majorBidi" w:hAnsiTheme="majorBidi" w:cstheme="majorBidi"/>
          <w:color w:val="000000" w:themeColor="text1"/>
          <w:sz w:val="24"/>
          <w:szCs w:val="24"/>
        </w:rPr>
      </w:pPr>
      <w:r w:rsidRPr="002D11B9">
        <w:rPr>
          <w:rFonts w:asciiTheme="majorBidi" w:hAnsiTheme="majorBidi" w:cstheme="majorBidi"/>
          <w:color w:val="000000" w:themeColor="text1"/>
          <w:sz w:val="24"/>
          <w:szCs w:val="24"/>
        </w:rPr>
        <w:t xml:space="preserve">The dataset for this study was </w:t>
      </w:r>
      <w:r w:rsidR="00477296">
        <w:rPr>
          <w:rFonts w:asciiTheme="majorBidi" w:hAnsiTheme="majorBidi" w:cstheme="majorBidi"/>
          <w:color w:val="000000" w:themeColor="text1"/>
          <w:sz w:val="24"/>
          <w:szCs w:val="24"/>
        </w:rPr>
        <w:t>collected</w:t>
      </w:r>
      <w:r w:rsidRPr="002D11B9">
        <w:rPr>
          <w:rFonts w:asciiTheme="majorBidi" w:hAnsiTheme="majorBidi" w:cstheme="majorBidi"/>
          <w:color w:val="000000" w:themeColor="text1"/>
          <w:sz w:val="24"/>
          <w:szCs w:val="24"/>
        </w:rPr>
        <w:t xml:space="preserve"> from the Clinical Sector of the Department of Nuclear Medicine at the University Hospital of Patras. The dataset </w:t>
      </w:r>
      <w:r w:rsidR="00477296">
        <w:rPr>
          <w:rFonts w:asciiTheme="majorBidi" w:hAnsiTheme="majorBidi" w:cstheme="majorBidi"/>
          <w:color w:val="000000" w:themeColor="text1"/>
          <w:sz w:val="24"/>
          <w:szCs w:val="24"/>
        </w:rPr>
        <w:t>includes</w:t>
      </w:r>
      <w:r w:rsidRPr="002D11B9">
        <w:rPr>
          <w:rFonts w:asciiTheme="majorBidi" w:hAnsiTheme="majorBidi" w:cstheme="majorBidi"/>
          <w:color w:val="000000" w:themeColor="text1"/>
          <w:sz w:val="24"/>
          <w:szCs w:val="24"/>
        </w:rPr>
        <w:t xml:space="preserve"> 571 instances, with 248 cases classified as CAD-diseased and 323 as normal</w:t>
      </w:r>
      <w:r w:rsidR="00477296">
        <w:rPr>
          <w:rFonts w:asciiTheme="majorBidi" w:hAnsiTheme="majorBidi" w:cstheme="majorBidi"/>
          <w:color w:val="000000" w:themeColor="text1"/>
          <w:sz w:val="24"/>
          <w:szCs w:val="24"/>
        </w:rPr>
        <w:t>, by nuclear experts</w:t>
      </w:r>
      <w:r w:rsidRPr="002D11B9">
        <w:rPr>
          <w:rFonts w:asciiTheme="majorBidi" w:hAnsiTheme="majorBidi" w:cstheme="majorBidi"/>
          <w:color w:val="000000" w:themeColor="text1"/>
          <w:sz w:val="24"/>
          <w:szCs w:val="24"/>
        </w:rPr>
        <w:t>. Participants underwent gated-</w:t>
      </w:r>
      <w:r w:rsidR="00F8797C" w:rsidRPr="002D11B9">
        <w:rPr>
          <w:rFonts w:asciiTheme="majorBidi" w:hAnsiTheme="majorBidi" w:cstheme="majorBidi"/>
          <w:color w:val="000000" w:themeColor="text1"/>
          <w:sz w:val="24"/>
          <w:szCs w:val="24"/>
        </w:rPr>
        <w:t>Singe Photo</w:t>
      </w:r>
      <w:r w:rsidR="003715ED" w:rsidRPr="002D11B9">
        <w:rPr>
          <w:rFonts w:asciiTheme="majorBidi" w:hAnsiTheme="majorBidi" w:cstheme="majorBidi"/>
          <w:color w:val="000000" w:themeColor="text1"/>
          <w:sz w:val="24"/>
          <w:szCs w:val="24"/>
        </w:rPr>
        <w:t>n</w:t>
      </w:r>
      <w:r w:rsidR="00F8797C" w:rsidRPr="002D11B9">
        <w:rPr>
          <w:rFonts w:asciiTheme="majorBidi" w:hAnsiTheme="majorBidi" w:cstheme="majorBidi"/>
          <w:color w:val="000000" w:themeColor="text1"/>
          <w:sz w:val="24"/>
          <w:szCs w:val="24"/>
        </w:rPr>
        <w:t xml:space="preserve"> Emission Computed Tomography – Myocardial Perfusion Imaging (</w:t>
      </w:r>
      <w:r w:rsidRPr="002D11B9">
        <w:rPr>
          <w:rFonts w:asciiTheme="majorBidi" w:hAnsiTheme="majorBidi" w:cstheme="majorBidi"/>
          <w:color w:val="000000" w:themeColor="text1"/>
          <w:sz w:val="24"/>
          <w:szCs w:val="24"/>
        </w:rPr>
        <w:t>SPECT-MPI</w:t>
      </w:r>
      <w:r w:rsidR="00F8797C" w:rsidRPr="002D11B9">
        <w:rPr>
          <w:rFonts w:asciiTheme="majorBidi" w:hAnsiTheme="majorBidi" w:cstheme="majorBidi"/>
          <w:color w:val="000000" w:themeColor="text1"/>
          <w:sz w:val="24"/>
          <w:szCs w:val="24"/>
        </w:rPr>
        <w:t xml:space="preserve">) </w:t>
      </w:r>
      <w:r w:rsidRPr="002D11B9">
        <w:rPr>
          <w:rFonts w:asciiTheme="majorBidi" w:hAnsiTheme="majorBidi" w:cstheme="majorBidi"/>
          <w:color w:val="000000" w:themeColor="text1"/>
          <w:sz w:val="24"/>
          <w:szCs w:val="24"/>
        </w:rPr>
        <w:t xml:space="preserve">and </w:t>
      </w:r>
      <w:r w:rsidR="00F8797C" w:rsidRPr="002D11B9">
        <w:rPr>
          <w:rFonts w:asciiTheme="majorBidi" w:hAnsiTheme="majorBidi" w:cstheme="majorBidi"/>
          <w:color w:val="000000" w:themeColor="text1"/>
          <w:sz w:val="24"/>
          <w:szCs w:val="24"/>
        </w:rPr>
        <w:t>Invasive Coronary Angiography (</w:t>
      </w:r>
      <w:r w:rsidRPr="002D11B9">
        <w:rPr>
          <w:rFonts w:asciiTheme="majorBidi" w:hAnsiTheme="majorBidi" w:cstheme="majorBidi"/>
          <w:color w:val="000000" w:themeColor="text1"/>
          <w:sz w:val="24"/>
          <w:szCs w:val="24"/>
        </w:rPr>
        <w:t>ICA</w:t>
      </w:r>
      <w:r w:rsidR="00F8797C" w:rsidRPr="002D11B9">
        <w:rPr>
          <w:rFonts w:asciiTheme="majorBidi" w:hAnsiTheme="majorBidi" w:cstheme="majorBidi"/>
          <w:color w:val="000000" w:themeColor="text1"/>
          <w:sz w:val="24"/>
          <w:szCs w:val="24"/>
        </w:rPr>
        <w:t>)</w:t>
      </w:r>
      <w:r w:rsidRPr="002D11B9">
        <w:rPr>
          <w:rFonts w:asciiTheme="majorBidi" w:hAnsiTheme="majorBidi" w:cstheme="majorBidi"/>
          <w:color w:val="000000" w:themeColor="text1"/>
          <w:sz w:val="24"/>
          <w:szCs w:val="24"/>
        </w:rPr>
        <w:t xml:space="preserve"> within 60 days of the MPI procedure, determining their CAD diagnosis, which serves as the ground truth. The dataset included information on various patient attributes, which are binary normalized and used as input features for the FCM classification model and </w:t>
      </w:r>
      <w:r w:rsidR="0035190F">
        <w:rPr>
          <w:rFonts w:asciiTheme="majorBidi" w:hAnsiTheme="majorBidi" w:cstheme="majorBidi"/>
          <w:color w:val="000000" w:themeColor="text1"/>
          <w:sz w:val="24"/>
          <w:szCs w:val="24"/>
        </w:rPr>
        <w:t>number</w:t>
      </w:r>
      <w:r w:rsidRPr="002D11B9">
        <w:rPr>
          <w:rFonts w:asciiTheme="majorBidi" w:hAnsiTheme="majorBidi" w:cstheme="majorBidi"/>
          <w:color w:val="000000" w:themeColor="text1"/>
          <w:sz w:val="24"/>
          <w:szCs w:val="24"/>
        </w:rPr>
        <w:t xml:space="preserve"> twenty-two: (1) Sex, (2) Age, (3) Body Mass Index (BMI), (4) known CAD,</w:t>
      </w:r>
      <w:r w:rsidRPr="002D11B9">
        <w:rPr>
          <w:rFonts w:asciiTheme="majorBidi" w:hAnsiTheme="majorBidi" w:cstheme="majorBidi"/>
          <w:color w:val="000000" w:themeColor="text1"/>
          <w:sz w:val="24"/>
          <w:szCs w:val="24"/>
        </w:rPr>
        <w:tab/>
        <w:t>(5) previous Acute Myocardial Infarction (AMI),</w:t>
      </w:r>
      <w:r w:rsidR="00413169">
        <w:rPr>
          <w:rFonts w:asciiTheme="majorBidi" w:hAnsiTheme="majorBidi" w:cstheme="majorBidi"/>
          <w:color w:val="000000" w:themeColor="text1"/>
          <w:sz w:val="24"/>
          <w:szCs w:val="24"/>
        </w:rPr>
        <w:t xml:space="preserve"> </w:t>
      </w:r>
      <w:r w:rsidRPr="002D11B9">
        <w:rPr>
          <w:rFonts w:asciiTheme="majorBidi" w:hAnsiTheme="majorBidi" w:cstheme="majorBidi"/>
          <w:color w:val="000000" w:themeColor="text1"/>
          <w:sz w:val="24"/>
          <w:szCs w:val="24"/>
        </w:rPr>
        <w:t>(6) previous Percutaneous Coronary Intervention (PCI), (7) previous Coronary Artery Bypass Grafting (CABG), (8) previous STROKE,</w:t>
      </w:r>
      <w:r w:rsidR="007619BA" w:rsidRPr="007619BA">
        <w:rPr>
          <w:rFonts w:asciiTheme="majorBidi" w:hAnsiTheme="majorBidi" w:cstheme="majorBidi"/>
          <w:color w:val="000000" w:themeColor="text1"/>
          <w:sz w:val="24"/>
          <w:szCs w:val="24"/>
        </w:rPr>
        <w:t xml:space="preserve"> </w:t>
      </w:r>
      <w:r w:rsidRPr="002D11B9">
        <w:rPr>
          <w:rFonts w:asciiTheme="majorBidi" w:hAnsiTheme="majorBidi" w:cstheme="majorBidi"/>
          <w:color w:val="000000" w:themeColor="text1"/>
          <w:sz w:val="24"/>
          <w:szCs w:val="24"/>
        </w:rPr>
        <w:t>(9) Diabetes, (10) Smoking, (11) Hypertension, (12) Dyslipidemia, (13) Peripheral Angiopathy, (14) Chronic Kidney Disease, (15) Family History of CAD, (16) Asymptomatic,(17) Atypical Symptoms, (18) Angina-like, (19) Dyspnea on Exertion, (20) Incident of precordial pain, (21) Electrocardiogram (ECG), and (22) Preliminary Expert Diagnosis.</w:t>
      </w:r>
    </w:p>
    <w:p w14:paraId="0CEC833B" w14:textId="77777777" w:rsidR="00465211" w:rsidRPr="002D11B9" w:rsidRDefault="00465211" w:rsidP="00465211">
      <w:pPr>
        <w:pStyle w:val="MDPI31text"/>
        <w:spacing w:line="240" w:lineRule="auto"/>
        <w:ind w:left="0" w:firstLine="0"/>
        <w:rPr>
          <w:rFonts w:asciiTheme="majorBidi" w:hAnsiTheme="majorBidi" w:cstheme="majorBidi"/>
          <w:color w:val="000000" w:themeColor="text1"/>
          <w:sz w:val="24"/>
          <w:szCs w:val="24"/>
        </w:rPr>
      </w:pPr>
    </w:p>
    <w:p w14:paraId="74F11256" w14:textId="23DBD8B0" w:rsidR="00FE5D80" w:rsidRDefault="00FE5D80" w:rsidP="00465211">
      <w:pPr>
        <w:pStyle w:val="MDPI31text"/>
        <w:spacing w:line="240" w:lineRule="auto"/>
        <w:ind w:left="0" w:firstLine="0"/>
        <w:rPr>
          <w:rFonts w:asciiTheme="majorBidi" w:hAnsiTheme="majorBidi" w:cstheme="majorBidi"/>
          <w:color w:val="000000" w:themeColor="text1"/>
          <w:sz w:val="24"/>
          <w:szCs w:val="24"/>
        </w:rPr>
      </w:pPr>
      <w:r w:rsidRPr="002D11B9">
        <w:rPr>
          <w:rFonts w:asciiTheme="majorBidi" w:hAnsiTheme="majorBidi" w:cstheme="majorBidi"/>
          <w:color w:val="000000" w:themeColor="text1"/>
          <w:sz w:val="24"/>
          <w:szCs w:val="24"/>
        </w:rPr>
        <w:t>In addition to clinical data,</w:t>
      </w:r>
      <w:r w:rsidR="00B9318C">
        <w:rPr>
          <w:rFonts w:asciiTheme="majorBidi" w:hAnsiTheme="majorBidi" w:cstheme="majorBidi"/>
          <w:color w:val="000000" w:themeColor="text1"/>
          <w:sz w:val="24"/>
          <w:szCs w:val="24"/>
        </w:rPr>
        <w:t xml:space="preserve"> </w:t>
      </w:r>
      <w:r w:rsidRPr="002D11B9">
        <w:rPr>
          <w:rFonts w:asciiTheme="majorBidi" w:hAnsiTheme="majorBidi" w:cstheme="majorBidi"/>
          <w:color w:val="000000" w:themeColor="text1"/>
          <w:sz w:val="24"/>
          <w:szCs w:val="24"/>
        </w:rPr>
        <w:t>imaging data in the form of Polar Maps</w:t>
      </w:r>
      <w:r w:rsidR="00B9318C">
        <w:rPr>
          <w:rFonts w:asciiTheme="majorBidi" w:hAnsiTheme="majorBidi" w:cstheme="majorBidi"/>
          <w:color w:val="000000" w:themeColor="text1"/>
          <w:sz w:val="24"/>
          <w:szCs w:val="24"/>
        </w:rPr>
        <w:t xml:space="preserve"> were also included</w:t>
      </w:r>
      <w:r w:rsidRPr="002D11B9">
        <w:rPr>
          <w:rFonts w:asciiTheme="majorBidi" w:hAnsiTheme="majorBidi" w:cstheme="majorBidi"/>
          <w:color w:val="000000" w:themeColor="text1"/>
          <w:sz w:val="24"/>
          <w:szCs w:val="24"/>
        </w:rPr>
        <w:t>. These images provide a visual representation of myocardial perfusion</w:t>
      </w:r>
      <w:r w:rsidR="00B9318C">
        <w:rPr>
          <w:rFonts w:asciiTheme="majorBidi" w:hAnsiTheme="majorBidi" w:cstheme="majorBidi"/>
          <w:color w:val="000000" w:themeColor="text1"/>
          <w:sz w:val="24"/>
          <w:szCs w:val="24"/>
        </w:rPr>
        <w:t xml:space="preserve">. </w:t>
      </w:r>
      <w:r w:rsidR="004A72E1" w:rsidRPr="002D11B9">
        <w:rPr>
          <w:rFonts w:asciiTheme="majorBidi" w:hAnsiTheme="majorBidi" w:cstheme="majorBidi"/>
          <w:color w:val="000000" w:themeColor="text1"/>
          <w:sz w:val="24"/>
          <w:szCs w:val="24"/>
        </w:rPr>
        <w:t xml:space="preserve">We </w:t>
      </w:r>
      <w:r w:rsidRPr="002D11B9">
        <w:rPr>
          <w:rFonts w:asciiTheme="majorBidi" w:hAnsiTheme="majorBidi" w:cstheme="majorBidi"/>
          <w:color w:val="000000" w:themeColor="text1"/>
          <w:sz w:val="24"/>
          <w:szCs w:val="24"/>
        </w:rPr>
        <w:t>present a</w:t>
      </w:r>
      <w:r w:rsidR="004A72E1" w:rsidRPr="002D11B9">
        <w:rPr>
          <w:rFonts w:asciiTheme="majorBidi" w:hAnsiTheme="majorBidi" w:cstheme="majorBidi"/>
          <w:color w:val="000000" w:themeColor="text1"/>
          <w:sz w:val="24"/>
          <w:szCs w:val="24"/>
        </w:rPr>
        <w:t xml:space="preserve">n </w:t>
      </w:r>
      <w:r w:rsidRPr="002D11B9">
        <w:rPr>
          <w:rFonts w:asciiTheme="majorBidi" w:hAnsiTheme="majorBidi" w:cstheme="majorBidi"/>
          <w:color w:val="000000" w:themeColor="text1"/>
          <w:sz w:val="24"/>
          <w:szCs w:val="24"/>
        </w:rPr>
        <w:t>example, showcasing a normal instance alongside a pathological case</w:t>
      </w:r>
      <w:r w:rsidR="004A72E1" w:rsidRPr="002D11B9">
        <w:rPr>
          <w:rFonts w:asciiTheme="majorBidi" w:hAnsiTheme="majorBidi" w:cstheme="majorBidi"/>
          <w:color w:val="000000" w:themeColor="text1"/>
          <w:sz w:val="24"/>
          <w:szCs w:val="24"/>
        </w:rPr>
        <w:t xml:space="preserve"> in </w:t>
      </w:r>
      <w:r w:rsidR="006D195D">
        <w:rPr>
          <w:rFonts w:asciiTheme="majorBidi" w:hAnsiTheme="majorBidi" w:cstheme="majorBidi"/>
          <w:color w:val="000000" w:themeColor="text1"/>
          <w:sz w:val="24"/>
          <w:szCs w:val="24"/>
        </w:rPr>
        <w:t>Figure 1</w:t>
      </w:r>
      <w:r w:rsidR="00337968">
        <w:rPr>
          <w:rFonts w:asciiTheme="majorBidi" w:hAnsiTheme="majorBidi" w:cstheme="majorBidi"/>
          <w:color w:val="000000" w:themeColor="text1"/>
          <w:sz w:val="24"/>
          <w:szCs w:val="24"/>
        </w:rPr>
        <w:t>2</w:t>
      </w:r>
      <w:r w:rsidR="0031333D">
        <w:rPr>
          <w:rFonts w:asciiTheme="majorBidi" w:hAnsiTheme="majorBidi" w:cstheme="majorBidi"/>
          <w:color w:val="000000" w:themeColor="text1"/>
          <w:sz w:val="24"/>
          <w:szCs w:val="24"/>
        </w:rPr>
        <w:t>.1</w:t>
      </w:r>
      <w:r w:rsidR="004A72E1" w:rsidRPr="002D11B9">
        <w:rPr>
          <w:rFonts w:asciiTheme="majorBidi" w:hAnsiTheme="majorBidi" w:cstheme="majorBidi"/>
          <w:color w:val="000000" w:themeColor="text1"/>
          <w:sz w:val="24"/>
          <w:szCs w:val="24"/>
        </w:rPr>
        <w:fldChar w:fldCharType="begin"/>
      </w:r>
      <w:r w:rsidR="004A72E1" w:rsidRPr="002D11B9">
        <w:rPr>
          <w:rFonts w:asciiTheme="majorBidi" w:hAnsiTheme="majorBidi" w:cstheme="majorBidi"/>
          <w:color w:val="000000" w:themeColor="text1"/>
          <w:sz w:val="24"/>
          <w:szCs w:val="24"/>
        </w:rPr>
        <w:instrText xml:space="preserve"> REF _Ref192070154 \h </w:instrText>
      </w:r>
      <w:r w:rsidR="00196521" w:rsidRPr="002D11B9">
        <w:rPr>
          <w:rFonts w:asciiTheme="majorBidi" w:hAnsiTheme="majorBidi" w:cstheme="majorBidi"/>
          <w:color w:val="000000" w:themeColor="text1"/>
          <w:sz w:val="24"/>
          <w:szCs w:val="24"/>
        </w:rPr>
        <w:instrText xml:space="preserve"> \* MERGEFORMAT </w:instrText>
      </w:r>
      <w:r w:rsidR="004A72E1" w:rsidRPr="002D11B9">
        <w:rPr>
          <w:rFonts w:asciiTheme="majorBidi" w:hAnsiTheme="majorBidi" w:cstheme="majorBidi"/>
          <w:color w:val="000000" w:themeColor="text1"/>
          <w:sz w:val="24"/>
          <w:szCs w:val="24"/>
        </w:rPr>
      </w:r>
      <w:r w:rsidR="004A72E1" w:rsidRPr="002D11B9">
        <w:rPr>
          <w:rFonts w:asciiTheme="majorBidi" w:hAnsiTheme="majorBidi" w:cstheme="majorBidi"/>
          <w:color w:val="000000" w:themeColor="text1"/>
          <w:sz w:val="24"/>
          <w:szCs w:val="24"/>
        </w:rPr>
        <w:fldChar w:fldCharType="end"/>
      </w:r>
      <w:r w:rsidRPr="002D11B9">
        <w:rPr>
          <w:rFonts w:asciiTheme="majorBidi" w:hAnsiTheme="majorBidi" w:cstheme="majorBidi"/>
          <w:color w:val="000000" w:themeColor="text1"/>
          <w:sz w:val="24"/>
          <w:szCs w:val="24"/>
        </w:rPr>
        <w:t xml:space="preserve">. </w:t>
      </w:r>
    </w:p>
    <w:p w14:paraId="2375BE7E" w14:textId="77777777" w:rsidR="00465211" w:rsidRPr="002D11B9" w:rsidRDefault="00465211" w:rsidP="00465211">
      <w:pPr>
        <w:pStyle w:val="MDPI31text"/>
        <w:spacing w:line="240" w:lineRule="auto"/>
        <w:ind w:left="0" w:firstLine="0"/>
        <w:rPr>
          <w:rFonts w:asciiTheme="majorBidi" w:hAnsiTheme="majorBidi" w:cstheme="majorBidi"/>
          <w:color w:val="000000" w:themeColor="text1"/>
          <w:sz w:val="24"/>
          <w:szCs w:val="24"/>
        </w:rPr>
      </w:pPr>
    </w:p>
    <w:p w14:paraId="4BFE6408" w14:textId="798C27E9" w:rsidR="00B1251B" w:rsidRPr="002D11B9" w:rsidRDefault="00656A89" w:rsidP="00B1251B">
      <w:pPr>
        <w:pStyle w:val="MDPI31text"/>
        <w:spacing w:line="240" w:lineRule="auto"/>
        <w:ind w:left="0" w:firstLine="360"/>
        <w:rPr>
          <w:rFonts w:asciiTheme="majorBidi" w:hAnsiTheme="majorBidi" w:cstheme="majorBidi"/>
          <w:color w:val="000000" w:themeColor="text1"/>
          <w:sz w:val="24"/>
          <w:szCs w:val="24"/>
        </w:rPr>
      </w:pPr>
      <w:r>
        <w:rPr>
          <w:rFonts w:asciiTheme="majorBidi" w:hAnsiTheme="majorBidi" w:cstheme="majorBidi"/>
          <w:noProof/>
          <w:snapToGrid/>
          <w:color w:val="000000" w:themeColor="text1"/>
          <w:sz w:val="24"/>
          <w:szCs w:val="24"/>
          <w:lang w:val="en-GB" w:eastAsia="en-GB" w:bidi="ar-SA"/>
          <w14:ligatures w14:val="standardContextual"/>
        </w:rPr>
        <w:drawing>
          <wp:inline distT="0" distB="0" distL="0" distR="0" wp14:anchorId="10E41FBE" wp14:editId="28AFD1BC">
            <wp:extent cx="3496074" cy="1509007"/>
            <wp:effectExtent l="0" t="0" r="0" b="0"/>
            <wp:docPr id="144506094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5060942" name="Picture 1445060942"/>
                    <pic:cNvPicPr/>
                  </pic:nvPicPr>
                  <pic:blipFill>
                    <a:blip r:embed="rId18">
                      <a:extLst>
                        <a:ext uri="{28A0092B-C50C-407E-A947-70E740481C1C}">
                          <a14:useLocalDpi xmlns:a14="http://schemas.microsoft.com/office/drawing/2010/main" val="0"/>
                        </a:ext>
                      </a:extLst>
                    </a:blip>
                    <a:stretch>
                      <a:fillRect/>
                    </a:stretch>
                  </pic:blipFill>
                  <pic:spPr>
                    <a:xfrm>
                      <a:off x="0" y="0"/>
                      <a:ext cx="3496074" cy="1509007"/>
                    </a:xfrm>
                    <a:prstGeom prst="rect">
                      <a:avLst/>
                    </a:prstGeom>
                  </pic:spPr>
                </pic:pic>
              </a:graphicData>
            </a:graphic>
          </wp:inline>
        </w:drawing>
      </w:r>
    </w:p>
    <w:p w14:paraId="3AC37675" w14:textId="5339AC99" w:rsidR="004D02F5" w:rsidRPr="002D11B9" w:rsidRDefault="004D02F5" w:rsidP="004D02F5">
      <w:pPr>
        <w:spacing w:after="0"/>
        <w:rPr>
          <w:rFonts w:asciiTheme="majorBidi" w:hAnsiTheme="majorBidi" w:cstheme="majorBidi"/>
          <w:sz w:val="24"/>
          <w:szCs w:val="24"/>
          <w:lang w:val="en-US"/>
        </w:rPr>
      </w:pPr>
      <w:bookmarkStart w:id="0" w:name="_Ref192070154"/>
      <w:r w:rsidRPr="002D11B9">
        <w:rPr>
          <w:rFonts w:asciiTheme="majorBidi" w:hAnsiTheme="majorBidi" w:cstheme="majorBidi"/>
          <w:sz w:val="24"/>
          <w:szCs w:val="24"/>
          <w:lang w:val="en-US"/>
        </w:rPr>
        <w:t>Figure 1</w:t>
      </w:r>
      <w:r w:rsidR="007108D7">
        <w:rPr>
          <w:rFonts w:asciiTheme="majorBidi" w:hAnsiTheme="majorBidi" w:cstheme="majorBidi"/>
          <w:sz w:val="24"/>
          <w:szCs w:val="24"/>
          <w:lang w:val="en-US"/>
        </w:rPr>
        <w:t>2</w:t>
      </w:r>
      <w:r w:rsidRPr="002D11B9">
        <w:rPr>
          <w:rFonts w:asciiTheme="majorBidi" w:hAnsiTheme="majorBidi" w:cstheme="majorBidi"/>
          <w:sz w:val="24"/>
          <w:szCs w:val="24"/>
          <w:lang w:val="en-US"/>
        </w:rPr>
        <w:t xml:space="preserve">.1. </w:t>
      </w:r>
      <w:r w:rsidRPr="0003653F">
        <w:rPr>
          <w:rFonts w:asciiTheme="majorBidi" w:hAnsiTheme="majorBidi" w:cstheme="majorBidi"/>
          <w:sz w:val="24"/>
          <w:szCs w:val="24"/>
          <w:lang w:val="en-US"/>
        </w:rPr>
        <w:t>Representation of two Polar Maps instances (</w:t>
      </w:r>
      <w:r w:rsidR="00656A89" w:rsidRPr="0003653F">
        <w:rPr>
          <w:rFonts w:asciiTheme="majorBidi" w:hAnsiTheme="majorBidi" w:cstheme="majorBidi"/>
          <w:sz w:val="24"/>
          <w:szCs w:val="24"/>
          <w:lang w:val="en-US"/>
        </w:rPr>
        <w:t>left</w:t>
      </w:r>
      <w:r w:rsidRPr="0003653F">
        <w:rPr>
          <w:rFonts w:asciiTheme="majorBidi" w:hAnsiTheme="majorBidi" w:cstheme="majorBidi"/>
          <w:sz w:val="24"/>
          <w:szCs w:val="24"/>
          <w:lang w:val="en-US"/>
        </w:rPr>
        <w:t>)</w:t>
      </w:r>
      <w:r w:rsidR="0098515C">
        <w:rPr>
          <w:rFonts w:asciiTheme="majorBidi" w:hAnsiTheme="majorBidi" w:cstheme="majorBidi"/>
          <w:sz w:val="24"/>
          <w:szCs w:val="24"/>
          <w:lang w:val="en-US"/>
        </w:rPr>
        <w:t>,</w:t>
      </w:r>
      <w:r w:rsidRPr="0003653F">
        <w:rPr>
          <w:rFonts w:asciiTheme="majorBidi" w:hAnsiTheme="majorBidi" w:cstheme="majorBidi"/>
          <w:sz w:val="24"/>
          <w:szCs w:val="24"/>
          <w:lang w:val="en-US"/>
        </w:rPr>
        <w:t xml:space="preserve"> Normal</w:t>
      </w:r>
      <w:r w:rsidRPr="002D11B9">
        <w:rPr>
          <w:rFonts w:asciiTheme="majorBidi" w:hAnsiTheme="majorBidi" w:cstheme="majorBidi"/>
          <w:sz w:val="24"/>
          <w:szCs w:val="24"/>
          <w:lang w:val="en-US"/>
        </w:rPr>
        <w:t xml:space="preserve"> (</w:t>
      </w:r>
      <w:r w:rsidR="00656A89">
        <w:rPr>
          <w:rFonts w:asciiTheme="majorBidi" w:hAnsiTheme="majorBidi" w:cstheme="majorBidi"/>
          <w:sz w:val="24"/>
          <w:szCs w:val="24"/>
          <w:lang w:val="en-US"/>
        </w:rPr>
        <w:t>right</w:t>
      </w:r>
      <w:r w:rsidRPr="002D11B9">
        <w:rPr>
          <w:rFonts w:asciiTheme="majorBidi" w:hAnsiTheme="majorBidi" w:cstheme="majorBidi"/>
          <w:sz w:val="24"/>
          <w:szCs w:val="24"/>
          <w:lang w:val="en-US"/>
        </w:rPr>
        <w:t>)</w:t>
      </w:r>
      <w:r w:rsidR="0098515C">
        <w:rPr>
          <w:rFonts w:asciiTheme="majorBidi" w:hAnsiTheme="majorBidi" w:cstheme="majorBidi"/>
          <w:sz w:val="24"/>
          <w:szCs w:val="24"/>
          <w:lang w:val="en-US"/>
        </w:rPr>
        <w:t>,</w:t>
      </w:r>
      <w:r w:rsidRPr="002D11B9">
        <w:rPr>
          <w:rFonts w:asciiTheme="majorBidi" w:hAnsiTheme="majorBidi" w:cstheme="majorBidi"/>
          <w:sz w:val="24"/>
          <w:szCs w:val="24"/>
          <w:lang w:val="en-US"/>
        </w:rPr>
        <w:t xml:space="preserve"> Pathological</w:t>
      </w:r>
    </w:p>
    <w:bookmarkEnd w:id="0"/>
    <w:p w14:paraId="75D0B34B" w14:textId="075D52BD" w:rsidR="00F67D0A" w:rsidRPr="002D11B9" w:rsidRDefault="00C50E0A" w:rsidP="00F67D0A">
      <w:pPr>
        <w:pStyle w:val="Heading1"/>
        <w:rPr>
          <w:rFonts w:asciiTheme="majorBidi" w:hAnsiTheme="majorBidi"/>
          <w:b/>
          <w:color w:val="000000" w:themeColor="text1"/>
          <w:sz w:val="24"/>
          <w:szCs w:val="24"/>
          <w:lang w:val="en-US"/>
        </w:rPr>
      </w:pPr>
      <w:r>
        <w:rPr>
          <w:rStyle w:val="IntenseEmphasis"/>
          <w:rFonts w:asciiTheme="majorBidi" w:hAnsiTheme="majorBidi"/>
          <w:b/>
          <w:i w:val="0"/>
          <w:iCs w:val="0"/>
          <w:color w:val="000000" w:themeColor="text1"/>
          <w:sz w:val="24"/>
          <w:szCs w:val="24"/>
          <w:lang w:val="en-US"/>
        </w:rPr>
        <w:t>1</w:t>
      </w:r>
      <w:r w:rsidR="007108D7">
        <w:rPr>
          <w:rStyle w:val="IntenseEmphasis"/>
          <w:rFonts w:asciiTheme="majorBidi" w:hAnsiTheme="majorBidi"/>
          <w:b/>
          <w:i w:val="0"/>
          <w:iCs w:val="0"/>
          <w:color w:val="000000" w:themeColor="text1"/>
          <w:sz w:val="24"/>
          <w:szCs w:val="24"/>
          <w:lang w:val="en-US"/>
        </w:rPr>
        <w:t>2</w:t>
      </w:r>
      <w:r>
        <w:rPr>
          <w:rStyle w:val="IntenseEmphasis"/>
          <w:rFonts w:asciiTheme="majorBidi" w:hAnsiTheme="majorBidi"/>
          <w:b/>
          <w:i w:val="0"/>
          <w:iCs w:val="0"/>
          <w:color w:val="000000" w:themeColor="text1"/>
          <w:sz w:val="24"/>
          <w:szCs w:val="24"/>
          <w:lang w:val="en-US"/>
        </w:rPr>
        <w:t xml:space="preserve">.3 </w:t>
      </w:r>
      <w:proofErr w:type="spellStart"/>
      <w:r w:rsidR="00F67D0A" w:rsidRPr="002D11B9">
        <w:rPr>
          <w:rStyle w:val="IntenseEmphasis"/>
          <w:rFonts w:asciiTheme="majorBidi" w:hAnsiTheme="majorBidi"/>
          <w:b/>
          <w:i w:val="0"/>
          <w:iCs w:val="0"/>
          <w:color w:val="000000" w:themeColor="text1"/>
          <w:sz w:val="24"/>
          <w:szCs w:val="24"/>
          <w:lang w:val="en-US"/>
        </w:rPr>
        <w:t>DeepFCM</w:t>
      </w:r>
      <w:proofErr w:type="spellEnd"/>
      <w:r w:rsidR="00F67D0A" w:rsidRPr="002D11B9">
        <w:rPr>
          <w:rStyle w:val="IntenseEmphasis"/>
          <w:rFonts w:asciiTheme="majorBidi" w:hAnsiTheme="majorBidi"/>
          <w:b/>
          <w:i w:val="0"/>
          <w:iCs w:val="0"/>
          <w:color w:val="000000" w:themeColor="text1"/>
          <w:sz w:val="24"/>
          <w:szCs w:val="24"/>
          <w:lang w:val="en-US"/>
        </w:rPr>
        <w:t xml:space="preserve"> methodology</w:t>
      </w:r>
    </w:p>
    <w:p w14:paraId="41DB3AAB" w14:textId="503BC8F5" w:rsidR="00CF04A6" w:rsidRDefault="002C5EC0" w:rsidP="00CF04A6">
      <w:pPr>
        <w:pStyle w:val="MDPI31text"/>
        <w:spacing w:line="240" w:lineRule="auto"/>
        <w:ind w:left="0" w:firstLine="0"/>
        <w:rPr>
          <w:rFonts w:asciiTheme="majorBidi" w:hAnsiTheme="majorBidi" w:cstheme="majorBidi"/>
          <w:color w:val="000000" w:themeColor="text1"/>
          <w:sz w:val="24"/>
          <w:szCs w:val="24"/>
        </w:rPr>
      </w:pPr>
      <w:r w:rsidRPr="002D11B9">
        <w:rPr>
          <w:rFonts w:asciiTheme="majorBidi" w:hAnsiTheme="majorBidi" w:cstheme="majorBidi"/>
          <w:color w:val="000000" w:themeColor="text1"/>
          <w:sz w:val="24"/>
          <w:szCs w:val="24"/>
        </w:rPr>
        <w:t xml:space="preserve">The clinical data are processed with normalization techniques and are processed as input concepts by </w:t>
      </w:r>
      <w:proofErr w:type="gramStart"/>
      <w:r w:rsidR="00451A75" w:rsidRPr="002D11B9">
        <w:rPr>
          <w:rFonts w:asciiTheme="majorBidi" w:hAnsiTheme="majorBidi" w:cstheme="majorBidi"/>
          <w:color w:val="000000" w:themeColor="text1"/>
          <w:sz w:val="24"/>
          <w:szCs w:val="24"/>
        </w:rPr>
        <w:t>a</w:t>
      </w:r>
      <w:proofErr w:type="gramEnd"/>
      <w:r w:rsidR="00451A75" w:rsidRPr="002D11B9">
        <w:rPr>
          <w:rFonts w:asciiTheme="majorBidi" w:hAnsiTheme="majorBidi" w:cstheme="majorBidi"/>
          <w:color w:val="000000" w:themeColor="text1"/>
          <w:sz w:val="24"/>
          <w:szCs w:val="24"/>
        </w:rPr>
        <w:t xml:space="preserve"> </w:t>
      </w:r>
      <w:r w:rsidR="00F67D0A" w:rsidRPr="002D11B9">
        <w:rPr>
          <w:rFonts w:asciiTheme="majorBidi" w:hAnsiTheme="majorBidi" w:cstheme="majorBidi"/>
          <w:color w:val="000000" w:themeColor="text1"/>
          <w:sz w:val="24"/>
          <w:szCs w:val="24"/>
        </w:rPr>
        <w:t>FCM</w:t>
      </w:r>
      <w:r w:rsidR="00FB7C4D" w:rsidRPr="002D11B9">
        <w:rPr>
          <w:rFonts w:asciiTheme="majorBidi" w:hAnsiTheme="majorBidi" w:cstheme="majorBidi"/>
          <w:color w:val="000000" w:themeColor="text1"/>
          <w:sz w:val="24"/>
          <w:szCs w:val="24"/>
        </w:rPr>
        <w:t>. A CNN trained from scratch</w:t>
      </w:r>
      <w:r w:rsidR="00C538E9" w:rsidRPr="002D11B9">
        <w:rPr>
          <w:rFonts w:asciiTheme="majorBidi" w:hAnsiTheme="majorBidi" w:cstheme="majorBidi"/>
          <w:color w:val="000000" w:themeColor="text1"/>
          <w:sz w:val="24"/>
          <w:szCs w:val="24"/>
        </w:rPr>
        <w:t>,</w:t>
      </w:r>
      <w:r w:rsidR="00FB7C4D" w:rsidRPr="002D11B9">
        <w:rPr>
          <w:rFonts w:asciiTheme="majorBidi" w:hAnsiTheme="majorBidi" w:cstheme="majorBidi"/>
          <w:color w:val="000000" w:themeColor="text1"/>
          <w:sz w:val="24"/>
          <w:szCs w:val="24"/>
        </w:rPr>
        <w:t xml:space="preserve"> named RGB-CNN</w:t>
      </w:r>
      <w:r w:rsidR="00C538E9" w:rsidRPr="002D11B9">
        <w:rPr>
          <w:rFonts w:asciiTheme="majorBidi" w:hAnsiTheme="majorBidi" w:cstheme="majorBidi"/>
          <w:color w:val="000000" w:themeColor="text1"/>
          <w:sz w:val="24"/>
          <w:szCs w:val="24"/>
        </w:rPr>
        <w:t>,</w:t>
      </w:r>
      <w:r w:rsidR="00FB7C4D" w:rsidRPr="002D11B9">
        <w:rPr>
          <w:rFonts w:asciiTheme="majorBidi" w:hAnsiTheme="majorBidi" w:cstheme="majorBidi"/>
          <w:color w:val="000000" w:themeColor="text1"/>
          <w:sz w:val="24"/>
          <w:szCs w:val="24"/>
        </w:rPr>
        <w:t xml:space="preserve"> is trained on the Polar Map</w:t>
      </w:r>
      <w:r w:rsidR="003A7D8E" w:rsidRPr="002D11B9">
        <w:rPr>
          <w:rFonts w:asciiTheme="majorBidi" w:hAnsiTheme="majorBidi" w:cstheme="majorBidi"/>
          <w:color w:val="000000" w:themeColor="text1"/>
          <w:sz w:val="24"/>
          <w:szCs w:val="24"/>
        </w:rPr>
        <w:t xml:space="preserve"> </w:t>
      </w:r>
      <w:r w:rsidR="005A2F8A" w:rsidRPr="002D11B9">
        <w:rPr>
          <w:rFonts w:asciiTheme="majorBidi" w:hAnsiTheme="majorBidi" w:cstheme="majorBidi"/>
          <w:color w:val="000000" w:themeColor="text1"/>
          <w:sz w:val="24"/>
          <w:szCs w:val="24"/>
        </w:rPr>
        <w:t>images</w:t>
      </w:r>
      <w:r w:rsidRPr="002D11B9">
        <w:rPr>
          <w:rFonts w:asciiTheme="majorBidi" w:hAnsiTheme="majorBidi" w:cstheme="majorBidi"/>
          <w:color w:val="000000" w:themeColor="text1"/>
          <w:sz w:val="24"/>
          <w:szCs w:val="24"/>
        </w:rPr>
        <w:t xml:space="preserve"> and g</w:t>
      </w:r>
      <w:r w:rsidR="005A2F8A" w:rsidRPr="002D11B9">
        <w:rPr>
          <w:rFonts w:asciiTheme="majorBidi" w:hAnsiTheme="majorBidi" w:cstheme="majorBidi"/>
          <w:color w:val="000000" w:themeColor="text1"/>
          <w:sz w:val="24"/>
          <w:szCs w:val="24"/>
        </w:rPr>
        <w:t>enerates</w:t>
      </w:r>
      <w:r w:rsidR="00FB7C4D" w:rsidRPr="002D11B9">
        <w:rPr>
          <w:rFonts w:asciiTheme="majorBidi" w:hAnsiTheme="majorBidi" w:cstheme="majorBidi"/>
          <w:color w:val="000000" w:themeColor="text1"/>
          <w:sz w:val="24"/>
          <w:szCs w:val="24"/>
        </w:rPr>
        <w:t xml:space="preserve"> a prediction for each </w:t>
      </w:r>
      <w:r w:rsidR="005A2F8A" w:rsidRPr="002D11B9">
        <w:rPr>
          <w:rFonts w:asciiTheme="majorBidi" w:hAnsiTheme="majorBidi" w:cstheme="majorBidi"/>
          <w:color w:val="000000" w:themeColor="text1"/>
          <w:sz w:val="24"/>
          <w:szCs w:val="24"/>
        </w:rPr>
        <w:t>image</w:t>
      </w:r>
      <w:r w:rsidR="00FB7C4D" w:rsidRPr="002D11B9">
        <w:rPr>
          <w:rFonts w:asciiTheme="majorBidi" w:hAnsiTheme="majorBidi" w:cstheme="majorBidi"/>
          <w:color w:val="000000" w:themeColor="text1"/>
          <w:sz w:val="24"/>
          <w:szCs w:val="24"/>
        </w:rPr>
        <w:t xml:space="preserve"> instance. These CNN predictions are </w:t>
      </w:r>
      <w:r w:rsidR="005A2F8A" w:rsidRPr="002D11B9">
        <w:rPr>
          <w:rFonts w:asciiTheme="majorBidi" w:hAnsiTheme="majorBidi" w:cstheme="majorBidi"/>
          <w:color w:val="000000" w:themeColor="text1"/>
          <w:sz w:val="24"/>
          <w:szCs w:val="24"/>
        </w:rPr>
        <w:t>incorporated</w:t>
      </w:r>
      <w:r w:rsidR="00FB7C4D" w:rsidRPr="002D11B9">
        <w:rPr>
          <w:rFonts w:asciiTheme="majorBidi" w:hAnsiTheme="majorBidi" w:cstheme="majorBidi"/>
          <w:color w:val="000000" w:themeColor="text1"/>
          <w:sz w:val="24"/>
          <w:szCs w:val="24"/>
        </w:rPr>
        <w:t xml:space="preserve"> as </w:t>
      </w:r>
      <w:r w:rsidR="005A2F8A" w:rsidRPr="002D11B9">
        <w:rPr>
          <w:rFonts w:asciiTheme="majorBidi" w:hAnsiTheme="majorBidi" w:cstheme="majorBidi"/>
          <w:color w:val="000000" w:themeColor="text1"/>
          <w:sz w:val="24"/>
          <w:szCs w:val="24"/>
        </w:rPr>
        <w:t xml:space="preserve">an </w:t>
      </w:r>
      <w:r w:rsidR="00FB7C4D" w:rsidRPr="002D11B9">
        <w:rPr>
          <w:rFonts w:asciiTheme="majorBidi" w:hAnsiTheme="majorBidi" w:cstheme="majorBidi"/>
          <w:color w:val="000000" w:themeColor="text1"/>
          <w:sz w:val="24"/>
          <w:szCs w:val="24"/>
        </w:rPr>
        <w:t xml:space="preserve">additional input </w:t>
      </w:r>
      <w:r w:rsidR="005A2F8A" w:rsidRPr="002D11B9">
        <w:rPr>
          <w:rFonts w:asciiTheme="majorBidi" w:hAnsiTheme="majorBidi" w:cstheme="majorBidi"/>
          <w:color w:val="000000" w:themeColor="text1"/>
          <w:sz w:val="24"/>
          <w:szCs w:val="24"/>
        </w:rPr>
        <w:t>concept</w:t>
      </w:r>
      <w:r w:rsidR="00FB7C4D" w:rsidRPr="002D11B9">
        <w:rPr>
          <w:rFonts w:asciiTheme="majorBidi" w:hAnsiTheme="majorBidi" w:cstheme="majorBidi"/>
          <w:color w:val="000000" w:themeColor="text1"/>
          <w:sz w:val="24"/>
          <w:szCs w:val="24"/>
        </w:rPr>
        <w:t xml:space="preserve">, forming the proposed multimodal model </w:t>
      </w:r>
      <w:proofErr w:type="spellStart"/>
      <w:r w:rsidR="00FB7C4D" w:rsidRPr="002D11B9">
        <w:rPr>
          <w:rFonts w:asciiTheme="majorBidi" w:hAnsiTheme="majorBidi" w:cstheme="majorBidi"/>
          <w:color w:val="000000" w:themeColor="text1"/>
          <w:sz w:val="24"/>
          <w:szCs w:val="24"/>
        </w:rPr>
        <w:t>DeepFCM</w:t>
      </w:r>
      <w:proofErr w:type="spellEnd"/>
      <w:r w:rsidR="00F67D0A" w:rsidRPr="002D11B9">
        <w:rPr>
          <w:rFonts w:asciiTheme="majorBidi" w:hAnsiTheme="majorBidi" w:cstheme="majorBidi"/>
          <w:color w:val="000000" w:themeColor="text1"/>
          <w:sz w:val="24"/>
          <w:szCs w:val="24"/>
        </w:rPr>
        <w:t>.</w:t>
      </w:r>
      <w:r w:rsidR="005A2F8A" w:rsidRPr="002D11B9">
        <w:rPr>
          <w:rFonts w:asciiTheme="majorBidi" w:hAnsiTheme="majorBidi" w:cstheme="majorBidi"/>
          <w:color w:val="000000" w:themeColor="text1"/>
          <w:sz w:val="24"/>
          <w:szCs w:val="24"/>
        </w:rPr>
        <w:t xml:space="preserve"> </w:t>
      </w:r>
      <w:r w:rsidR="00F67D0A" w:rsidRPr="002D11B9">
        <w:rPr>
          <w:rFonts w:asciiTheme="majorBidi" w:hAnsiTheme="majorBidi" w:cstheme="majorBidi"/>
          <w:color w:val="000000" w:themeColor="text1"/>
          <w:sz w:val="24"/>
          <w:szCs w:val="24"/>
        </w:rPr>
        <w:t xml:space="preserve">For the initialization of interconnections among </w:t>
      </w:r>
      <w:r w:rsidRPr="002D11B9">
        <w:rPr>
          <w:rFonts w:asciiTheme="majorBidi" w:hAnsiTheme="majorBidi" w:cstheme="majorBidi"/>
          <w:color w:val="000000" w:themeColor="text1"/>
          <w:sz w:val="24"/>
          <w:szCs w:val="24"/>
        </w:rPr>
        <w:t xml:space="preserve">input-output </w:t>
      </w:r>
      <w:r w:rsidR="00F67D0A" w:rsidRPr="002D11B9">
        <w:rPr>
          <w:rFonts w:asciiTheme="majorBidi" w:hAnsiTheme="majorBidi" w:cstheme="majorBidi"/>
          <w:color w:val="000000" w:themeColor="text1"/>
          <w:sz w:val="24"/>
          <w:szCs w:val="24"/>
        </w:rPr>
        <w:t>concepts</w:t>
      </w:r>
      <w:r w:rsidR="005A2F8A" w:rsidRPr="002D11B9">
        <w:rPr>
          <w:rFonts w:asciiTheme="majorBidi" w:hAnsiTheme="majorBidi" w:cstheme="majorBidi"/>
          <w:color w:val="000000" w:themeColor="text1"/>
          <w:sz w:val="24"/>
          <w:szCs w:val="24"/>
        </w:rPr>
        <w:t>,</w:t>
      </w:r>
      <w:r w:rsidR="00F67D0A" w:rsidRPr="002D11B9">
        <w:rPr>
          <w:rFonts w:asciiTheme="majorBidi" w:hAnsiTheme="majorBidi" w:cstheme="majorBidi"/>
          <w:color w:val="000000" w:themeColor="text1"/>
          <w:sz w:val="24"/>
          <w:szCs w:val="24"/>
        </w:rPr>
        <w:t xml:space="preserve"> expert knowledge </w:t>
      </w:r>
      <w:r w:rsidR="004A72E1" w:rsidRPr="002D11B9">
        <w:rPr>
          <w:rFonts w:asciiTheme="majorBidi" w:hAnsiTheme="majorBidi" w:cstheme="majorBidi"/>
          <w:color w:val="000000" w:themeColor="text1"/>
          <w:sz w:val="24"/>
          <w:szCs w:val="24"/>
        </w:rPr>
        <w:t>is</w:t>
      </w:r>
      <w:r w:rsidR="00F67D0A" w:rsidRPr="002D11B9">
        <w:rPr>
          <w:rFonts w:asciiTheme="majorBidi" w:hAnsiTheme="majorBidi" w:cstheme="majorBidi"/>
          <w:color w:val="000000" w:themeColor="text1"/>
          <w:sz w:val="24"/>
          <w:szCs w:val="24"/>
        </w:rPr>
        <w:t xml:space="preserve"> utilized </w:t>
      </w:r>
      <w:r w:rsidR="00FB7C4D" w:rsidRPr="002D11B9">
        <w:rPr>
          <w:rFonts w:asciiTheme="majorBidi" w:hAnsiTheme="majorBidi" w:cstheme="majorBidi"/>
          <w:color w:val="000000" w:themeColor="text1"/>
          <w:sz w:val="24"/>
          <w:szCs w:val="24"/>
        </w:rPr>
        <w:t>in the form of fuzzy sets</w:t>
      </w:r>
      <w:r w:rsidR="00F67D0A" w:rsidRPr="002D11B9">
        <w:rPr>
          <w:rFonts w:asciiTheme="majorBidi" w:hAnsiTheme="majorBidi" w:cstheme="majorBidi"/>
          <w:color w:val="000000" w:themeColor="text1"/>
          <w:sz w:val="24"/>
          <w:szCs w:val="24"/>
        </w:rPr>
        <w:t>.</w:t>
      </w:r>
      <w:r w:rsidRPr="002D11B9">
        <w:rPr>
          <w:rFonts w:asciiTheme="majorBidi" w:hAnsiTheme="majorBidi" w:cstheme="majorBidi"/>
          <w:color w:val="000000" w:themeColor="text1"/>
          <w:sz w:val="24"/>
          <w:szCs w:val="24"/>
        </w:rPr>
        <w:t xml:space="preserve"> </w:t>
      </w:r>
      <w:r w:rsidR="00FB7C4D" w:rsidRPr="002D11B9">
        <w:rPr>
          <w:rFonts w:asciiTheme="majorBidi" w:hAnsiTheme="majorBidi" w:cstheme="majorBidi"/>
          <w:color w:val="000000" w:themeColor="text1"/>
          <w:sz w:val="24"/>
          <w:szCs w:val="24"/>
        </w:rPr>
        <w:t xml:space="preserve">PSO is included </w:t>
      </w:r>
      <w:r w:rsidR="005A2F8A" w:rsidRPr="002D11B9">
        <w:rPr>
          <w:rFonts w:asciiTheme="majorBidi" w:hAnsiTheme="majorBidi" w:cstheme="majorBidi"/>
          <w:color w:val="000000" w:themeColor="text1"/>
          <w:sz w:val="24"/>
          <w:szCs w:val="24"/>
        </w:rPr>
        <w:t>in</w:t>
      </w:r>
      <w:r w:rsidR="00FB7C4D" w:rsidRPr="002D11B9">
        <w:rPr>
          <w:rFonts w:asciiTheme="majorBidi" w:hAnsiTheme="majorBidi" w:cstheme="majorBidi"/>
          <w:color w:val="000000" w:themeColor="text1"/>
          <w:sz w:val="24"/>
          <w:szCs w:val="24"/>
        </w:rPr>
        <w:t xml:space="preserve"> the </w:t>
      </w:r>
      <w:proofErr w:type="spellStart"/>
      <w:r w:rsidR="00FB7C4D" w:rsidRPr="002D11B9">
        <w:rPr>
          <w:rFonts w:asciiTheme="majorBidi" w:hAnsiTheme="majorBidi" w:cstheme="majorBidi"/>
          <w:color w:val="000000" w:themeColor="text1"/>
          <w:sz w:val="24"/>
          <w:szCs w:val="24"/>
        </w:rPr>
        <w:t>DeepFCM</w:t>
      </w:r>
      <w:proofErr w:type="spellEnd"/>
      <w:r w:rsidR="00FB7C4D" w:rsidRPr="002D11B9">
        <w:rPr>
          <w:rFonts w:asciiTheme="majorBidi" w:hAnsiTheme="majorBidi" w:cstheme="majorBidi"/>
          <w:color w:val="000000" w:themeColor="text1"/>
          <w:sz w:val="24"/>
          <w:szCs w:val="24"/>
        </w:rPr>
        <w:t xml:space="preserve"> training process to calculate the </w:t>
      </w:r>
      <w:r w:rsidR="005A2F8A" w:rsidRPr="002D11B9">
        <w:rPr>
          <w:rFonts w:asciiTheme="majorBidi" w:hAnsiTheme="majorBidi" w:cstheme="majorBidi"/>
          <w:color w:val="000000" w:themeColor="text1"/>
          <w:sz w:val="24"/>
          <w:szCs w:val="24"/>
        </w:rPr>
        <w:t>interconnections</w:t>
      </w:r>
      <w:r w:rsidR="00FB7C4D" w:rsidRPr="002D11B9">
        <w:rPr>
          <w:rFonts w:asciiTheme="majorBidi" w:hAnsiTheme="majorBidi" w:cstheme="majorBidi"/>
          <w:color w:val="000000" w:themeColor="text1"/>
          <w:sz w:val="24"/>
          <w:szCs w:val="24"/>
        </w:rPr>
        <w:t xml:space="preserve"> of concepts based on </w:t>
      </w:r>
      <w:r w:rsidR="005A2F8A" w:rsidRPr="002D11B9">
        <w:rPr>
          <w:rFonts w:asciiTheme="majorBidi" w:hAnsiTheme="majorBidi" w:cstheme="majorBidi"/>
          <w:color w:val="000000" w:themeColor="text1"/>
          <w:sz w:val="24"/>
          <w:szCs w:val="24"/>
        </w:rPr>
        <w:t>historical and</w:t>
      </w:r>
      <w:r w:rsidR="00FB7C4D" w:rsidRPr="002D11B9">
        <w:rPr>
          <w:rFonts w:asciiTheme="majorBidi" w:hAnsiTheme="majorBidi" w:cstheme="majorBidi"/>
          <w:color w:val="000000" w:themeColor="text1"/>
          <w:sz w:val="24"/>
          <w:szCs w:val="24"/>
        </w:rPr>
        <w:t xml:space="preserve"> expert knowledge, treating each weight matri</w:t>
      </w:r>
      <w:r w:rsidR="003A7D8E" w:rsidRPr="002D11B9">
        <w:rPr>
          <w:rFonts w:asciiTheme="majorBidi" w:hAnsiTheme="majorBidi" w:cstheme="majorBidi"/>
          <w:color w:val="000000" w:themeColor="text1"/>
          <w:sz w:val="24"/>
          <w:szCs w:val="24"/>
        </w:rPr>
        <w:t>x</w:t>
      </w:r>
      <w:r w:rsidR="00FB7C4D" w:rsidRPr="002D11B9">
        <w:rPr>
          <w:rFonts w:asciiTheme="majorBidi" w:hAnsiTheme="majorBidi" w:cstheme="majorBidi"/>
          <w:color w:val="000000" w:themeColor="text1"/>
          <w:sz w:val="24"/>
          <w:szCs w:val="24"/>
        </w:rPr>
        <w:t xml:space="preserve"> as </w:t>
      </w:r>
      <w:r w:rsidR="005A2F8A" w:rsidRPr="002D11B9">
        <w:rPr>
          <w:rFonts w:asciiTheme="majorBidi" w:hAnsiTheme="majorBidi" w:cstheme="majorBidi"/>
          <w:color w:val="000000" w:themeColor="text1"/>
          <w:sz w:val="24"/>
          <w:szCs w:val="24"/>
        </w:rPr>
        <w:t xml:space="preserve">a </w:t>
      </w:r>
      <w:r w:rsidR="00FB7C4D" w:rsidRPr="002D11B9">
        <w:rPr>
          <w:rFonts w:asciiTheme="majorBidi" w:hAnsiTheme="majorBidi" w:cstheme="majorBidi"/>
          <w:color w:val="000000" w:themeColor="text1"/>
          <w:sz w:val="24"/>
          <w:szCs w:val="24"/>
        </w:rPr>
        <w:t>possible solution by</w:t>
      </w:r>
      <w:r w:rsidR="00F67D0A" w:rsidRPr="002D11B9">
        <w:rPr>
          <w:rFonts w:asciiTheme="majorBidi" w:hAnsiTheme="majorBidi" w:cstheme="majorBidi"/>
          <w:color w:val="000000" w:themeColor="text1"/>
          <w:sz w:val="24"/>
          <w:szCs w:val="24"/>
        </w:rPr>
        <w:t xml:space="preserve"> minimiz</w:t>
      </w:r>
      <w:r w:rsidR="00FB7C4D" w:rsidRPr="002D11B9">
        <w:rPr>
          <w:rFonts w:asciiTheme="majorBidi" w:hAnsiTheme="majorBidi" w:cstheme="majorBidi"/>
          <w:color w:val="000000" w:themeColor="text1"/>
          <w:sz w:val="24"/>
          <w:szCs w:val="24"/>
        </w:rPr>
        <w:t>ing</w:t>
      </w:r>
      <w:r w:rsidR="00F67D0A" w:rsidRPr="002D11B9">
        <w:rPr>
          <w:rFonts w:asciiTheme="majorBidi" w:hAnsiTheme="majorBidi" w:cstheme="majorBidi"/>
          <w:color w:val="000000" w:themeColor="text1"/>
          <w:sz w:val="24"/>
          <w:szCs w:val="24"/>
        </w:rPr>
        <w:t xml:space="preserve"> the error function. A 10-fold cross-validation approach </w:t>
      </w:r>
      <w:r w:rsidR="00FB7C4D" w:rsidRPr="002D11B9">
        <w:rPr>
          <w:rFonts w:asciiTheme="majorBidi" w:hAnsiTheme="majorBidi" w:cstheme="majorBidi"/>
          <w:color w:val="000000" w:themeColor="text1"/>
          <w:sz w:val="24"/>
          <w:szCs w:val="24"/>
        </w:rPr>
        <w:t>is applied to</w:t>
      </w:r>
      <w:r w:rsidR="00F67D0A" w:rsidRPr="002D11B9">
        <w:rPr>
          <w:rFonts w:asciiTheme="majorBidi" w:hAnsiTheme="majorBidi" w:cstheme="majorBidi"/>
          <w:color w:val="000000" w:themeColor="text1"/>
          <w:sz w:val="24"/>
          <w:szCs w:val="24"/>
        </w:rPr>
        <w:t xml:space="preserve"> ensure the generalizability of </w:t>
      </w:r>
      <w:proofErr w:type="spellStart"/>
      <w:r w:rsidR="00F67D0A" w:rsidRPr="002D11B9">
        <w:rPr>
          <w:rFonts w:asciiTheme="majorBidi" w:hAnsiTheme="majorBidi" w:cstheme="majorBidi"/>
          <w:color w:val="000000" w:themeColor="text1"/>
          <w:sz w:val="24"/>
          <w:szCs w:val="24"/>
        </w:rPr>
        <w:t>DeepFCM</w:t>
      </w:r>
      <w:proofErr w:type="spellEnd"/>
      <w:r w:rsidR="00321520" w:rsidRPr="002D11B9">
        <w:rPr>
          <w:rFonts w:asciiTheme="majorBidi" w:hAnsiTheme="majorBidi" w:cstheme="majorBidi"/>
          <w:color w:val="000000" w:themeColor="text1"/>
          <w:sz w:val="24"/>
          <w:szCs w:val="24"/>
        </w:rPr>
        <w:t>-PSO</w:t>
      </w:r>
      <w:r w:rsidR="00F67D0A" w:rsidRPr="002D11B9">
        <w:rPr>
          <w:rFonts w:asciiTheme="majorBidi" w:hAnsiTheme="majorBidi" w:cstheme="majorBidi"/>
          <w:color w:val="000000" w:themeColor="text1"/>
          <w:sz w:val="24"/>
          <w:szCs w:val="24"/>
        </w:rPr>
        <w:t xml:space="preserve"> results. </w:t>
      </w:r>
      <w:r w:rsidR="00321520" w:rsidRPr="002D11B9">
        <w:rPr>
          <w:rFonts w:asciiTheme="majorBidi" w:hAnsiTheme="majorBidi" w:cstheme="majorBidi"/>
          <w:color w:val="000000" w:themeColor="text1"/>
          <w:sz w:val="24"/>
          <w:szCs w:val="24"/>
        </w:rPr>
        <w:t xml:space="preserve">By </w:t>
      </w:r>
      <w:r w:rsidR="00C74866" w:rsidRPr="002D11B9">
        <w:rPr>
          <w:rFonts w:asciiTheme="majorBidi" w:hAnsiTheme="majorBidi" w:cstheme="majorBidi"/>
          <w:color w:val="000000" w:themeColor="text1"/>
          <w:sz w:val="24"/>
          <w:szCs w:val="24"/>
        </w:rPr>
        <w:t xml:space="preserve">using the weight matrix attained in the training process, on the testing set, and </w:t>
      </w:r>
      <w:r w:rsidR="00321520" w:rsidRPr="002D11B9">
        <w:rPr>
          <w:rFonts w:asciiTheme="majorBidi" w:hAnsiTheme="majorBidi" w:cstheme="majorBidi"/>
          <w:color w:val="000000" w:themeColor="text1"/>
          <w:sz w:val="24"/>
          <w:szCs w:val="24"/>
        </w:rPr>
        <w:t xml:space="preserve">comparing the </w:t>
      </w:r>
      <w:proofErr w:type="spellStart"/>
      <w:r w:rsidR="00321520" w:rsidRPr="002D11B9">
        <w:rPr>
          <w:rFonts w:asciiTheme="majorBidi" w:hAnsiTheme="majorBidi" w:cstheme="majorBidi"/>
          <w:color w:val="000000" w:themeColor="text1"/>
          <w:sz w:val="24"/>
          <w:szCs w:val="24"/>
        </w:rPr>
        <w:t>DeepFCM</w:t>
      </w:r>
      <w:proofErr w:type="spellEnd"/>
      <w:r w:rsidR="00321520" w:rsidRPr="002D11B9">
        <w:rPr>
          <w:rFonts w:asciiTheme="majorBidi" w:hAnsiTheme="majorBidi" w:cstheme="majorBidi"/>
          <w:color w:val="000000" w:themeColor="text1"/>
          <w:sz w:val="24"/>
          <w:szCs w:val="24"/>
        </w:rPr>
        <w:t>-PSO predicted values to the actual dataset, performance metrics are calculated to evaluate the model's accuracy and effectiveness.</w:t>
      </w:r>
      <w:r w:rsidR="00321520" w:rsidRPr="002D11B9">
        <w:rPr>
          <w:rFonts w:asciiTheme="majorBidi" w:hAnsiTheme="majorBidi" w:cstheme="majorBidi"/>
          <w:color w:val="000000" w:themeColor="text1"/>
          <w:sz w:val="24"/>
          <w:szCs w:val="24"/>
          <w:lang w:bidi="ar-SA"/>
        </w:rPr>
        <w:t xml:space="preserve"> </w:t>
      </w:r>
      <w:r w:rsidR="0024411F" w:rsidRPr="002D11B9">
        <w:rPr>
          <w:rFonts w:asciiTheme="majorBidi" w:hAnsiTheme="majorBidi" w:cstheme="majorBidi"/>
          <w:color w:val="000000" w:themeColor="text1"/>
          <w:sz w:val="24"/>
          <w:szCs w:val="24"/>
          <w:lang w:bidi="ar-SA"/>
        </w:rPr>
        <w:t>The proposed model</w:t>
      </w:r>
      <w:r w:rsidR="00C538E9" w:rsidRPr="002D11B9">
        <w:rPr>
          <w:rFonts w:asciiTheme="majorBidi" w:hAnsiTheme="majorBidi" w:cstheme="majorBidi"/>
          <w:color w:val="000000" w:themeColor="text1"/>
          <w:sz w:val="24"/>
          <w:szCs w:val="24"/>
          <w:lang w:bidi="ar-SA"/>
        </w:rPr>
        <w:t>,</w:t>
      </w:r>
      <w:r w:rsidR="0024411F" w:rsidRPr="002D11B9">
        <w:rPr>
          <w:rFonts w:asciiTheme="majorBidi" w:hAnsiTheme="majorBidi" w:cstheme="majorBidi"/>
          <w:color w:val="000000" w:themeColor="text1"/>
          <w:sz w:val="24"/>
          <w:szCs w:val="24"/>
          <w:lang w:bidi="ar-SA"/>
        </w:rPr>
        <w:t xml:space="preserve"> </w:t>
      </w:r>
      <w:proofErr w:type="spellStart"/>
      <w:r w:rsidR="0024411F" w:rsidRPr="002D11B9">
        <w:rPr>
          <w:rFonts w:asciiTheme="majorBidi" w:hAnsiTheme="majorBidi" w:cstheme="majorBidi"/>
          <w:color w:val="000000" w:themeColor="text1"/>
          <w:sz w:val="24"/>
          <w:szCs w:val="24"/>
          <w:lang w:bidi="ar-SA"/>
        </w:rPr>
        <w:t>DeepFCM</w:t>
      </w:r>
      <w:proofErr w:type="spellEnd"/>
      <w:r w:rsidR="00FB7C4D" w:rsidRPr="002D11B9">
        <w:rPr>
          <w:rFonts w:asciiTheme="majorBidi" w:hAnsiTheme="majorBidi" w:cstheme="majorBidi"/>
          <w:color w:val="000000" w:themeColor="text1"/>
          <w:sz w:val="24"/>
          <w:szCs w:val="24"/>
          <w:lang w:bidi="ar-SA"/>
        </w:rPr>
        <w:t>-PSO</w:t>
      </w:r>
      <w:r w:rsidR="0098515C">
        <w:rPr>
          <w:rFonts w:asciiTheme="majorBidi" w:hAnsiTheme="majorBidi" w:cstheme="majorBidi"/>
          <w:color w:val="000000" w:themeColor="text1"/>
          <w:sz w:val="24"/>
          <w:szCs w:val="24"/>
          <w:lang w:bidi="ar-SA"/>
        </w:rPr>
        <w:t>,</w:t>
      </w:r>
      <w:r w:rsidR="0024411F" w:rsidRPr="002D11B9">
        <w:rPr>
          <w:rFonts w:asciiTheme="majorBidi" w:hAnsiTheme="majorBidi" w:cstheme="majorBidi"/>
          <w:color w:val="000000" w:themeColor="text1"/>
          <w:sz w:val="24"/>
          <w:szCs w:val="24"/>
          <w:lang w:bidi="ar-SA"/>
        </w:rPr>
        <w:t xml:space="preserve"> </w:t>
      </w:r>
      <w:r w:rsidR="00321520" w:rsidRPr="002D11B9">
        <w:rPr>
          <w:rFonts w:asciiTheme="majorBidi" w:hAnsiTheme="majorBidi" w:cstheme="majorBidi"/>
          <w:color w:val="000000" w:themeColor="text1"/>
          <w:sz w:val="24"/>
          <w:szCs w:val="24"/>
          <w:lang w:bidi="ar-SA"/>
        </w:rPr>
        <w:t xml:space="preserve">encapsulates </w:t>
      </w:r>
      <w:r w:rsidR="0024411F" w:rsidRPr="002D11B9">
        <w:rPr>
          <w:rFonts w:asciiTheme="majorBidi" w:hAnsiTheme="majorBidi" w:cstheme="majorBidi"/>
          <w:color w:val="000000" w:themeColor="text1"/>
          <w:sz w:val="24"/>
          <w:szCs w:val="24"/>
          <w:lang w:bidi="ar-SA"/>
        </w:rPr>
        <w:t>transparent and understandable results,</w:t>
      </w:r>
      <w:r w:rsidR="00AB4B85" w:rsidRPr="002D11B9">
        <w:rPr>
          <w:rFonts w:asciiTheme="majorBidi" w:hAnsiTheme="majorBidi" w:cstheme="majorBidi"/>
          <w:color w:val="000000" w:themeColor="text1"/>
          <w:sz w:val="24"/>
          <w:szCs w:val="24"/>
          <w:lang w:bidi="ar-SA"/>
        </w:rPr>
        <w:t xml:space="preserve"> with the application of </w:t>
      </w:r>
      <w:r w:rsidR="005A2F8A" w:rsidRPr="002D11B9">
        <w:rPr>
          <w:rFonts w:asciiTheme="majorBidi" w:hAnsiTheme="majorBidi" w:cstheme="majorBidi"/>
          <w:color w:val="000000" w:themeColor="text1"/>
          <w:sz w:val="24"/>
          <w:szCs w:val="24"/>
          <w:lang w:bidi="ar-SA"/>
        </w:rPr>
        <w:t xml:space="preserve">the following </w:t>
      </w:r>
      <w:r w:rsidR="00AB4B85" w:rsidRPr="002D11B9">
        <w:rPr>
          <w:rFonts w:asciiTheme="majorBidi" w:hAnsiTheme="majorBidi" w:cstheme="majorBidi"/>
          <w:color w:val="000000" w:themeColor="text1"/>
          <w:sz w:val="24"/>
          <w:szCs w:val="24"/>
          <w:lang w:bidi="ar-SA"/>
        </w:rPr>
        <w:t xml:space="preserve">XAI </w:t>
      </w:r>
      <w:r w:rsidR="00AB4B85" w:rsidRPr="002D11B9">
        <w:rPr>
          <w:rFonts w:asciiTheme="majorBidi" w:hAnsiTheme="majorBidi" w:cstheme="majorBidi"/>
          <w:color w:val="000000" w:themeColor="text1"/>
          <w:sz w:val="24"/>
          <w:szCs w:val="24"/>
          <w:lang w:bidi="ar-SA"/>
        </w:rPr>
        <w:lastRenderedPageBreak/>
        <w:t>methodologies</w:t>
      </w:r>
      <w:r w:rsidR="00C538E9" w:rsidRPr="002D11B9">
        <w:rPr>
          <w:rFonts w:asciiTheme="majorBidi" w:hAnsiTheme="majorBidi" w:cstheme="majorBidi"/>
          <w:color w:val="000000" w:themeColor="text1"/>
          <w:sz w:val="24"/>
          <w:szCs w:val="24"/>
          <w:lang w:bidi="ar-SA"/>
        </w:rPr>
        <w:t>:</w:t>
      </w:r>
      <w:r w:rsidR="00FB7C4D" w:rsidRPr="002D11B9">
        <w:rPr>
          <w:rFonts w:asciiTheme="majorBidi" w:hAnsiTheme="majorBidi" w:cstheme="majorBidi"/>
          <w:color w:val="000000" w:themeColor="text1"/>
          <w:sz w:val="24"/>
          <w:szCs w:val="24"/>
          <w:lang w:bidi="ar-SA"/>
        </w:rPr>
        <w:t xml:space="preserve"> </w:t>
      </w:r>
      <w:r w:rsidR="00D15636" w:rsidRPr="002D11B9">
        <w:rPr>
          <w:rFonts w:asciiTheme="majorBidi" w:hAnsiTheme="majorBidi" w:cstheme="majorBidi"/>
          <w:color w:val="000000" w:themeColor="text1"/>
          <w:sz w:val="24"/>
          <w:szCs w:val="24"/>
          <w:lang w:bidi="ar-SA"/>
        </w:rPr>
        <w:t>G</w:t>
      </w:r>
      <w:r w:rsidR="00AB4B85" w:rsidRPr="002D11B9">
        <w:rPr>
          <w:rFonts w:asciiTheme="majorBidi" w:hAnsiTheme="majorBidi" w:cstheme="majorBidi"/>
          <w:color w:val="000000" w:themeColor="text1"/>
          <w:sz w:val="24"/>
          <w:szCs w:val="24"/>
          <w:lang w:bidi="ar-SA"/>
        </w:rPr>
        <w:t>rad-CAM</w:t>
      </w:r>
      <w:r w:rsidR="00080C9A" w:rsidRPr="002D11B9">
        <w:rPr>
          <w:rFonts w:asciiTheme="majorBidi" w:hAnsiTheme="majorBidi" w:cstheme="majorBidi"/>
          <w:color w:val="000000" w:themeColor="text1"/>
          <w:sz w:val="24"/>
          <w:szCs w:val="24"/>
          <w:lang w:bidi="ar-SA"/>
        </w:rPr>
        <w:t xml:space="preserve"> and </w:t>
      </w:r>
      <w:r w:rsidR="00FB7C4D" w:rsidRPr="002D11B9">
        <w:rPr>
          <w:rFonts w:asciiTheme="majorBidi" w:hAnsiTheme="majorBidi" w:cstheme="majorBidi"/>
          <w:color w:val="000000" w:themeColor="text1"/>
          <w:sz w:val="24"/>
          <w:szCs w:val="24"/>
          <w:lang w:bidi="ar-SA"/>
        </w:rPr>
        <w:t xml:space="preserve">NLG with </w:t>
      </w:r>
      <w:r w:rsidR="00C538E9" w:rsidRPr="002D11B9">
        <w:rPr>
          <w:rFonts w:asciiTheme="majorBidi" w:hAnsiTheme="majorBidi" w:cstheme="majorBidi"/>
          <w:color w:val="000000" w:themeColor="text1"/>
          <w:sz w:val="24"/>
          <w:szCs w:val="24"/>
          <w:lang w:bidi="ar-SA"/>
        </w:rPr>
        <w:t xml:space="preserve">the </w:t>
      </w:r>
      <w:r w:rsidR="00FB7C4D" w:rsidRPr="002D11B9">
        <w:rPr>
          <w:rFonts w:asciiTheme="majorBidi" w:hAnsiTheme="majorBidi" w:cstheme="majorBidi"/>
          <w:color w:val="000000" w:themeColor="text1"/>
          <w:sz w:val="24"/>
          <w:szCs w:val="24"/>
          <w:lang w:bidi="ar-SA"/>
        </w:rPr>
        <w:t>Llama3.2-</w:t>
      </w:r>
      <w:r w:rsidR="00FB7C4D" w:rsidRPr="002D11B9">
        <w:rPr>
          <w:rFonts w:asciiTheme="majorBidi" w:hAnsiTheme="majorBidi" w:cstheme="majorBidi"/>
          <w:color w:val="000000" w:themeColor="text1"/>
          <w:sz w:val="24"/>
          <w:szCs w:val="24"/>
        </w:rPr>
        <w:t>vision model</w:t>
      </w:r>
      <w:r w:rsidR="005A2F8A" w:rsidRPr="002D11B9">
        <w:rPr>
          <w:rFonts w:asciiTheme="majorBidi" w:hAnsiTheme="majorBidi" w:cstheme="majorBidi"/>
          <w:color w:val="000000" w:themeColor="text1"/>
          <w:sz w:val="24"/>
          <w:szCs w:val="24"/>
        </w:rPr>
        <w:t>, which</w:t>
      </w:r>
      <w:r w:rsidR="00CA6E16" w:rsidRPr="002D11B9">
        <w:rPr>
          <w:rFonts w:asciiTheme="majorBidi" w:hAnsiTheme="majorBidi" w:cstheme="majorBidi"/>
          <w:color w:val="000000" w:themeColor="text1"/>
          <w:sz w:val="24"/>
          <w:szCs w:val="24"/>
        </w:rPr>
        <w:t xml:space="preserve"> </w:t>
      </w:r>
      <w:r w:rsidR="00321520" w:rsidRPr="002D11B9">
        <w:rPr>
          <w:rFonts w:asciiTheme="majorBidi" w:hAnsiTheme="majorBidi" w:cstheme="majorBidi"/>
          <w:color w:val="000000" w:themeColor="text1"/>
          <w:sz w:val="24"/>
          <w:szCs w:val="24"/>
        </w:rPr>
        <w:t xml:space="preserve">can </w:t>
      </w:r>
      <w:r w:rsidR="0024411F" w:rsidRPr="002D11B9">
        <w:rPr>
          <w:rFonts w:asciiTheme="majorBidi" w:hAnsiTheme="majorBidi" w:cstheme="majorBidi"/>
          <w:color w:val="000000" w:themeColor="text1"/>
          <w:sz w:val="24"/>
          <w:szCs w:val="24"/>
        </w:rPr>
        <w:t>offer insights into the decision-making proces</w:t>
      </w:r>
      <w:r w:rsidR="00FB7C4D" w:rsidRPr="002D11B9">
        <w:rPr>
          <w:rFonts w:asciiTheme="majorBidi" w:hAnsiTheme="majorBidi" w:cstheme="majorBidi"/>
          <w:color w:val="000000" w:themeColor="text1"/>
          <w:sz w:val="24"/>
          <w:szCs w:val="24"/>
        </w:rPr>
        <w:t>s</w:t>
      </w:r>
      <w:r w:rsidR="0024411F" w:rsidRPr="002D11B9">
        <w:rPr>
          <w:rFonts w:asciiTheme="majorBidi" w:hAnsiTheme="majorBidi" w:cstheme="majorBidi"/>
          <w:color w:val="000000" w:themeColor="text1"/>
          <w:sz w:val="24"/>
          <w:szCs w:val="24"/>
        </w:rPr>
        <w:t>.</w:t>
      </w:r>
    </w:p>
    <w:p w14:paraId="18D11997" w14:textId="77777777" w:rsidR="00CF04A6" w:rsidRDefault="00CF04A6" w:rsidP="00CF04A6">
      <w:pPr>
        <w:pStyle w:val="MDPI31text"/>
        <w:spacing w:line="240" w:lineRule="auto"/>
        <w:ind w:left="0" w:firstLine="0"/>
        <w:rPr>
          <w:rFonts w:asciiTheme="majorBidi" w:hAnsiTheme="majorBidi" w:cstheme="majorBidi"/>
          <w:color w:val="000000" w:themeColor="text1"/>
          <w:sz w:val="24"/>
          <w:szCs w:val="24"/>
        </w:rPr>
      </w:pPr>
    </w:p>
    <w:p w14:paraId="3A7F146F" w14:textId="69E674D1" w:rsidR="00F67D0A" w:rsidRPr="00CF04A6" w:rsidRDefault="00F67D0A" w:rsidP="00CF04A6">
      <w:pPr>
        <w:pStyle w:val="MDPI31text"/>
        <w:spacing w:line="240" w:lineRule="auto"/>
        <w:ind w:left="0" w:firstLine="0"/>
        <w:rPr>
          <w:rFonts w:asciiTheme="majorBidi" w:eastAsiaTheme="minorHAnsi" w:hAnsiTheme="majorBidi" w:cstheme="majorBidi"/>
          <w:snapToGrid/>
          <w:color w:val="000000" w:themeColor="text1"/>
          <w:sz w:val="24"/>
          <w:szCs w:val="24"/>
          <w:lang w:eastAsia="en-US" w:bidi="ar-SA"/>
        </w:rPr>
      </w:pPr>
      <w:r w:rsidRPr="002D11B9">
        <w:rPr>
          <w:rFonts w:asciiTheme="majorBidi" w:hAnsiTheme="majorBidi" w:cstheme="majorBidi"/>
          <w:color w:val="000000" w:themeColor="text1"/>
          <w:sz w:val="24"/>
          <w:szCs w:val="24"/>
        </w:rPr>
        <w:t xml:space="preserve">In </w:t>
      </w:r>
      <w:r w:rsidR="001E4180">
        <w:rPr>
          <w:rFonts w:asciiTheme="majorBidi" w:hAnsiTheme="majorBidi" w:cstheme="majorBidi"/>
          <w:color w:val="000000" w:themeColor="text1"/>
          <w:sz w:val="24"/>
          <w:szCs w:val="24"/>
        </w:rPr>
        <w:t>Figure 1</w:t>
      </w:r>
      <w:r w:rsidR="007108D7">
        <w:rPr>
          <w:rFonts w:asciiTheme="majorBidi" w:hAnsiTheme="majorBidi" w:cstheme="majorBidi"/>
          <w:color w:val="000000" w:themeColor="text1"/>
          <w:sz w:val="24"/>
          <w:szCs w:val="24"/>
        </w:rPr>
        <w:t>2</w:t>
      </w:r>
      <w:r w:rsidR="00213917">
        <w:rPr>
          <w:rFonts w:asciiTheme="majorBidi" w:hAnsiTheme="majorBidi" w:cstheme="majorBidi"/>
          <w:color w:val="000000" w:themeColor="text1"/>
          <w:sz w:val="24"/>
          <w:szCs w:val="24"/>
        </w:rPr>
        <w:t>.</w:t>
      </w:r>
      <w:r w:rsidR="00CF04A6">
        <w:rPr>
          <w:rFonts w:asciiTheme="majorBidi" w:hAnsiTheme="majorBidi" w:cstheme="majorBidi"/>
          <w:color w:val="000000" w:themeColor="text1"/>
          <w:sz w:val="24"/>
          <w:szCs w:val="24"/>
        </w:rPr>
        <w:t>2</w:t>
      </w:r>
      <w:r w:rsidR="00FE5D80" w:rsidRPr="002D11B9">
        <w:rPr>
          <w:rFonts w:asciiTheme="majorBidi" w:hAnsiTheme="majorBidi" w:cstheme="majorBidi"/>
          <w:color w:val="000000" w:themeColor="text1"/>
          <w:sz w:val="24"/>
          <w:szCs w:val="24"/>
        </w:rPr>
        <w:fldChar w:fldCharType="begin"/>
      </w:r>
      <w:r w:rsidR="00FE5D80" w:rsidRPr="002D11B9">
        <w:rPr>
          <w:rFonts w:asciiTheme="majorBidi" w:hAnsiTheme="majorBidi" w:cstheme="majorBidi"/>
          <w:color w:val="000000" w:themeColor="text1"/>
          <w:sz w:val="24"/>
          <w:szCs w:val="24"/>
        </w:rPr>
        <w:instrText xml:space="preserve"> REF _Ref191933628 \h </w:instrText>
      </w:r>
      <w:r w:rsidR="001A7065" w:rsidRPr="002D11B9">
        <w:rPr>
          <w:rFonts w:asciiTheme="majorBidi" w:hAnsiTheme="majorBidi" w:cstheme="majorBidi"/>
          <w:color w:val="000000" w:themeColor="text1"/>
          <w:sz w:val="24"/>
          <w:szCs w:val="24"/>
        </w:rPr>
        <w:instrText xml:space="preserve"> \* MERGEFORMAT </w:instrText>
      </w:r>
      <w:r w:rsidR="00FE5D80" w:rsidRPr="002D11B9">
        <w:rPr>
          <w:rFonts w:asciiTheme="majorBidi" w:hAnsiTheme="majorBidi" w:cstheme="majorBidi"/>
          <w:color w:val="000000" w:themeColor="text1"/>
          <w:sz w:val="24"/>
          <w:szCs w:val="24"/>
        </w:rPr>
      </w:r>
      <w:r w:rsidR="00FE5D80" w:rsidRPr="002D11B9">
        <w:rPr>
          <w:rFonts w:asciiTheme="majorBidi" w:hAnsiTheme="majorBidi" w:cstheme="majorBidi"/>
          <w:color w:val="000000" w:themeColor="text1"/>
          <w:sz w:val="24"/>
          <w:szCs w:val="24"/>
        </w:rPr>
        <w:fldChar w:fldCharType="end"/>
      </w:r>
      <w:r w:rsidR="00C538E9" w:rsidRPr="002D11B9">
        <w:rPr>
          <w:rFonts w:asciiTheme="majorBidi" w:hAnsiTheme="majorBidi" w:cstheme="majorBidi"/>
          <w:color w:val="000000" w:themeColor="text1"/>
          <w:sz w:val="24"/>
          <w:szCs w:val="24"/>
        </w:rPr>
        <w:t>, the</w:t>
      </w:r>
      <w:r w:rsidRPr="002D11B9">
        <w:rPr>
          <w:rFonts w:asciiTheme="majorBidi" w:hAnsiTheme="majorBidi" w:cstheme="majorBidi"/>
          <w:color w:val="000000" w:themeColor="text1"/>
          <w:sz w:val="24"/>
          <w:szCs w:val="24"/>
        </w:rPr>
        <w:t xml:space="preserve"> </w:t>
      </w:r>
      <w:r w:rsidR="00C538E9" w:rsidRPr="002D11B9">
        <w:rPr>
          <w:rFonts w:asciiTheme="majorBidi" w:hAnsiTheme="majorBidi" w:cstheme="majorBidi"/>
          <w:color w:val="000000" w:themeColor="text1"/>
          <w:sz w:val="24"/>
          <w:szCs w:val="24"/>
        </w:rPr>
        <w:t>methodological pipeline</w:t>
      </w:r>
      <w:r w:rsidRPr="002D11B9">
        <w:rPr>
          <w:rFonts w:asciiTheme="majorBidi" w:hAnsiTheme="majorBidi" w:cstheme="majorBidi"/>
          <w:color w:val="000000" w:themeColor="text1"/>
          <w:sz w:val="24"/>
          <w:szCs w:val="24"/>
        </w:rPr>
        <w:t xml:space="preserve"> of the </w:t>
      </w:r>
      <w:proofErr w:type="spellStart"/>
      <w:r w:rsidRPr="002D11B9">
        <w:rPr>
          <w:rFonts w:asciiTheme="majorBidi" w:hAnsiTheme="majorBidi" w:cstheme="majorBidi"/>
          <w:color w:val="000000" w:themeColor="text1"/>
          <w:sz w:val="24"/>
          <w:szCs w:val="24"/>
        </w:rPr>
        <w:t>DeepFCM</w:t>
      </w:r>
      <w:proofErr w:type="spellEnd"/>
      <w:r w:rsidR="00D460CD" w:rsidRPr="002D11B9">
        <w:rPr>
          <w:rFonts w:asciiTheme="majorBidi" w:hAnsiTheme="majorBidi" w:cstheme="majorBidi"/>
          <w:color w:val="000000" w:themeColor="text1"/>
          <w:sz w:val="24"/>
          <w:szCs w:val="24"/>
        </w:rPr>
        <w:t>-PSO</w:t>
      </w:r>
      <w:r w:rsidRPr="002D11B9">
        <w:rPr>
          <w:rFonts w:asciiTheme="majorBidi" w:hAnsiTheme="majorBidi" w:cstheme="majorBidi"/>
          <w:color w:val="000000" w:themeColor="text1"/>
          <w:sz w:val="24"/>
          <w:szCs w:val="24"/>
        </w:rPr>
        <w:t xml:space="preserve"> is demonstrated.</w:t>
      </w:r>
    </w:p>
    <w:p w14:paraId="3E912B72" w14:textId="77777777" w:rsidR="00213917" w:rsidRDefault="00213917" w:rsidP="00FE5D80">
      <w:pPr>
        <w:keepNext/>
        <w:spacing w:line="240" w:lineRule="auto"/>
        <w:jc w:val="both"/>
        <w:rPr>
          <w:rFonts w:asciiTheme="majorBidi" w:hAnsiTheme="majorBidi" w:cstheme="majorBidi"/>
          <w:color w:val="000000" w:themeColor="text1"/>
          <w:sz w:val="20"/>
          <w:szCs w:val="20"/>
          <w:lang w:val="en-US"/>
        </w:rPr>
      </w:pPr>
    </w:p>
    <w:p w14:paraId="30B5A18B" w14:textId="1120EF54" w:rsidR="00FE5D80" w:rsidRDefault="00865126" w:rsidP="00FE5D80">
      <w:pPr>
        <w:keepNext/>
        <w:spacing w:line="240" w:lineRule="auto"/>
        <w:jc w:val="both"/>
        <w:rPr>
          <w:rFonts w:asciiTheme="majorBidi" w:hAnsiTheme="majorBidi" w:cstheme="majorBidi"/>
          <w:color w:val="000000" w:themeColor="text1"/>
          <w:sz w:val="20"/>
          <w:szCs w:val="20"/>
          <w:lang w:val="en-US"/>
        </w:rPr>
      </w:pPr>
      <w:r>
        <w:rPr>
          <w:rFonts w:asciiTheme="majorBidi" w:hAnsiTheme="majorBidi" w:cstheme="majorBidi"/>
          <w:noProof/>
          <w:color w:val="000000" w:themeColor="text1"/>
          <w:sz w:val="20"/>
          <w:szCs w:val="20"/>
          <w:lang w:val="en-GB" w:eastAsia="en-GB" w:bidi="ar-SA"/>
        </w:rPr>
        <w:drawing>
          <wp:anchor distT="0" distB="0" distL="114300" distR="114300" simplePos="0" relativeHeight="251659264" behindDoc="0" locked="0" layoutInCell="1" allowOverlap="1" wp14:anchorId="378A1533" wp14:editId="362AA526">
            <wp:simplePos x="0" y="0"/>
            <wp:positionH relativeFrom="column">
              <wp:posOffset>0</wp:posOffset>
            </wp:positionH>
            <wp:positionV relativeFrom="paragraph">
              <wp:posOffset>-8890</wp:posOffset>
            </wp:positionV>
            <wp:extent cx="5731510" cy="3223895"/>
            <wp:effectExtent l="0" t="0" r="2540" b="0"/>
            <wp:wrapTight wrapText="bothSides">
              <wp:wrapPolygon edited="0">
                <wp:start x="0" y="0"/>
                <wp:lineTo x="0" y="21443"/>
                <wp:lineTo x="21538" y="21443"/>
                <wp:lineTo x="21538" y="0"/>
                <wp:lineTo x="0" y="0"/>
              </wp:wrapPolygon>
            </wp:wrapTight>
            <wp:docPr id="1827830278" name="Picture 3" descr="A diagram of a computer proces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830278" name="Picture 3" descr="A diagram of a computer process&#10;&#10;AI-generated content may be incorrect."/>
                    <pic:cNvPicPr/>
                  </pic:nvPicPr>
                  <pic:blipFill>
                    <a:blip r:embed="rId19">
                      <a:extLst>
                        <a:ext uri="{28A0092B-C50C-407E-A947-70E740481C1C}">
                          <a14:useLocalDpi xmlns:a14="http://schemas.microsoft.com/office/drawing/2010/main" val="0"/>
                        </a:ext>
                      </a:extLst>
                    </a:blip>
                    <a:stretch>
                      <a:fillRect/>
                    </a:stretch>
                  </pic:blipFill>
                  <pic:spPr>
                    <a:xfrm>
                      <a:off x="0" y="0"/>
                      <a:ext cx="5731510" cy="3223895"/>
                    </a:xfrm>
                    <a:prstGeom prst="rect">
                      <a:avLst/>
                    </a:prstGeom>
                  </pic:spPr>
                </pic:pic>
              </a:graphicData>
            </a:graphic>
          </wp:anchor>
        </w:drawing>
      </w:r>
    </w:p>
    <w:p w14:paraId="6B93EC16" w14:textId="27420E31" w:rsidR="004D02F5" w:rsidRPr="002D11B9" w:rsidRDefault="004D02F5" w:rsidP="004D02F5">
      <w:pPr>
        <w:spacing w:after="0"/>
        <w:rPr>
          <w:rFonts w:asciiTheme="majorBidi" w:hAnsiTheme="majorBidi" w:cstheme="majorBidi"/>
          <w:sz w:val="24"/>
          <w:szCs w:val="24"/>
          <w:lang w:val="en-US"/>
        </w:rPr>
      </w:pPr>
      <w:r w:rsidRPr="002D11B9">
        <w:rPr>
          <w:rFonts w:asciiTheme="majorBidi" w:hAnsiTheme="majorBidi" w:cstheme="majorBidi"/>
          <w:sz w:val="24"/>
          <w:szCs w:val="24"/>
          <w:lang w:val="en-US"/>
        </w:rPr>
        <w:t>Figure 1</w:t>
      </w:r>
      <w:r w:rsidR="007108D7">
        <w:rPr>
          <w:rFonts w:asciiTheme="majorBidi" w:hAnsiTheme="majorBidi" w:cstheme="majorBidi"/>
          <w:sz w:val="24"/>
          <w:szCs w:val="24"/>
          <w:lang w:val="en-US"/>
        </w:rPr>
        <w:t>2</w:t>
      </w:r>
      <w:r w:rsidRPr="002D11B9">
        <w:rPr>
          <w:rFonts w:asciiTheme="majorBidi" w:hAnsiTheme="majorBidi" w:cstheme="majorBidi"/>
          <w:sz w:val="24"/>
          <w:szCs w:val="24"/>
          <w:lang w:val="en-US"/>
        </w:rPr>
        <w:t>.</w:t>
      </w:r>
      <w:r w:rsidR="00CF04A6">
        <w:rPr>
          <w:rFonts w:asciiTheme="majorBidi" w:hAnsiTheme="majorBidi" w:cstheme="majorBidi"/>
          <w:sz w:val="24"/>
          <w:szCs w:val="24"/>
          <w:lang w:val="en-US"/>
        </w:rPr>
        <w:t>2</w:t>
      </w:r>
      <w:r w:rsidRPr="002D11B9">
        <w:rPr>
          <w:rFonts w:asciiTheme="majorBidi" w:hAnsiTheme="majorBidi" w:cstheme="majorBidi"/>
          <w:sz w:val="24"/>
          <w:szCs w:val="24"/>
          <w:lang w:val="en-US"/>
        </w:rPr>
        <w:t xml:space="preserve">. Demonstration of the methodological framework of the </w:t>
      </w:r>
      <w:proofErr w:type="spellStart"/>
      <w:r w:rsidRPr="002D11B9">
        <w:rPr>
          <w:rFonts w:asciiTheme="majorBidi" w:hAnsiTheme="majorBidi" w:cstheme="majorBidi"/>
          <w:sz w:val="24"/>
          <w:szCs w:val="24"/>
          <w:lang w:val="en-US"/>
        </w:rPr>
        <w:t>DeepFCM</w:t>
      </w:r>
      <w:proofErr w:type="spellEnd"/>
      <w:r w:rsidRPr="002D11B9">
        <w:rPr>
          <w:rFonts w:asciiTheme="majorBidi" w:hAnsiTheme="majorBidi" w:cstheme="majorBidi"/>
          <w:sz w:val="24"/>
          <w:szCs w:val="24"/>
          <w:lang w:val="en-US"/>
        </w:rPr>
        <w:t>-PSO pipeline.</w:t>
      </w:r>
    </w:p>
    <w:p w14:paraId="04AF68D2" w14:textId="77777777" w:rsidR="004D02F5" w:rsidRPr="002D11B9" w:rsidRDefault="004D02F5" w:rsidP="004D02F5">
      <w:pPr>
        <w:spacing w:after="0"/>
        <w:rPr>
          <w:rFonts w:asciiTheme="majorBidi" w:hAnsiTheme="majorBidi" w:cstheme="majorBidi"/>
          <w:sz w:val="24"/>
          <w:szCs w:val="24"/>
          <w:lang w:val="en-US"/>
        </w:rPr>
      </w:pPr>
    </w:p>
    <w:p w14:paraId="00BB5D98" w14:textId="0CA35D05" w:rsidR="00350D06" w:rsidRPr="00656A89" w:rsidRDefault="00350D06" w:rsidP="00350D06">
      <w:pPr>
        <w:spacing w:line="240" w:lineRule="auto"/>
        <w:jc w:val="both"/>
        <w:rPr>
          <w:rFonts w:asciiTheme="majorBidi" w:hAnsiTheme="majorBidi" w:cstheme="majorBidi"/>
          <w:color w:val="000000" w:themeColor="text1"/>
          <w:kern w:val="0"/>
          <w:sz w:val="24"/>
          <w:szCs w:val="24"/>
          <w:lang w:val="en-US" w:bidi="ar-SA"/>
          <w14:ligatures w14:val="none"/>
        </w:rPr>
      </w:pPr>
      <w:r w:rsidRPr="00656A89">
        <w:rPr>
          <w:rFonts w:asciiTheme="majorBidi" w:hAnsiTheme="majorBidi" w:cstheme="majorBidi"/>
          <w:color w:val="000000" w:themeColor="text1"/>
          <w:kern w:val="0"/>
          <w:sz w:val="24"/>
          <w:szCs w:val="24"/>
          <w:lang w:val="en-US" w:bidi="ar-SA"/>
          <w14:ligatures w14:val="none"/>
        </w:rPr>
        <w:t xml:space="preserve">The steps of the proposed methodology are </w:t>
      </w:r>
      <w:r w:rsidR="00AB4B85" w:rsidRPr="00656A89">
        <w:rPr>
          <w:rFonts w:asciiTheme="majorBidi" w:hAnsiTheme="majorBidi" w:cstheme="majorBidi"/>
          <w:color w:val="000000" w:themeColor="text1"/>
          <w:kern w:val="0"/>
          <w:sz w:val="24"/>
          <w:szCs w:val="24"/>
          <w:lang w:val="en-US" w:bidi="ar-SA"/>
          <w14:ligatures w14:val="none"/>
        </w:rPr>
        <w:t>analyzed</w:t>
      </w:r>
      <w:r w:rsidR="00FB7C4D" w:rsidRPr="00656A89">
        <w:rPr>
          <w:rFonts w:asciiTheme="majorBidi" w:hAnsiTheme="majorBidi" w:cstheme="majorBidi"/>
          <w:color w:val="000000" w:themeColor="text1"/>
          <w:kern w:val="0"/>
          <w:sz w:val="24"/>
          <w:szCs w:val="24"/>
          <w:lang w:val="en-US" w:bidi="ar-SA"/>
          <w14:ligatures w14:val="none"/>
        </w:rPr>
        <w:t xml:space="preserve"> below</w:t>
      </w:r>
      <w:r w:rsidRPr="00656A89">
        <w:rPr>
          <w:rFonts w:asciiTheme="majorBidi" w:hAnsiTheme="majorBidi" w:cstheme="majorBidi"/>
          <w:color w:val="000000" w:themeColor="text1"/>
          <w:kern w:val="0"/>
          <w:sz w:val="24"/>
          <w:szCs w:val="24"/>
          <w:lang w:val="en-US" w:bidi="ar-SA"/>
          <w14:ligatures w14:val="none"/>
        </w:rPr>
        <w:t>:</w:t>
      </w:r>
    </w:p>
    <w:p w14:paraId="2F023CA7" w14:textId="76E6536C" w:rsidR="00350D06" w:rsidRPr="00656A89" w:rsidRDefault="00AD360C" w:rsidP="00350D06">
      <w:pPr>
        <w:spacing w:line="240" w:lineRule="auto"/>
        <w:jc w:val="both"/>
        <w:rPr>
          <w:rFonts w:asciiTheme="majorBidi" w:hAnsiTheme="majorBidi" w:cstheme="majorBidi"/>
          <w:b/>
          <w:color w:val="000000" w:themeColor="text1"/>
          <w:kern w:val="0"/>
          <w:sz w:val="24"/>
          <w:szCs w:val="24"/>
          <w:lang w:val="en-US" w:bidi="ar-SA"/>
          <w14:ligatures w14:val="none"/>
        </w:rPr>
      </w:pPr>
      <w:r>
        <w:rPr>
          <w:rFonts w:asciiTheme="majorBidi" w:hAnsiTheme="majorBidi" w:cstheme="majorBidi"/>
          <w:b/>
          <w:color w:val="000000" w:themeColor="text1"/>
          <w:kern w:val="0"/>
          <w:sz w:val="24"/>
          <w:szCs w:val="24"/>
          <w:lang w:val="en-US" w:bidi="ar-SA"/>
          <w14:ligatures w14:val="none"/>
        </w:rPr>
        <w:t>1</w:t>
      </w:r>
      <w:r w:rsidR="007108D7">
        <w:rPr>
          <w:rFonts w:asciiTheme="majorBidi" w:hAnsiTheme="majorBidi" w:cstheme="majorBidi"/>
          <w:b/>
          <w:color w:val="000000" w:themeColor="text1"/>
          <w:kern w:val="0"/>
          <w:sz w:val="24"/>
          <w:szCs w:val="24"/>
          <w:lang w:val="en-US" w:bidi="ar-SA"/>
          <w14:ligatures w14:val="none"/>
        </w:rPr>
        <w:t>2</w:t>
      </w:r>
      <w:r>
        <w:rPr>
          <w:rFonts w:asciiTheme="majorBidi" w:hAnsiTheme="majorBidi" w:cstheme="majorBidi"/>
          <w:b/>
          <w:color w:val="000000" w:themeColor="text1"/>
          <w:kern w:val="0"/>
          <w:sz w:val="24"/>
          <w:szCs w:val="24"/>
          <w:lang w:val="en-US" w:bidi="ar-SA"/>
          <w14:ligatures w14:val="none"/>
        </w:rPr>
        <w:t xml:space="preserve">.3.1 </w:t>
      </w:r>
      <w:r w:rsidR="00350D06" w:rsidRPr="00656A89">
        <w:rPr>
          <w:rFonts w:asciiTheme="majorBidi" w:hAnsiTheme="majorBidi" w:cstheme="majorBidi"/>
          <w:b/>
          <w:color w:val="000000" w:themeColor="text1"/>
          <w:kern w:val="0"/>
          <w:sz w:val="24"/>
          <w:szCs w:val="24"/>
          <w:lang w:val="en-US" w:bidi="ar-SA"/>
          <w14:ligatures w14:val="none"/>
        </w:rPr>
        <w:t>Clinical dataset</w:t>
      </w:r>
    </w:p>
    <w:p w14:paraId="03DDA17F" w14:textId="65492A50" w:rsidR="00350D06" w:rsidRPr="00656A89" w:rsidRDefault="00656A89"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Pr>
          <w:rFonts w:asciiTheme="majorBidi" w:hAnsiTheme="majorBidi" w:cstheme="majorBidi"/>
          <w:i/>
          <w:color w:val="000000" w:themeColor="text1"/>
          <w:kern w:val="0"/>
          <w:sz w:val="24"/>
          <w:szCs w:val="24"/>
          <w:u w:val="single"/>
          <w:lang w:val="en-US" w:bidi="ar-SA"/>
          <w14:ligatures w14:val="none"/>
        </w:rPr>
        <w:t xml:space="preserve">Step 1: </w:t>
      </w:r>
      <w:r w:rsidR="00350D06" w:rsidRPr="00656A89">
        <w:rPr>
          <w:rFonts w:asciiTheme="majorBidi" w:hAnsiTheme="majorBidi" w:cstheme="majorBidi"/>
          <w:i/>
          <w:color w:val="000000" w:themeColor="text1"/>
          <w:kern w:val="0"/>
          <w:sz w:val="24"/>
          <w:szCs w:val="24"/>
          <w:u w:val="single"/>
          <w:lang w:val="en-US" w:bidi="ar-SA"/>
          <w14:ligatures w14:val="none"/>
        </w:rPr>
        <w:t>Loading Clinical Dataset</w:t>
      </w:r>
    </w:p>
    <w:p w14:paraId="2F7016B9" w14:textId="27B3A91B" w:rsidR="00B42168" w:rsidRPr="00656A89" w:rsidRDefault="00350D06" w:rsidP="00CF04A6">
      <w:pPr>
        <w:spacing w:line="240" w:lineRule="auto"/>
        <w:jc w:val="both"/>
        <w:rPr>
          <w:rFonts w:asciiTheme="majorBidi" w:hAnsiTheme="majorBidi" w:cstheme="majorBidi"/>
          <w:color w:val="000000" w:themeColor="text1"/>
          <w:kern w:val="0"/>
          <w:sz w:val="24"/>
          <w:szCs w:val="24"/>
          <w:lang w:val="en-US" w:bidi="ar-SA"/>
          <w14:ligatures w14:val="none"/>
        </w:rPr>
      </w:pPr>
      <w:r w:rsidRPr="00656A89">
        <w:rPr>
          <w:rFonts w:asciiTheme="majorBidi" w:hAnsiTheme="majorBidi" w:cstheme="majorBidi"/>
          <w:color w:val="000000" w:themeColor="text1"/>
          <w:kern w:val="0"/>
          <w:sz w:val="24"/>
          <w:szCs w:val="24"/>
          <w:lang w:val="en-US" w:bidi="ar-SA"/>
          <w14:ligatures w14:val="none"/>
        </w:rPr>
        <w:t xml:space="preserve">The clinical data </w:t>
      </w:r>
      <w:proofErr w:type="gramStart"/>
      <w:r w:rsidRPr="00656A89">
        <w:rPr>
          <w:rFonts w:asciiTheme="majorBidi" w:hAnsiTheme="majorBidi" w:cstheme="majorBidi"/>
          <w:color w:val="000000" w:themeColor="text1"/>
          <w:kern w:val="0"/>
          <w:sz w:val="24"/>
          <w:szCs w:val="24"/>
          <w:lang w:val="en-US" w:bidi="ar-SA"/>
          <w14:ligatures w14:val="none"/>
        </w:rPr>
        <w:t>are</w:t>
      </w:r>
      <w:proofErr w:type="gramEnd"/>
      <w:r w:rsidRPr="00656A89">
        <w:rPr>
          <w:rFonts w:asciiTheme="majorBidi" w:hAnsiTheme="majorBidi" w:cstheme="majorBidi"/>
          <w:color w:val="000000" w:themeColor="text1"/>
          <w:kern w:val="0"/>
          <w:sz w:val="24"/>
          <w:szCs w:val="24"/>
          <w:lang w:val="en-US" w:bidi="ar-SA"/>
          <w14:ligatures w14:val="none"/>
        </w:rPr>
        <w:t xml:space="preserve"> loaded into the system through an external file, presenting a</w:t>
      </w:r>
      <w:r w:rsidR="00656A89" w:rsidRPr="00656A89">
        <w:rPr>
          <w:rFonts w:asciiTheme="majorBidi" w:hAnsiTheme="majorBidi" w:cstheme="majorBidi"/>
          <w:color w:val="000000" w:themeColor="text1"/>
          <w:kern w:val="0"/>
          <w:sz w:val="24"/>
          <w:szCs w:val="24"/>
          <w:lang w:val="en-US" w:bidi="ar-SA"/>
          <w14:ligatures w14:val="none"/>
        </w:rPr>
        <w:t xml:space="preserve">n </w:t>
      </w:r>
      <w:r w:rsidRPr="00656A89">
        <w:rPr>
          <w:rFonts w:asciiTheme="majorBidi" w:hAnsiTheme="majorBidi" w:cstheme="majorBidi"/>
          <w:color w:val="000000" w:themeColor="text1"/>
          <w:kern w:val="0"/>
          <w:sz w:val="24"/>
          <w:szCs w:val="24"/>
          <w:lang w:val="en-US" w:bidi="ar-SA"/>
          <w14:ligatures w14:val="none"/>
        </w:rPr>
        <w:t xml:space="preserve">overview of the patient's status. </w:t>
      </w:r>
      <w:r w:rsidR="00590D40" w:rsidRPr="00656A89">
        <w:rPr>
          <w:rFonts w:asciiTheme="majorBidi" w:hAnsiTheme="majorBidi" w:cstheme="majorBidi"/>
          <w:color w:val="000000" w:themeColor="text1"/>
          <w:kern w:val="0"/>
          <w:sz w:val="24"/>
          <w:szCs w:val="24"/>
          <w:lang w:val="en-US" w:bidi="ar-SA"/>
          <w14:ligatures w14:val="none"/>
        </w:rPr>
        <w:t>The clinical dataset</w:t>
      </w:r>
      <w:r w:rsidRPr="00656A89">
        <w:rPr>
          <w:rFonts w:asciiTheme="majorBidi" w:hAnsiTheme="majorBidi" w:cstheme="majorBidi"/>
          <w:color w:val="000000" w:themeColor="text1"/>
          <w:kern w:val="0"/>
          <w:sz w:val="24"/>
          <w:szCs w:val="24"/>
          <w:lang w:val="en-US" w:bidi="ar-SA"/>
          <w14:ligatures w14:val="none"/>
        </w:rPr>
        <w:t xml:space="preserve"> involves </w:t>
      </w:r>
      <w:r w:rsidR="003A7D8E" w:rsidRPr="00656A89">
        <w:rPr>
          <w:rFonts w:asciiTheme="majorBidi" w:hAnsiTheme="majorBidi" w:cstheme="majorBidi"/>
          <w:color w:val="000000" w:themeColor="text1"/>
          <w:kern w:val="0"/>
          <w:sz w:val="24"/>
          <w:szCs w:val="24"/>
          <w:lang w:val="en-US" w:bidi="ar-SA"/>
          <w14:ligatures w14:val="none"/>
        </w:rPr>
        <w:t xml:space="preserve">twenty-two </w:t>
      </w:r>
      <w:r w:rsidRPr="00656A89">
        <w:rPr>
          <w:rFonts w:asciiTheme="majorBidi" w:hAnsiTheme="majorBidi" w:cstheme="majorBidi"/>
          <w:color w:val="000000" w:themeColor="text1"/>
          <w:kern w:val="0"/>
          <w:sz w:val="24"/>
          <w:szCs w:val="24"/>
          <w:lang w:val="en-US" w:bidi="ar-SA"/>
          <w14:ligatures w14:val="none"/>
        </w:rPr>
        <w:t xml:space="preserve">diverse parameters, including demographic information and </w:t>
      </w:r>
      <w:r w:rsidR="00590D40" w:rsidRPr="00656A89">
        <w:rPr>
          <w:rFonts w:asciiTheme="majorBidi" w:hAnsiTheme="majorBidi" w:cstheme="majorBidi"/>
          <w:color w:val="000000" w:themeColor="text1"/>
          <w:kern w:val="0"/>
          <w:sz w:val="24"/>
          <w:szCs w:val="24"/>
          <w:lang w:val="en-US" w:bidi="ar-SA"/>
          <w14:ligatures w14:val="none"/>
        </w:rPr>
        <w:t xml:space="preserve">CAD </w:t>
      </w:r>
      <w:r w:rsidRPr="00656A89">
        <w:rPr>
          <w:rFonts w:asciiTheme="majorBidi" w:hAnsiTheme="majorBidi" w:cstheme="majorBidi"/>
          <w:color w:val="000000" w:themeColor="text1"/>
          <w:kern w:val="0"/>
          <w:sz w:val="24"/>
          <w:szCs w:val="24"/>
          <w:lang w:val="en-US" w:bidi="ar-SA"/>
          <w14:ligatures w14:val="none"/>
        </w:rPr>
        <w:t>diagnostic features.</w:t>
      </w:r>
    </w:p>
    <w:p w14:paraId="7585672A" w14:textId="7D8625AA" w:rsidR="00350D06" w:rsidRPr="00656A89" w:rsidRDefault="00656A89"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Pr>
          <w:rFonts w:asciiTheme="majorBidi" w:hAnsiTheme="majorBidi" w:cstheme="majorBidi"/>
          <w:i/>
          <w:color w:val="000000" w:themeColor="text1"/>
          <w:kern w:val="0"/>
          <w:sz w:val="24"/>
          <w:szCs w:val="24"/>
          <w:u w:val="single"/>
          <w:lang w:val="en-US" w:bidi="ar-SA"/>
          <w14:ligatures w14:val="none"/>
        </w:rPr>
        <w:t xml:space="preserve">Step 2: </w:t>
      </w:r>
      <w:r w:rsidR="00350D06" w:rsidRPr="00656A89">
        <w:rPr>
          <w:rFonts w:asciiTheme="majorBidi" w:hAnsiTheme="majorBidi" w:cstheme="majorBidi"/>
          <w:i/>
          <w:color w:val="000000" w:themeColor="text1"/>
          <w:kern w:val="0"/>
          <w:sz w:val="24"/>
          <w:szCs w:val="24"/>
          <w:u w:val="single"/>
          <w:lang w:val="en-US" w:bidi="ar-SA"/>
          <w14:ligatures w14:val="none"/>
        </w:rPr>
        <w:t>Data preprocessing</w:t>
      </w:r>
    </w:p>
    <w:p w14:paraId="7F90E12A" w14:textId="5D3186F1" w:rsidR="00350D06" w:rsidRPr="00656A89" w:rsidRDefault="00350D06" w:rsidP="00A43AFA">
      <w:pPr>
        <w:pStyle w:val="ListParagraph"/>
        <w:numPr>
          <w:ilvl w:val="0"/>
          <w:numId w:val="13"/>
        </w:numPr>
        <w:spacing w:line="240" w:lineRule="auto"/>
        <w:jc w:val="both"/>
        <w:rPr>
          <w:rFonts w:asciiTheme="majorBidi" w:hAnsiTheme="majorBidi" w:cstheme="majorBidi"/>
          <w:color w:val="000000" w:themeColor="text1"/>
          <w:kern w:val="0"/>
          <w:sz w:val="24"/>
          <w:szCs w:val="24"/>
          <w:lang w:val="en-US" w:bidi="ar-SA"/>
          <w14:ligatures w14:val="none"/>
        </w:rPr>
      </w:pPr>
      <w:r w:rsidRPr="00656A89">
        <w:rPr>
          <w:rFonts w:asciiTheme="majorBidi" w:hAnsiTheme="majorBidi" w:cstheme="majorBidi"/>
          <w:color w:val="000000" w:themeColor="text1"/>
          <w:kern w:val="0"/>
          <w:sz w:val="24"/>
          <w:szCs w:val="24"/>
          <w:u w:val="single"/>
          <w:lang w:val="en-US" w:bidi="ar-SA"/>
          <w14:ligatures w14:val="none"/>
        </w:rPr>
        <w:t>Data normalization:</w:t>
      </w:r>
      <w:r w:rsidRPr="00656A89">
        <w:rPr>
          <w:rFonts w:asciiTheme="majorBidi" w:hAnsiTheme="majorBidi" w:cstheme="majorBidi"/>
          <w:color w:val="000000" w:themeColor="text1"/>
          <w:kern w:val="0"/>
          <w:sz w:val="24"/>
          <w:szCs w:val="24"/>
          <w:lang w:val="en-US" w:bidi="ar-SA"/>
          <w14:ligatures w14:val="none"/>
        </w:rPr>
        <w:t xml:space="preserve"> Regarding the clinical data of our research, we </w:t>
      </w:r>
      <w:r w:rsidR="004532D5" w:rsidRPr="00656A89">
        <w:rPr>
          <w:rFonts w:asciiTheme="majorBidi" w:hAnsiTheme="majorBidi" w:cstheme="majorBidi"/>
          <w:color w:val="000000" w:themeColor="text1"/>
          <w:kern w:val="0"/>
          <w:sz w:val="24"/>
          <w:szCs w:val="24"/>
          <w:lang w:val="en-US" w:bidi="ar-SA"/>
          <w14:ligatures w14:val="none"/>
        </w:rPr>
        <w:t xml:space="preserve">applied </w:t>
      </w:r>
      <w:r w:rsidR="005A2F8A" w:rsidRPr="00656A89">
        <w:rPr>
          <w:rFonts w:asciiTheme="majorBidi" w:hAnsiTheme="majorBidi" w:cstheme="majorBidi"/>
          <w:color w:val="000000" w:themeColor="text1"/>
          <w:kern w:val="0"/>
          <w:sz w:val="24"/>
          <w:szCs w:val="24"/>
          <w:lang w:val="en-US" w:bidi="ar-SA"/>
          <w14:ligatures w14:val="none"/>
        </w:rPr>
        <w:t xml:space="preserve">as a </w:t>
      </w:r>
      <w:r w:rsidR="004532D5" w:rsidRPr="00656A89">
        <w:rPr>
          <w:rFonts w:asciiTheme="majorBidi" w:hAnsiTheme="majorBidi" w:cstheme="majorBidi"/>
          <w:color w:val="000000" w:themeColor="text1"/>
          <w:kern w:val="0"/>
          <w:sz w:val="24"/>
          <w:szCs w:val="24"/>
          <w:lang w:val="en-US" w:bidi="ar-SA"/>
          <w14:ligatures w14:val="none"/>
        </w:rPr>
        <w:t>normalization technique to the</w:t>
      </w:r>
      <w:r w:rsidRPr="00656A89">
        <w:rPr>
          <w:rFonts w:asciiTheme="majorBidi" w:hAnsiTheme="majorBidi" w:cstheme="majorBidi"/>
          <w:color w:val="000000" w:themeColor="text1"/>
          <w:kern w:val="0"/>
          <w:sz w:val="24"/>
          <w:szCs w:val="24"/>
          <w:lang w:val="en-US" w:bidi="ar-SA"/>
          <w14:ligatures w14:val="none"/>
        </w:rPr>
        <w:t xml:space="preserve"> Age</w:t>
      </w:r>
      <w:r w:rsidR="00590D40" w:rsidRPr="00656A89">
        <w:rPr>
          <w:rFonts w:asciiTheme="majorBidi" w:hAnsiTheme="majorBidi" w:cstheme="majorBidi"/>
          <w:color w:val="000000" w:themeColor="text1"/>
          <w:kern w:val="0"/>
          <w:sz w:val="24"/>
          <w:szCs w:val="24"/>
          <w:lang w:val="en-US" w:bidi="ar-SA"/>
          <w14:ligatures w14:val="none"/>
        </w:rPr>
        <w:t xml:space="preserve"> and </w:t>
      </w:r>
      <w:r w:rsidRPr="00656A89">
        <w:rPr>
          <w:rFonts w:asciiTheme="majorBidi" w:hAnsiTheme="majorBidi" w:cstheme="majorBidi"/>
          <w:color w:val="000000" w:themeColor="text1"/>
          <w:kern w:val="0"/>
          <w:sz w:val="24"/>
          <w:szCs w:val="24"/>
          <w:lang w:val="en-US" w:bidi="ar-SA"/>
          <w14:ligatures w14:val="none"/>
        </w:rPr>
        <w:t xml:space="preserve"> BMI </w:t>
      </w:r>
      <w:r w:rsidR="00656A89" w:rsidRPr="00656A89">
        <w:rPr>
          <w:rFonts w:asciiTheme="majorBidi" w:hAnsiTheme="majorBidi" w:cstheme="majorBidi"/>
          <w:color w:val="000000" w:themeColor="text1"/>
          <w:kern w:val="0"/>
          <w:sz w:val="24"/>
          <w:szCs w:val="24"/>
          <w:lang w:val="en-US" w:bidi="ar-SA"/>
          <w14:ligatures w14:val="none"/>
        </w:rPr>
        <w:t>characteristics</w:t>
      </w:r>
      <w:r w:rsidR="00590D40" w:rsidRPr="00656A89">
        <w:rPr>
          <w:rFonts w:asciiTheme="majorBidi" w:hAnsiTheme="majorBidi" w:cstheme="majorBidi"/>
          <w:color w:val="000000" w:themeColor="text1"/>
          <w:kern w:val="0"/>
          <w:sz w:val="24"/>
          <w:szCs w:val="24"/>
          <w:lang w:val="en-US" w:bidi="ar-SA"/>
          <w14:ligatures w14:val="none"/>
        </w:rPr>
        <w:t xml:space="preserve"> </w:t>
      </w:r>
      <w:r w:rsidRPr="00656A89">
        <w:rPr>
          <w:rFonts w:asciiTheme="majorBidi" w:hAnsiTheme="majorBidi" w:cstheme="majorBidi"/>
          <w:color w:val="000000" w:themeColor="text1"/>
          <w:kern w:val="0"/>
          <w:sz w:val="24"/>
          <w:szCs w:val="24"/>
          <w:lang w:val="en-US" w:bidi="ar-SA"/>
          <w14:ligatures w14:val="none"/>
        </w:rPr>
        <w:t>the Min-Max technique</w:t>
      </w:r>
      <w:r w:rsidR="004532D5" w:rsidRPr="00656A89">
        <w:rPr>
          <w:rFonts w:asciiTheme="majorBidi" w:hAnsiTheme="majorBidi" w:cstheme="majorBidi"/>
          <w:color w:val="000000" w:themeColor="text1"/>
          <w:kern w:val="0"/>
          <w:sz w:val="24"/>
          <w:szCs w:val="24"/>
          <w:lang w:val="en-US" w:bidi="ar-SA"/>
          <w14:ligatures w14:val="none"/>
        </w:rPr>
        <w:t xml:space="preserve"> </w:t>
      </w:r>
      <w:r w:rsidR="004772D2" w:rsidRPr="00656A89">
        <w:rPr>
          <w:rFonts w:asciiTheme="majorBidi" w:hAnsiTheme="majorBidi" w:cstheme="majorBidi"/>
          <w:color w:val="000000" w:themeColor="text1"/>
          <w:kern w:val="0"/>
          <w:sz w:val="24"/>
          <w:szCs w:val="24"/>
          <w:lang w:val="en-US" w:bidi="ar-SA"/>
          <w14:ligatures w14:val="none"/>
        </w:rPr>
        <w:fldChar w:fldCharType="begin"/>
      </w:r>
      <w:r w:rsidR="00A43AFA">
        <w:rPr>
          <w:rFonts w:asciiTheme="majorBidi" w:hAnsiTheme="majorBidi" w:cstheme="majorBidi"/>
          <w:color w:val="000000" w:themeColor="text1"/>
          <w:kern w:val="0"/>
          <w:sz w:val="24"/>
          <w:szCs w:val="24"/>
          <w:lang w:val="en-US" w:bidi="ar-SA"/>
          <w14:ligatures w14:val="none"/>
        </w:rPr>
        <w:instrText xml:space="preserve"> ADDIN ZOTERO_ITEM CSL_CITATION {"citationID":"y60GvzTG","properties":{"formattedCitation":"(Papandrianos, Apostolopoulos, et al. 2022)","plainCitation":"(Papandrianos, Apostolopoulos, et al. 2022)","noteIndex":0},"citationItems":[{"id":719,"uris":["http://zotero.org/users/7746486/items/V9SG6P82"],"itemData":{"id":719,"type":"article-journal","abstract":"Objective  The exploration and the implementation of a deep learning method using a state-of-the-art convolutional neural network for the classification of polar maps represent myocardial perfusion for the detection of coronary artery disease. Subjects and methods  In the proposed research, the dataset includes stress and rest polar maps in attenuation-corrected (AC) and non-corrected (NAC) format, counting specifically 144 normal and 170 pathological cases. Due to the small number of the dataset, the following methods were implemented: First, transfer learning was conducted using VGG16, which is applied broadly in medical industry. Furthermore, data augmentation was utilized, wherein the images are rotated and flipped for expanding the dataset. Secondly, we evaluated a custom convolutional neural network called RGB CNN, which utilizes fewer parameters and is more lightweight. In addition, we utilized the k-fold validation for evaluating variability and overall performance of the examined model.\nResults  Our RGB CNN model achieved an agreement rating of 92.07% with a loss of 0.2519. The transfer learning technique (VGG16) attained 95.83% accuracy.\nConclusions  The proposed model could be an effective tool for medical classification problems, in the case of polar map data acquired from myocardial perfusion images.","container-title":"Annals of Nuclear Medicine","DOI":"10.1007/s12149-022-01762-4","ISSN":"0914-7187, 1864-6433","issue":"9","journalAbbreviation":"Ann Nucl Med","language":"en","page":"823-833","source":"DOI.org (Crossref)","title":"Deep learning exploration for SPECT MPI polar map images classification in coronary artery disease","volume":"36","author":[{"family":"Papandrianos","given":"Nikolaos I."},{"family":"Apostolopoulos","given":"Ioannis D."},{"family":"Feleki","given":"Anna"},{"family":"Apostolopoulos","given":"Dimitris J."},{"family":"Papageorgiou","given":"Elpiniki I."}],"issued":{"date-parts":[["2022",9]]}}}],"schema":"https://github.com/citation-style-language/schema/raw/master/csl-citation.json"} </w:instrText>
      </w:r>
      <w:r w:rsidR="004772D2" w:rsidRPr="00656A89">
        <w:rPr>
          <w:rFonts w:asciiTheme="majorBidi" w:hAnsiTheme="majorBidi" w:cstheme="majorBidi"/>
          <w:color w:val="000000" w:themeColor="text1"/>
          <w:kern w:val="0"/>
          <w:sz w:val="24"/>
          <w:szCs w:val="24"/>
          <w:lang w:val="en-US" w:bidi="ar-SA"/>
          <w14:ligatures w14:val="none"/>
        </w:rPr>
        <w:fldChar w:fldCharType="separate"/>
      </w:r>
      <w:r w:rsidR="00A43AFA" w:rsidRPr="00A43AFA">
        <w:rPr>
          <w:rFonts w:ascii="Times New Roman" w:hAnsi="Times New Roman" w:cs="Times New Roman"/>
          <w:sz w:val="24"/>
          <w:lang w:val="en-US"/>
        </w:rPr>
        <w:t>(Papandrianos, Apostolopoulos, et al. 2022)</w:t>
      </w:r>
      <w:r w:rsidR="004772D2" w:rsidRPr="00656A89">
        <w:rPr>
          <w:rFonts w:asciiTheme="majorBidi" w:hAnsiTheme="majorBidi" w:cstheme="majorBidi"/>
          <w:color w:val="000000" w:themeColor="text1"/>
          <w:kern w:val="0"/>
          <w:sz w:val="24"/>
          <w:szCs w:val="24"/>
          <w:lang w:val="en-US" w:bidi="ar-SA"/>
          <w14:ligatures w14:val="none"/>
        </w:rPr>
        <w:fldChar w:fldCharType="end"/>
      </w:r>
      <w:r w:rsidR="00590D40" w:rsidRPr="00656A89">
        <w:rPr>
          <w:rFonts w:asciiTheme="majorBidi" w:hAnsiTheme="majorBidi" w:cstheme="majorBidi"/>
          <w:color w:val="000000" w:themeColor="text1"/>
          <w:kern w:val="0"/>
          <w:sz w:val="24"/>
          <w:szCs w:val="24"/>
          <w:lang w:val="en-US" w:bidi="ar-SA"/>
          <w14:ligatures w14:val="none"/>
        </w:rPr>
        <w:t xml:space="preserve"> to rescale their values into the spectrum [0, 1].</w:t>
      </w:r>
    </w:p>
    <w:p w14:paraId="10D314E3" w14:textId="2C441E0D" w:rsidR="003B6161" w:rsidRPr="00656A89" w:rsidRDefault="003B6161" w:rsidP="00A43AFA">
      <w:pPr>
        <w:pStyle w:val="ListParagraph"/>
        <w:numPr>
          <w:ilvl w:val="0"/>
          <w:numId w:val="13"/>
        </w:numPr>
        <w:spacing w:line="240" w:lineRule="auto"/>
        <w:jc w:val="both"/>
        <w:rPr>
          <w:rFonts w:asciiTheme="majorBidi" w:hAnsiTheme="majorBidi" w:cstheme="majorBidi"/>
          <w:color w:val="000000" w:themeColor="text1"/>
          <w:kern w:val="0"/>
          <w:sz w:val="24"/>
          <w:szCs w:val="24"/>
          <w:lang w:val="en-US" w:bidi="ar-SA"/>
          <w14:ligatures w14:val="none"/>
        </w:rPr>
      </w:pPr>
      <w:r w:rsidRPr="00656A89">
        <w:rPr>
          <w:rFonts w:asciiTheme="majorBidi" w:hAnsiTheme="majorBidi" w:cstheme="majorBidi"/>
          <w:color w:val="000000" w:themeColor="text1"/>
          <w:kern w:val="0"/>
          <w:sz w:val="24"/>
          <w:szCs w:val="24"/>
          <w:u w:val="single"/>
          <w:lang w:val="en-US" w:bidi="ar-SA"/>
          <w14:ligatures w14:val="none"/>
        </w:rPr>
        <w:t>Data shuffle:</w:t>
      </w:r>
      <w:r w:rsidRPr="00656A89">
        <w:rPr>
          <w:rFonts w:asciiTheme="majorBidi" w:hAnsiTheme="majorBidi" w:cstheme="majorBidi"/>
          <w:color w:val="000000" w:themeColor="text1"/>
          <w:kern w:val="0"/>
          <w:sz w:val="24"/>
          <w:szCs w:val="24"/>
          <w:lang w:val="en-US" w:bidi="ar-SA"/>
          <w14:ligatures w14:val="none"/>
        </w:rPr>
        <w:t xml:space="preserve"> To improve generalization</w:t>
      </w:r>
      <w:r w:rsidR="00656A89" w:rsidRPr="00656A89">
        <w:rPr>
          <w:rFonts w:asciiTheme="majorBidi" w:hAnsiTheme="majorBidi" w:cstheme="majorBidi"/>
          <w:color w:val="000000" w:themeColor="text1"/>
          <w:kern w:val="0"/>
          <w:sz w:val="24"/>
          <w:szCs w:val="24"/>
          <w:lang w:val="en-US" w:bidi="ar-SA"/>
          <w14:ligatures w14:val="none"/>
        </w:rPr>
        <w:t>,</w:t>
      </w:r>
      <w:r w:rsidRPr="00656A89">
        <w:rPr>
          <w:rFonts w:asciiTheme="majorBidi" w:hAnsiTheme="majorBidi" w:cstheme="majorBidi"/>
          <w:color w:val="000000" w:themeColor="text1"/>
          <w:kern w:val="0"/>
          <w:sz w:val="24"/>
          <w:szCs w:val="24"/>
          <w:lang w:val="en-US" w:bidi="ar-SA"/>
          <w14:ligatures w14:val="none"/>
        </w:rPr>
        <w:t xml:space="preserve"> </w:t>
      </w:r>
      <w:r w:rsidR="0063595B">
        <w:rPr>
          <w:rFonts w:asciiTheme="majorBidi" w:hAnsiTheme="majorBidi" w:cstheme="majorBidi"/>
          <w:color w:val="000000" w:themeColor="text1"/>
          <w:kern w:val="0"/>
          <w:sz w:val="24"/>
          <w:szCs w:val="24"/>
          <w:lang w:val="en-US" w:bidi="ar-SA"/>
          <w14:ligatures w14:val="none"/>
        </w:rPr>
        <w:t xml:space="preserve">the data were inserted into the model </w:t>
      </w:r>
      <w:r w:rsidR="004D0CCC">
        <w:rPr>
          <w:rFonts w:asciiTheme="majorBidi" w:hAnsiTheme="majorBidi" w:cstheme="majorBidi"/>
          <w:color w:val="000000" w:themeColor="text1"/>
          <w:kern w:val="0"/>
          <w:sz w:val="24"/>
          <w:szCs w:val="24"/>
          <w:lang w:val="en-US" w:bidi="ar-SA"/>
          <w14:ligatures w14:val="none"/>
        </w:rPr>
        <w:t>in</w:t>
      </w:r>
      <w:r w:rsidR="0063595B">
        <w:rPr>
          <w:rFonts w:asciiTheme="majorBidi" w:hAnsiTheme="majorBidi" w:cstheme="majorBidi"/>
          <w:color w:val="000000" w:themeColor="text1"/>
          <w:kern w:val="0"/>
          <w:sz w:val="24"/>
          <w:szCs w:val="24"/>
          <w:lang w:val="en-US" w:bidi="ar-SA"/>
          <w14:ligatures w14:val="none"/>
        </w:rPr>
        <w:t xml:space="preserve"> </w:t>
      </w:r>
      <w:r w:rsidR="004D0CCC">
        <w:rPr>
          <w:rFonts w:asciiTheme="majorBidi" w:hAnsiTheme="majorBidi" w:cstheme="majorBidi"/>
          <w:color w:val="000000" w:themeColor="text1"/>
          <w:kern w:val="0"/>
          <w:sz w:val="24"/>
          <w:szCs w:val="24"/>
          <w:lang w:val="en-US" w:bidi="ar-SA"/>
          <w14:ligatures w14:val="none"/>
        </w:rPr>
        <w:t xml:space="preserve">a </w:t>
      </w:r>
      <w:r w:rsidR="0063595B">
        <w:rPr>
          <w:rFonts w:asciiTheme="majorBidi" w:hAnsiTheme="majorBidi" w:cstheme="majorBidi"/>
          <w:color w:val="000000" w:themeColor="text1"/>
          <w:kern w:val="0"/>
          <w:sz w:val="24"/>
          <w:szCs w:val="24"/>
          <w:lang w:val="en-US" w:bidi="ar-SA"/>
          <w14:ligatures w14:val="none"/>
        </w:rPr>
        <w:t>random order, to reduce any bias</w:t>
      </w:r>
      <w:r w:rsidR="00656A89" w:rsidRPr="00656A89">
        <w:rPr>
          <w:rFonts w:asciiTheme="majorBidi" w:hAnsiTheme="majorBidi" w:cstheme="majorBidi"/>
          <w:color w:val="000000" w:themeColor="text1"/>
          <w:kern w:val="0"/>
          <w:sz w:val="24"/>
          <w:szCs w:val="24"/>
          <w:lang w:val="en-US" w:bidi="ar-SA"/>
          <w14:ligatures w14:val="none"/>
        </w:rPr>
        <w:t xml:space="preserve"> </w:t>
      </w:r>
      <w:r w:rsidR="004772D2" w:rsidRPr="00656A89">
        <w:rPr>
          <w:rFonts w:asciiTheme="majorBidi" w:hAnsiTheme="majorBidi" w:cstheme="majorBidi"/>
          <w:color w:val="000000" w:themeColor="text1"/>
          <w:kern w:val="0"/>
          <w:sz w:val="24"/>
          <w:szCs w:val="24"/>
          <w:lang w:val="en-US" w:bidi="ar-SA"/>
          <w14:ligatures w14:val="none"/>
        </w:rPr>
        <w:fldChar w:fldCharType="begin"/>
      </w:r>
      <w:r w:rsidR="00A43AFA">
        <w:rPr>
          <w:rFonts w:asciiTheme="majorBidi" w:hAnsiTheme="majorBidi" w:cstheme="majorBidi"/>
          <w:color w:val="000000" w:themeColor="text1"/>
          <w:kern w:val="0"/>
          <w:sz w:val="24"/>
          <w:szCs w:val="24"/>
          <w:lang w:val="en-US" w:bidi="ar-SA"/>
          <w14:ligatures w14:val="none"/>
        </w:rPr>
        <w:instrText xml:space="preserve"> ADDIN ZOTERO_ITEM CSL_CITATION {"citationID":"Sh4S4Yc0","properties":{"formattedCitation":"(Papandrianos, Feleki, Moustakidis, et al. 2022)","plainCitation":"(Papandrianos, Feleki, Moustakidis, et al. 2022)","noteIndex":0},"citationItems":[{"id":811,"uris":["http://zotero.org/users/7746486/items/YHFPZRDN"],"itemData":{"id":811,"type":"article-journal","abstract":"Background: This study targets the development of an explainable deep learning methodology for the automatic classification of coronary artery disease, utilizing SPECT MPI images. Deep learning is currently judged as non-transparent due to the model’s complex non-linear structure, and thus, it is considered a «black box», making it hard to gain a comprehensive understanding of its internal processes and explain its behavior. Existing explainable artificial intelligence tools can provide insights into the internal functionality of deep learning and especially of convolutional neural networks, allowing transparency and interpretation. Methods: This study seeks to address the identification of patients’ CAD status (infarction, ischemia or normal) by developing an explainable deep learning pipeline in the form of a handcrafted convolutional neural network. The proposed RGB-CNN model utilizes various pre- and post-processing tools and deploys a state-of-the-art explainability tool to produce more interpretable predictions in decision making. The dataset includes cases from 625 patients as stress and rest representations, comprising 127 infarction, 241 ischemic, and 257 normal cases previously classified by a doctor. The imaging dataset was split into 20% for testing and 80% for training, of which 15% was further used for validation purposes. Data augmentation was employed to increase generalization. The efficacy of the well-known Grad-CAM-based color visualization approach was also evaluated in this research to provide predictions with interpretability in the detection of infarction and ischemia in SPECT MPI images, counterbalancing any lack of rationale in the results extracted by the CNNs. Results: The proposed model achieved 93.3% accuracy and 94.58% AUC, demonstrating efficient performance and stability. Grad-CAM has shown to be a valuable tool for explaining CNN-based judgments in SPECT MPI images, allowing nuclear physicians to make fast and confident judgments by using the visual explanations offered. Conclusions: Prediction results indicate a robust and efficient model based on the deep learning methodology which is proposed for CAD diagnosis in nuclear medicine.","container-title":"Applied Sciences","DOI":"10.3390/app12157592","ISSN":"2076-3417","issue":"15","language":"en","license":"http://creativecommons.org/licenses/by/3.0/","note":"number: 15\npublisher: Multidisciplinary Digital Publishing Institute","page":"7592","source":"www.mdpi.com","title":"An Explainable Classification Method of SPECT Myocardial Perfusion Images in Nuclear Cardiology Using Deep Learning and Grad-CAM","volume":"12","author":[{"family":"Papandrianos","given":"Nikolaos I."},{"family":"Feleki","given":"Anna"},{"family":"Moustakidis","given":"Serafeim"},{"family":"Papageorgiou","given":"Elpiniki I."},{"family":"Apostolopoulos","given":"Ioannis D."},{"family":"Apostolopoulos","given":"Dimitris J."}],"issued":{"date-parts":[["2022",1]]}}}],"schema":"https://github.com/citation-style-language/schema/raw/master/csl-citation.json"} </w:instrText>
      </w:r>
      <w:r w:rsidR="004772D2" w:rsidRPr="00656A89">
        <w:rPr>
          <w:rFonts w:asciiTheme="majorBidi" w:hAnsiTheme="majorBidi" w:cstheme="majorBidi"/>
          <w:color w:val="000000" w:themeColor="text1"/>
          <w:kern w:val="0"/>
          <w:sz w:val="24"/>
          <w:szCs w:val="24"/>
          <w:lang w:val="en-US" w:bidi="ar-SA"/>
          <w14:ligatures w14:val="none"/>
        </w:rPr>
        <w:fldChar w:fldCharType="separate"/>
      </w:r>
      <w:r w:rsidR="00A43AFA" w:rsidRPr="00A43AFA">
        <w:rPr>
          <w:rFonts w:ascii="Times New Roman" w:hAnsi="Times New Roman" w:cs="Times New Roman"/>
          <w:sz w:val="24"/>
        </w:rPr>
        <w:t>(Papandrianos, Feleki, Moustakidis, et al. 2022)</w:t>
      </w:r>
      <w:r w:rsidR="004772D2" w:rsidRPr="00656A89">
        <w:rPr>
          <w:rFonts w:asciiTheme="majorBidi" w:hAnsiTheme="majorBidi" w:cstheme="majorBidi"/>
          <w:color w:val="000000" w:themeColor="text1"/>
          <w:kern w:val="0"/>
          <w:sz w:val="24"/>
          <w:szCs w:val="24"/>
          <w:lang w:val="en-US" w:bidi="ar-SA"/>
          <w14:ligatures w14:val="none"/>
        </w:rPr>
        <w:fldChar w:fldCharType="end"/>
      </w:r>
      <w:r w:rsidRPr="00656A89">
        <w:rPr>
          <w:rFonts w:asciiTheme="majorBidi" w:hAnsiTheme="majorBidi" w:cstheme="majorBidi"/>
          <w:color w:val="000000" w:themeColor="text1"/>
          <w:kern w:val="0"/>
          <w:sz w:val="24"/>
          <w:szCs w:val="24"/>
          <w:lang w:val="en-US" w:bidi="ar-SA"/>
          <w14:ligatures w14:val="none"/>
        </w:rPr>
        <w:t>.</w:t>
      </w:r>
    </w:p>
    <w:p w14:paraId="741B0A55" w14:textId="1E008ABA" w:rsidR="00350D06" w:rsidRPr="002D11B9" w:rsidRDefault="00AD360C" w:rsidP="00350D06">
      <w:pPr>
        <w:spacing w:line="240" w:lineRule="auto"/>
        <w:jc w:val="both"/>
        <w:rPr>
          <w:rFonts w:asciiTheme="majorBidi" w:hAnsiTheme="majorBidi" w:cstheme="majorBidi"/>
          <w:b/>
          <w:color w:val="000000" w:themeColor="text1"/>
          <w:kern w:val="0"/>
          <w:sz w:val="24"/>
          <w:szCs w:val="24"/>
          <w:lang w:val="en-US" w:bidi="ar-SA"/>
          <w14:ligatures w14:val="none"/>
        </w:rPr>
      </w:pPr>
      <w:r>
        <w:rPr>
          <w:rFonts w:asciiTheme="majorBidi" w:hAnsiTheme="majorBidi" w:cstheme="majorBidi"/>
          <w:b/>
          <w:color w:val="000000" w:themeColor="text1"/>
          <w:kern w:val="0"/>
          <w:sz w:val="24"/>
          <w:szCs w:val="24"/>
          <w:lang w:val="en-US" w:bidi="ar-SA"/>
          <w14:ligatures w14:val="none"/>
        </w:rPr>
        <w:t>1</w:t>
      </w:r>
      <w:r w:rsidR="007108D7">
        <w:rPr>
          <w:rFonts w:asciiTheme="majorBidi" w:hAnsiTheme="majorBidi" w:cstheme="majorBidi"/>
          <w:b/>
          <w:color w:val="000000" w:themeColor="text1"/>
          <w:kern w:val="0"/>
          <w:sz w:val="24"/>
          <w:szCs w:val="24"/>
          <w:lang w:val="en-US" w:bidi="ar-SA"/>
          <w14:ligatures w14:val="none"/>
        </w:rPr>
        <w:t>2</w:t>
      </w:r>
      <w:r>
        <w:rPr>
          <w:rFonts w:asciiTheme="majorBidi" w:hAnsiTheme="majorBidi" w:cstheme="majorBidi"/>
          <w:b/>
          <w:color w:val="000000" w:themeColor="text1"/>
          <w:kern w:val="0"/>
          <w:sz w:val="24"/>
          <w:szCs w:val="24"/>
          <w:lang w:val="en-US" w:bidi="ar-SA"/>
          <w14:ligatures w14:val="none"/>
        </w:rPr>
        <w:t xml:space="preserve">.3.2 </w:t>
      </w:r>
      <w:r w:rsidR="00350D06" w:rsidRPr="002D11B9">
        <w:rPr>
          <w:rFonts w:asciiTheme="majorBidi" w:hAnsiTheme="majorBidi" w:cstheme="majorBidi"/>
          <w:b/>
          <w:color w:val="000000" w:themeColor="text1"/>
          <w:kern w:val="0"/>
          <w:sz w:val="24"/>
          <w:szCs w:val="24"/>
          <w:lang w:val="en-US" w:bidi="ar-SA"/>
          <w14:ligatures w14:val="none"/>
        </w:rPr>
        <w:t>Imaging dataset</w:t>
      </w:r>
    </w:p>
    <w:p w14:paraId="4C68454E" w14:textId="77777777" w:rsidR="00350D06" w:rsidRPr="002D11B9" w:rsidRDefault="00350D06"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2D11B9">
        <w:rPr>
          <w:rFonts w:asciiTheme="majorBidi" w:hAnsiTheme="majorBidi" w:cstheme="majorBidi"/>
          <w:i/>
          <w:color w:val="000000" w:themeColor="text1"/>
          <w:kern w:val="0"/>
          <w:sz w:val="24"/>
          <w:szCs w:val="24"/>
          <w:u w:val="single"/>
          <w:lang w:val="en-US" w:bidi="ar-SA"/>
          <w14:ligatures w14:val="none"/>
        </w:rPr>
        <w:t xml:space="preserve">Step 3: Loading Imaging Dataset </w:t>
      </w:r>
    </w:p>
    <w:p w14:paraId="43D7B324" w14:textId="03155ABC" w:rsidR="004532D5" w:rsidRPr="00CF04A6" w:rsidRDefault="00350D06" w:rsidP="00CF04A6">
      <w:pPr>
        <w:spacing w:line="240" w:lineRule="auto"/>
        <w:jc w:val="both"/>
        <w:rPr>
          <w:rFonts w:asciiTheme="majorBidi" w:hAnsiTheme="majorBidi" w:cstheme="majorBidi"/>
          <w:color w:val="000000" w:themeColor="text1"/>
          <w:kern w:val="0"/>
          <w:sz w:val="24"/>
          <w:szCs w:val="24"/>
          <w:lang w:val="en-US" w:bidi="ar-SA"/>
          <w14:ligatures w14:val="none"/>
        </w:rPr>
      </w:pPr>
      <w:r w:rsidRPr="00CF04A6">
        <w:rPr>
          <w:rFonts w:asciiTheme="majorBidi" w:hAnsiTheme="majorBidi" w:cstheme="majorBidi"/>
          <w:color w:val="000000" w:themeColor="text1"/>
          <w:kern w:val="0"/>
          <w:sz w:val="24"/>
          <w:szCs w:val="24"/>
          <w:lang w:val="en-US" w:bidi="ar-SA"/>
          <w14:ligatures w14:val="none"/>
        </w:rPr>
        <w:t xml:space="preserve">The </w:t>
      </w:r>
      <w:r w:rsidR="004A43FB" w:rsidRPr="00CF04A6">
        <w:rPr>
          <w:rFonts w:asciiTheme="majorBidi" w:hAnsiTheme="majorBidi" w:cstheme="majorBidi"/>
          <w:color w:val="000000" w:themeColor="text1"/>
          <w:kern w:val="0"/>
          <w:sz w:val="24"/>
          <w:szCs w:val="24"/>
          <w:lang w:val="en-US" w:bidi="ar-SA"/>
          <w14:ligatures w14:val="none"/>
        </w:rPr>
        <w:t>Polar Map</w:t>
      </w:r>
      <w:r w:rsidRPr="00CF04A6">
        <w:rPr>
          <w:rFonts w:asciiTheme="majorBidi" w:hAnsiTheme="majorBidi" w:cstheme="majorBidi"/>
          <w:color w:val="000000" w:themeColor="text1"/>
          <w:kern w:val="0"/>
          <w:sz w:val="24"/>
          <w:szCs w:val="24"/>
          <w:lang w:val="en-US" w:bidi="ar-SA"/>
          <w14:ligatures w14:val="none"/>
        </w:rPr>
        <w:t xml:space="preserve"> images</w:t>
      </w:r>
      <w:r w:rsidR="00A316B5" w:rsidRPr="00CF04A6">
        <w:rPr>
          <w:rFonts w:asciiTheme="majorBidi" w:hAnsiTheme="majorBidi" w:cstheme="majorBidi"/>
          <w:color w:val="000000" w:themeColor="text1"/>
          <w:kern w:val="0"/>
          <w:sz w:val="24"/>
          <w:szCs w:val="24"/>
          <w:lang w:val="en-US" w:bidi="ar-SA"/>
          <w14:ligatures w14:val="none"/>
        </w:rPr>
        <w:t xml:space="preserve"> are </w:t>
      </w:r>
      <w:r w:rsidR="003A7D8E" w:rsidRPr="00CF04A6">
        <w:rPr>
          <w:rFonts w:asciiTheme="majorBidi" w:hAnsiTheme="majorBidi" w:cstheme="majorBidi"/>
          <w:color w:val="000000" w:themeColor="text1"/>
          <w:kern w:val="0"/>
          <w:sz w:val="24"/>
          <w:szCs w:val="24"/>
          <w:lang w:val="en-US" w:bidi="ar-SA"/>
          <w14:ligatures w14:val="none"/>
        </w:rPr>
        <w:t>two-dimensional (</w:t>
      </w:r>
      <w:r w:rsidR="00A316B5" w:rsidRPr="00CF04A6">
        <w:rPr>
          <w:rFonts w:asciiTheme="majorBidi" w:hAnsiTheme="majorBidi" w:cstheme="majorBidi"/>
          <w:color w:val="000000" w:themeColor="text1"/>
          <w:kern w:val="0"/>
          <w:sz w:val="24"/>
          <w:szCs w:val="24"/>
          <w:lang w:val="en-US" w:bidi="ar-SA"/>
          <w14:ligatures w14:val="none"/>
        </w:rPr>
        <w:t>2D</w:t>
      </w:r>
      <w:r w:rsidR="003A7D8E" w:rsidRPr="00CF04A6">
        <w:rPr>
          <w:rFonts w:asciiTheme="majorBidi" w:hAnsiTheme="majorBidi" w:cstheme="majorBidi"/>
          <w:color w:val="000000" w:themeColor="text1"/>
          <w:kern w:val="0"/>
          <w:sz w:val="24"/>
          <w:szCs w:val="24"/>
          <w:lang w:val="en-US" w:bidi="ar-SA"/>
          <w14:ligatures w14:val="none"/>
        </w:rPr>
        <w:t>)</w:t>
      </w:r>
      <w:r w:rsidR="00A316B5" w:rsidRPr="00CF04A6">
        <w:rPr>
          <w:rFonts w:asciiTheme="majorBidi" w:hAnsiTheme="majorBidi" w:cstheme="majorBidi"/>
          <w:color w:val="000000" w:themeColor="text1"/>
          <w:kern w:val="0"/>
          <w:sz w:val="24"/>
          <w:szCs w:val="24"/>
          <w:lang w:val="en-US" w:bidi="ar-SA"/>
          <w14:ligatures w14:val="none"/>
        </w:rPr>
        <w:t xml:space="preserve"> circular representations summarizing the results of the </w:t>
      </w:r>
      <w:r w:rsidR="003A7D8E" w:rsidRPr="00CF04A6">
        <w:rPr>
          <w:rFonts w:asciiTheme="majorBidi" w:hAnsiTheme="majorBidi" w:cstheme="majorBidi"/>
          <w:color w:val="000000" w:themeColor="text1"/>
          <w:kern w:val="0"/>
          <w:sz w:val="24"/>
          <w:szCs w:val="24"/>
          <w:lang w:val="en-US" w:bidi="ar-SA"/>
          <w14:ligatures w14:val="none"/>
        </w:rPr>
        <w:t>three-dimensional (</w:t>
      </w:r>
      <w:r w:rsidR="00A316B5" w:rsidRPr="00CF04A6">
        <w:rPr>
          <w:rFonts w:asciiTheme="majorBidi" w:hAnsiTheme="majorBidi" w:cstheme="majorBidi"/>
          <w:color w:val="000000" w:themeColor="text1"/>
          <w:kern w:val="0"/>
          <w:sz w:val="24"/>
          <w:szCs w:val="24"/>
          <w:lang w:val="en-US" w:bidi="ar-SA"/>
          <w14:ligatures w14:val="none"/>
        </w:rPr>
        <w:t>3D</w:t>
      </w:r>
      <w:r w:rsidR="003A7D8E" w:rsidRPr="00CF04A6">
        <w:rPr>
          <w:rFonts w:asciiTheme="majorBidi" w:hAnsiTheme="majorBidi" w:cstheme="majorBidi"/>
          <w:color w:val="000000" w:themeColor="text1"/>
          <w:kern w:val="0"/>
          <w:sz w:val="24"/>
          <w:szCs w:val="24"/>
          <w:lang w:val="en-US" w:bidi="ar-SA"/>
          <w14:ligatures w14:val="none"/>
        </w:rPr>
        <w:t>)</w:t>
      </w:r>
      <w:r w:rsidR="00A316B5" w:rsidRPr="00CF04A6">
        <w:rPr>
          <w:rFonts w:asciiTheme="majorBidi" w:hAnsiTheme="majorBidi" w:cstheme="majorBidi"/>
          <w:color w:val="000000" w:themeColor="text1"/>
          <w:kern w:val="0"/>
          <w:sz w:val="24"/>
          <w:szCs w:val="24"/>
          <w:lang w:val="en-US" w:bidi="ar-SA"/>
          <w14:ligatures w14:val="none"/>
        </w:rPr>
        <w:t xml:space="preserve"> tomographic slices. </w:t>
      </w:r>
    </w:p>
    <w:p w14:paraId="0D094AD9" w14:textId="5C6F21AE" w:rsidR="00350D06" w:rsidRPr="002D11B9" w:rsidRDefault="00350D06"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2D11B9">
        <w:rPr>
          <w:rFonts w:asciiTheme="majorBidi" w:hAnsiTheme="majorBidi" w:cstheme="majorBidi"/>
          <w:i/>
          <w:color w:val="000000" w:themeColor="text1"/>
          <w:kern w:val="0"/>
          <w:sz w:val="24"/>
          <w:szCs w:val="24"/>
          <w:u w:val="single"/>
          <w:lang w:val="en-US" w:bidi="ar-SA"/>
          <w14:ligatures w14:val="none"/>
        </w:rPr>
        <w:lastRenderedPageBreak/>
        <w:t xml:space="preserve">Step 4: </w:t>
      </w:r>
      <w:r w:rsidR="00D27588" w:rsidRPr="002D11B9">
        <w:rPr>
          <w:rFonts w:asciiTheme="majorBidi" w:hAnsiTheme="majorBidi" w:cstheme="majorBidi"/>
          <w:i/>
          <w:color w:val="000000" w:themeColor="text1"/>
          <w:kern w:val="0"/>
          <w:sz w:val="24"/>
          <w:szCs w:val="24"/>
          <w:u w:val="single"/>
          <w:lang w:val="en-US" w:bidi="ar-SA"/>
          <w14:ligatures w14:val="none"/>
        </w:rPr>
        <w:t xml:space="preserve">Image </w:t>
      </w:r>
      <w:r w:rsidRPr="002D11B9">
        <w:rPr>
          <w:rFonts w:asciiTheme="majorBidi" w:hAnsiTheme="majorBidi" w:cstheme="majorBidi"/>
          <w:i/>
          <w:color w:val="000000" w:themeColor="text1"/>
          <w:kern w:val="0"/>
          <w:sz w:val="24"/>
          <w:szCs w:val="24"/>
          <w:u w:val="single"/>
          <w:lang w:val="en-US" w:bidi="ar-SA"/>
          <w14:ligatures w14:val="none"/>
        </w:rPr>
        <w:t xml:space="preserve">Data </w:t>
      </w:r>
      <w:r w:rsidR="00C538E9" w:rsidRPr="002D11B9">
        <w:rPr>
          <w:rFonts w:asciiTheme="majorBidi" w:hAnsiTheme="majorBidi" w:cstheme="majorBidi"/>
          <w:i/>
          <w:color w:val="000000" w:themeColor="text1"/>
          <w:kern w:val="0"/>
          <w:sz w:val="24"/>
          <w:szCs w:val="24"/>
          <w:u w:val="single"/>
          <w:lang w:val="en-US" w:bidi="ar-SA"/>
          <w14:ligatures w14:val="none"/>
        </w:rPr>
        <w:t>Preprocessing</w:t>
      </w:r>
    </w:p>
    <w:p w14:paraId="38892326" w14:textId="522C0345" w:rsidR="00350D06" w:rsidRPr="002D11B9" w:rsidRDefault="00350D06" w:rsidP="005F159F">
      <w:pPr>
        <w:pStyle w:val="ListParagraph"/>
        <w:numPr>
          <w:ilvl w:val="0"/>
          <w:numId w:val="12"/>
        </w:numPr>
        <w:spacing w:line="240" w:lineRule="auto"/>
        <w:jc w:val="both"/>
        <w:rPr>
          <w:rFonts w:asciiTheme="majorBidi" w:hAnsiTheme="majorBidi" w:cstheme="majorBidi"/>
          <w:color w:val="000000" w:themeColor="text1"/>
          <w:kern w:val="0"/>
          <w:sz w:val="24"/>
          <w:szCs w:val="24"/>
          <w:lang w:val="en-US" w:bidi="ar-SA"/>
          <w14:ligatures w14:val="none"/>
        </w:rPr>
      </w:pPr>
      <w:r w:rsidRPr="002D11B9">
        <w:rPr>
          <w:rFonts w:asciiTheme="majorBidi" w:hAnsiTheme="majorBidi" w:cstheme="majorBidi"/>
          <w:color w:val="000000" w:themeColor="text1"/>
          <w:kern w:val="0"/>
          <w:sz w:val="24"/>
          <w:szCs w:val="24"/>
          <w:u w:val="single"/>
          <w:lang w:val="en-US" w:bidi="ar-SA"/>
          <w14:ligatures w14:val="none"/>
        </w:rPr>
        <w:t>Data normalization:</w:t>
      </w:r>
      <w:r w:rsidRPr="002D11B9">
        <w:rPr>
          <w:rFonts w:asciiTheme="majorBidi" w:hAnsiTheme="majorBidi" w:cstheme="majorBidi"/>
          <w:color w:val="000000" w:themeColor="text1"/>
          <w:kern w:val="0"/>
          <w:sz w:val="24"/>
          <w:szCs w:val="24"/>
          <w:lang w:val="en-US" w:bidi="ar-SA"/>
          <w14:ligatures w14:val="none"/>
        </w:rPr>
        <w:t xml:space="preserve"> </w:t>
      </w:r>
      <w:r w:rsidR="00E64A32" w:rsidRPr="002D11B9">
        <w:rPr>
          <w:rFonts w:asciiTheme="majorBidi" w:hAnsiTheme="majorBidi" w:cstheme="majorBidi"/>
          <w:color w:val="000000" w:themeColor="text1"/>
          <w:kern w:val="0"/>
          <w:sz w:val="24"/>
          <w:szCs w:val="24"/>
          <w:lang w:val="en-US" w:bidi="ar-SA"/>
          <w14:ligatures w14:val="none"/>
        </w:rPr>
        <w:t xml:space="preserve">Rescaling </w:t>
      </w:r>
      <w:r w:rsidR="00CD23FD" w:rsidRPr="002D11B9">
        <w:rPr>
          <w:rFonts w:asciiTheme="majorBidi" w:hAnsiTheme="majorBidi" w:cstheme="majorBidi"/>
          <w:color w:val="000000" w:themeColor="text1"/>
          <w:kern w:val="0"/>
          <w:sz w:val="24"/>
          <w:szCs w:val="24"/>
          <w:lang w:val="en-US" w:bidi="ar-SA"/>
          <w14:ligatures w14:val="none"/>
        </w:rPr>
        <w:t xml:space="preserve">of </w:t>
      </w:r>
      <w:r w:rsidR="00E64A32" w:rsidRPr="002D11B9">
        <w:rPr>
          <w:rFonts w:asciiTheme="majorBidi" w:hAnsiTheme="majorBidi" w:cstheme="majorBidi"/>
          <w:color w:val="000000" w:themeColor="text1"/>
          <w:kern w:val="0"/>
          <w:sz w:val="24"/>
          <w:szCs w:val="24"/>
          <w:lang w:val="en-US" w:bidi="ar-SA"/>
          <w14:ligatures w14:val="none"/>
        </w:rPr>
        <w:t xml:space="preserve">pixel values </w:t>
      </w:r>
      <w:r w:rsidR="00CD23FD" w:rsidRPr="002D11B9">
        <w:rPr>
          <w:rFonts w:asciiTheme="majorBidi" w:hAnsiTheme="majorBidi" w:cstheme="majorBidi"/>
          <w:color w:val="000000" w:themeColor="text1"/>
          <w:kern w:val="0"/>
          <w:sz w:val="24"/>
          <w:szCs w:val="24"/>
          <w:lang w:val="en-US" w:bidi="ar-SA"/>
          <w14:ligatures w14:val="none"/>
        </w:rPr>
        <w:t xml:space="preserve">was applied to fit them </w:t>
      </w:r>
      <w:r w:rsidR="00E64A32" w:rsidRPr="002D11B9">
        <w:rPr>
          <w:rFonts w:asciiTheme="majorBidi" w:hAnsiTheme="majorBidi" w:cstheme="majorBidi"/>
          <w:color w:val="000000" w:themeColor="text1"/>
          <w:kern w:val="0"/>
          <w:sz w:val="24"/>
          <w:szCs w:val="24"/>
          <w:lang w:val="en-US" w:bidi="ar-SA"/>
          <w14:ligatures w14:val="none"/>
        </w:rPr>
        <w:t>into the range of [0, 1]</w:t>
      </w:r>
      <w:r w:rsidR="00CD23FD" w:rsidRPr="002D11B9">
        <w:rPr>
          <w:rFonts w:asciiTheme="majorBidi" w:hAnsiTheme="majorBidi" w:cstheme="majorBidi"/>
          <w:color w:val="000000" w:themeColor="text1"/>
          <w:kern w:val="0"/>
          <w:sz w:val="24"/>
          <w:szCs w:val="24"/>
          <w:lang w:val="en-US" w:bidi="ar-SA"/>
          <w14:ligatures w14:val="none"/>
        </w:rPr>
        <w:t xml:space="preserve">, to </w:t>
      </w:r>
      <w:r w:rsidR="00E64A32" w:rsidRPr="002D11B9">
        <w:rPr>
          <w:rFonts w:asciiTheme="majorBidi" w:hAnsiTheme="majorBidi" w:cstheme="majorBidi"/>
          <w:color w:val="000000" w:themeColor="text1"/>
          <w:kern w:val="0"/>
          <w:sz w:val="24"/>
          <w:szCs w:val="24"/>
          <w:lang w:val="en-US" w:bidi="ar-SA"/>
          <w14:ligatures w14:val="none"/>
        </w:rPr>
        <w:t>simplif</w:t>
      </w:r>
      <w:r w:rsidR="00CD23FD" w:rsidRPr="002D11B9">
        <w:rPr>
          <w:rFonts w:asciiTheme="majorBidi" w:hAnsiTheme="majorBidi" w:cstheme="majorBidi"/>
          <w:color w:val="000000" w:themeColor="text1"/>
          <w:kern w:val="0"/>
          <w:sz w:val="24"/>
          <w:szCs w:val="24"/>
          <w:lang w:val="en-US" w:bidi="ar-SA"/>
          <w14:ligatures w14:val="none"/>
        </w:rPr>
        <w:t>y</w:t>
      </w:r>
      <w:r w:rsidR="00E64A32" w:rsidRPr="002D11B9">
        <w:rPr>
          <w:rFonts w:asciiTheme="majorBidi" w:hAnsiTheme="majorBidi" w:cstheme="majorBidi"/>
          <w:color w:val="000000" w:themeColor="text1"/>
          <w:kern w:val="0"/>
          <w:sz w:val="24"/>
          <w:szCs w:val="24"/>
          <w:lang w:val="en-US" w:bidi="ar-SA"/>
          <w14:ligatures w14:val="none"/>
        </w:rPr>
        <w:t xml:space="preserve"> the computat</w:t>
      </w:r>
      <w:r w:rsidR="00CD23FD" w:rsidRPr="002D11B9">
        <w:rPr>
          <w:rFonts w:asciiTheme="majorBidi" w:hAnsiTheme="majorBidi" w:cstheme="majorBidi"/>
          <w:color w:val="000000" w:themeColor="text1"/>
          <w:kern w:val="0"/>
          <w:sz w:val="24"/>
          <w:szCs w:val="24"/>
          <w:lang w:val="en-US" w:bidi="ar-SA"/>
          <w14:ligatures w14:val="none"/>
        </w:rPr>
        <w:t>ional process</w:t>
      </w:r>
      <w:r w:rsidR="00E64A32" w:rsidRPr="002D11B9">
        <w:rPr>
          <w:rFonts w:asciiTheme="majorBidi" w:hAnsiTheme="majorBidi" w:cstheme="majorBidi"/>
          <w:color w:val="000000" w:themeColor="text1"/>
          <w:kern w:val="0"/>
          <w:sz w:val="24"/>
          <w:szCs w:val="24"/>
          <w:lang w:val="en-US" w:bidi="ar-SA"/>
          <w14:ligatures w14:val="none"/>
        </w:rPr>
        <w:t>.</w:t>
      </w:r>
    </w:p>
    <w:p w14:paraId="54AAE839" w14:textId="699E7778" w:rsidR="003A7D8E" w:rsidRPr="002D11B9" w:rsidRDefault="00350D06" w:rsidP="003A7D8E">
      <w:pPr>
        <w:pStyle w:val="ListParagraph"/>
        <w:numPr>
          <w:ilvl w:val="0"/>
          <w:numId w:val="12"/>
        </w:numPr>
        <w:spacing w:line="240" w:lineRule="auto"/>
        <w:jc w:val="both"/>
        <w:rPr>
          <w:rFonts w:asciiTheme="majorBidi" w:hAnsiTheme="majorBidi" w:cstheme="majorBidi"/>
          <w:color w:val="000000" w:themeColor="text1"/>
          <w:kern w:val="0"/>
          <w:sz w:val="24"/>
          <w:szCs w:val="24"/>
          <w:lang w:val="en-US" w:bidi="ar-SA"/>
          <w14:ligatures w14:val="none"/>
        </w:rPr>
      </w:pPr>
      <w:r w:rsidRPr="002D11B9">
        <w:rPr>
          <w:rFonts w:asciiTheme="majorBidi" w:hAnsiTheme="majorBidi" w:cstheme="majorBidi"/>
          <w:color w:val="000000" w:themeColor="text1"/>
          <w:kern w:val="0"/>
          <w:sz w:val="24"/>
          <w:szCs w:val="24"/>
          <w:u w:val="single"/>
          <w:lang w:val="en-US" w:bidi="ar-SA"/>
          <w14:ligatures w14:val="none"/>
        </w:rPr>
        <w:t>Data shuffle:</w:t>
      </w:r>
      <w:r w:rsidRPr="002D11B9">
        <w:rPr>
          <w:rFonts w:asciiTheme="majorBidi" w:hAnsiTheme="majorBidi" w:cstheme="majorBidi"/>
          <w:color w:val="000000" w:themeColor="text1"/>
          <w:kern w:val="0"/>
          <w:sz w:val="24"/>
          <w:szCs w:val="24"/>
          <w:lang w:val="en-US" w:bidi="ar-SA"/>
          <w14:ligatures w14:val="none"/>
        </w:rPr>
        <w:t xml:space="preserve"> </w:t>
      </w:r>
      <w:r w:rsidR="003B6161" w:rsidRPr="002D11B9">
        <w:rPr>
          <w:rFonts w:asciiTheme="majorBidi" w:hAnsiTheme="majorBidi" w:cstheme="majorBidi"/>
          <w:color w:val="000000" w:themeColor="text1"/>
          <w:kern w:val="0"/>
          <w:sz w:val="24"/>
          <w:szCs w:val="24"/>
          <w:lang w:val="en-US" w:bidi="ar-SA"/>
          <w14:ligatures w14:val="none"/>
        </w:rPr>
        <w:t xml:space="preserve">Shuffling of </w:t>
      </w:r>
      <w:r w:rsidR="00585C4B" w:rsidRPr="002D11B9">
        <w:rPr>
          <w:rFonts w:asciiTheme="majorBidi" w:hAnsiTheme="majorBidi" w:cstheme="majorBidi"/>
          <w:color w:val="000000" w:themeColor="text1"/>
          <w:kern w:val="0"/>
          <w:sz w:val="24"/>
          <w:szCs w:val="24"/>
          <w:lang w:val="en-US" w:bidi="ar-SA"/>
          <w14:ligatures w14:val="none"/>
        </w:rPr>
        <w:t xml:space="preserve">the imaging </w:t>
      </w:r>
      <w:r w:rsidR="003B6161" w:rsidRPr="002D11B9">
        <w:rPr>
          <w:rFonts w:asciiTheme="majorBidi" w:hAnsiTheme="majorBidi" w:cstheme="majorBidi"/>
          <w:color w:val="000000" w:themeColor="text1"/>
          <w:kern w:val="0"/>
          <w:sz w:val="24"/>
          <w:szCs w:val="24"/>
          <w:lang w:val="en-US" w:bidi="ar-SA"/>
          <w14:ligatures w14:val="none"/>
        </w:rPr>
        <w:t>dataset was applied</w:t>
      </w:r>
      <w:r w:rsidR="00CF3F6B">
        <w:rPr>
          <w:rFonts w:asciiTheme="majorBidi" w:hAnsiTheme="majorBidi" w:cstheme="majorBidi"/>
          <w:color w:val="000000" w:themeColor="text1"/>
          <w:kern w:val="0"/>
          <w:sz w:val="24"/>
          <w:szCs w:val="24"/>
          <w:lang w:val="en-US" w:bidi="ar-SA"/>
          <w14:ligatures w14:val="none"/>
        </w:rPr>
        <w:t xml:space="preserve"> to randomize the order of the instances</w:t>
      </w:r>
      <w:r w:rsidR="00E64A32" w:rsidRPr="002D11B9">
        <w:rPr>
          <w:rFonts w:asciiTheme="majorBidi" w:hAnsiTheme="majorBidi" w:cstheme="majorBidi"/>
          <w:color w:val="000000" w:themeColor="text1"/>
          <w:kern w:val="0"/>
          <w:sz w:val="24"/>
          <w:szCs w:val="24"/>
          <w:lang w:val="en-US" w:bidi="ar-SA"/>
          <w14:ligatures w14:val="none"/>
        </w:rPr>
        <w:t>.</w:t>
      </w:r>
    </w:p>
    <w:p w14:paraId="595BE585" w14:textId="5D14F597" w:rsidR="00350D06" w:rsidRPr="002D11B9" w:rsidRDefault="00350D06"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2D11B9">
        <w:rPr>
          <w:rFonts w:asciiTheme="majorBidi" w:hAnsiTheme="majorBidi" w:cstheme="majorBidi"/>
          <w:i/>
          <w:color w:val="000000" w:themeColor="text1"/>
          <w:kern w:val="0"/>
          <w:sz w:val="24"/>
          <w:szCs w:val="24"/>
          <w:u w:val="single"/>
          <w:lang w:val="en-US" w:bidi="ar-SA"/>
          <w14:ligatures w14:val="none"/>
        </w:rPr>
        <w:t xml:space="preserve">Step </w:t>
      </w:r>
      <w:r w:rsidR="003A7D8E" w:rsidRPr="002D11B9">
        <w:rPr>
          <w:rFonts w:asciiTheme="majorBidi" w:hAnsiTheme="majorBidi" w:cstheme="majorBidi"/>
          <w:i/>
          <w:color w:val="000000" w:themeColor="text1"/>
          <w:kern w:val="0"/>
          <w:sz w:val="24"/>
          <w:szCs w:val="24"/>
          <w:u w:val="single"/>
          <w:lang w:val="en-US" w:bidi="ar-SA"/>
          <w14:ligatures w14:val="none"/>
        </w:rPr>
        <w:t>5</w:t>
      </w:r>
      <w:r w:rsidRPr="002D11B9">
        <w:rPr>
          <w:rFonts w:asciiTheme="majorBidi" w:hAnsiTheme="majorBidi" w:cstheme="majorBidi"/>
          <w:i/>
          <w:color w:val="000000" w:themeColor="text1"/>
          <w:kern w:val="0"/>
          <w:sz w:val="24"/>
          <w:szCs w:val="24"/>
          <w:u w:val="single"/>
          <w:lang w:val="en-US" w:bidi="ar-SA"/>
          <w14:ligatures w14:val="none"/>
        </w:rPr>
        <w:t xml:space="preserve">: </w:t>
      </w:r>
      <w:r w:rsidR="00532718" w:rsidRPr="002D11B9">
        <w:rPr>
          <w:rFonts w:asciiTheme="majorBidi" w:hAnsiTheme="majorBidi" w:cstheme="majorBidi"/>
          <w:i/>
          <w:color w:val="000000" w:themeColor="text1"/>
          <w:kern w:val="0"/>
          <w:sz w:val="24"/>
          <w:szCs w:val="24"/>
          <w:u w:val="single"/>
          <w:lang w:val="en-US" w:bidi="ar-SA"/>
          <w14:ligatures w14:val="none"/>
        </w:rPr>
        <w:t>RGB-</w:t>
      </w:r>
      <w:r w:rsidRPr="002D11B9">
        <w:rPr>
          <w:rFonts w:asciiTheme="majorBidi" w:hAnsiTheme="majorBidi" w:cstheme="majorBidi"/>
          <w:i/>
          <w:color w:val="000000" w:themeColor="text1"/>
          <w:kern w:val="0"/>
          <w:sz w:val="24"/>
          <w:szCs w:val="24"/>
          <w:u w:val="single"/>
          <w:lang w:val="en-US" w:bidi="ar-SA"/>
          <w14:ligatures w14:val="none"/>
        </w:rPr>
        <w:t>CNN training</w:t>
      </w:r>
    </w:p>
    <w:p w14:paraId="2CDF5403" w14:textId="56D1D5F1" w:rsidR="0035536B" w:rsidRDefault="0035536B" w:rsidP="00A43AFA">
      <w:pPr>
        <w:pStyle w:val="MDPI31text"/>
        <w:spacing w:line="240" w:lineRule="auto"/>
        <w:ind w:left="0" w:firstLine="0"/>
        <w:rPr>
          <w:rFonts w:asciiTheme="majorBidi" w:hAnsiTheme="majorBidi" w:cstheme="majorBidi"/>
          <w:color w:val="000000" w:themeColor="text1"/>
          <w:sz w:val="24"/>
          <w:szCs w:val="24"/>
        </w:rPr>
      </w:pPr>
      <w:r w:rsidRPr="002D11B9">
        <w:rPr>
          <w:rFonts w:asciiTheme="majorBidi" w:hAnsiTheme="majorBidi" w:cstheme="majorBidi"/>
          <w:color w:val="000000" w:themeColor="text1"/>
          <w:sz w:val="24"/>
          <w:szCs w:val="24"/>
        </w:rPr>
        <w:t xml:space="preserve">A </w:t>
      </w:r>
      <w:r w:rsidR="005A2F8A" w:rsidRPr="002D11B9">
        <w:rPr>
          <w:rFonts w:asciiTheme="majorBidi" w:hAnsiTheme="majorBidi" w:cstheme="majorBidi"/>
          <w:color w:val="000000" w:themeColor="text1"/>
          <w:sz w:val="24"/>
          <w:szCs w:val="24"/>
        </w:rPr>
        <w:t>CNN</w:t>
      </w:r>
      <w:r w:rsidRPr="002D11B9">
        <w:rPr>
          <w:rFonts w:asciiTheme="majorBidi" w:hAnsiTheme="majorBidi" w:cstheme="majorBidi"/>
          <w:color w:val="000000" w:themeColor="text1"/>
          <w:sz w:val="24"/>
          <w:szCs w:val="24"/>
        </w:rPr>
        <w:t xml:space="preserve"> represents an algorithm that </w:t>
      </w:r>
      <w:r w:rsidR="00CF3F6B">
        <w:rPr>
          <w:rFonts w:asciiTheme="majorBidi" w:hAnsiTheme="majorBidi" w:cstheme="majorBidi"/>
          <w:color w:val="000000" w:themeColor="text1"/>
          <w:sz w:val="24"/>
          <w:szCs w:val="24"/>
        </w:rPr>
        <w:t>includes</w:t>
      </w:r>
      <w:r w:rsidRPr="002D11B9">
        <w:rPr>
          <w:rFonts w:asciiTheme="majorBidi" w:hAnsiTheme="majorBidi" w:cstheme="majorBidi"/>
          <w:color w:val="000000" w:themeColor="text1"/>
          <w:sz w:val="24"/>
          <w:szCs w:val="24"/>
        </w:rPr>
        <w:t xml:space="preserve"> input, hidden, and output layers. By employing diverse filters on input images, CNN can automatically extract features. Through an intricate learning process, it retains the most salient pixel values </w:t>
      </w:r>
      <w:r w:rsidR="004772D2" w:rsidRPr="002D11B9">
        <w:rPr>
          <w:rFonts w:asciiTheme="majorBidi" w:hAnsiTheme="majorBidi" w:cstheme="majorBidi"/>
          <w:color w:val="000000" w:themeColor="text1"/>
          <w:sz w:val="24"/>
          <w:szCs w:val="24"/>
        </w:rPr>
        <w:fldChar w:fldCharType="begin"/>
      </w:r>
      <w:r w:rsidR="00A43AFA">
        <w:rPr>
          <w:rFonts w:asciiTheme="majorBidi" w:hAnsiTheme="majorBidi" w:cstheme="majorBidi"/>
          <w:color w:val="000000" w:themeColor="text1"/>
          <w:sz w:val="24"/>
          <w:szCs w:val="24"/>
        </w:rPr>
        <w:instrText xml:space="preserve"> ADDIN ZOTERO_ITEM CSL_CITATION {"citationID":"gPEkSnlI","properties":{"formattedCitation":"(Papandrianos, Apostolopoulos, et al. 2022)","plainCitation":"(Papandrianos, Apostolopoulos, et al. 2022)","noteIndex":0},"citationItems":[{"id":719,"uris":["http://zotero.org/users/7746486/items/V9SG6P82"],"itemData":{"id":719,"type":"article-journal","abstract":"Objective  The exploration and the implementation of a deep learning method using a state-of-the-art convolutional neural network for the classification of polar maps represent myocardial perfusion for the detection of coronary artery disease. Subjects and methods  In the proposed research, the dataset includes stress and rest polar maps in attenuation-corrected (AC) and non-corrected (NAC) format, counting specifically 144 normal and 170 pathological cases. Due to the small number of the dataset, the following methods were implemented: First, transfer learning was conducted using VGG16, which is applied broadly in medical industry. Furthermore, data augmentation was utilized, wherein the images are rotated and flipped for expanding the dataset. Secondly, we evaluated a custom convolutional neural network called RGB CNN, which utilizes fewer parameters and is more lightweight. In addition, we utilized the k-fold validation for evaluating variability and overall performance of the examined model.\nResults  Our RGB CNN model achieved an agreement rating of 92.07% with a loss of 0.2519. The transfer learning technique (VGG16) attained 95.83% accuracy.\nConclusions  The proposed model could be an effective tool for medical classification problems, in the case of polar map data acquired from myocardial perfusion images.","container-title":"Annals of Nuclear Medicine","DOI":"10.1007/s12149-022-01762-4","ISSN":"0914-7187, 1864-6433","issue":"9","journalAbbreviation":"Ann Nucl Med","language":"en","page":"823-833","source":"DOI.org (Crossref)","title":"Deep learning exploration for SPECT MPI polar map images classification in coronary artery disease","volume":"36","author":[{"family":"Papandrianos","given":"Nikolaos I."},{"family":"Apostolopoulos","given":"Ioannis D."},{"family":"Feleki","given":"Anna"},{"family":"Apostolopoulos","given":"Dimitris J."},{"family":"Papageorgiou","given":"Elpiniki I."}],"issued":{"date-parts":[["2022",9]]}}}],"schema":"https://github.com/citation-style-language/schema/raw/master/csl-citation.json"} </w:instrText>
      </w:r>
      <w:r w:rsidR="004772D2" w:rsidRPr="002D11B9">
        <w:rPr>
          <w:rFonts w:asciiTheme="majorBidi" w:hAnsiTheme="majorBidi" w:cstheme="majorBidi"/>
          <w:color w:val="000000" w:themeColor="text1"/>
          <w:sz w:val="24"/>
          <w:szCs w:val="24"/>
        </w:rPr>
        <w:fldChar w:fldCharType="separate"/>
      </w:r>
      <w:r w:rsidR="00A43AFA" w:rsidRPr="00A43AFA">
        <w:rPr>
          <w:rFonts w:ascii="Times New Roman" w:hAnsi="Times New Roman"/>
          <w:sz w:val="24"/>
        </w:rPr>
        <w:t>(Papandrianos, Apostolopoulos, et al. 2022)</w:t>
      </w:r>
      <w:r w:rsidR="004772D2" w:rsidRPr="002D11B9">
        <w:rPr>
          <w:rFonts w:asciiTheme="majorBidi" w:hAnsiTheme="majorBidi" w:cstheme="majorBidi"/>
          <w:color w:val="000000" w:themeColor="text1"/>
          <w:sz w:val="24"/>
          <w:szCs w:val="24"/>
        </w:rPr>
        <w:fldChar w:fldCharType="end"/>
      </w:r>
      <w:r w:rsidRPr="002D11B9">
        <w:rPr>
          <w:rFonts w:asciiTheme="majorBidi" w:hAnsiTheme="majorBidi" w:cstheme="majorBidi"/>
          <w:color w:val="000000" w:themeColor="text1"/>
          <w:sz w:val="24"/>
          <w:szCs w:val="24"/>
        </w:rPr>
        <w:t xml:space="preserve">. </w:t>
      </w:r>
    </w:p>
    <w:p w14:paraId="0E2630BE" w14:textId="77777777" w:rsidR="00CF04A6" w:rsidRPr="002D11B9" w:rsidRDefault="00CF04A6" w:rsidP="00CF04A6">
      <w:pPr>
        <w:pStyle w:val="MDPI31text"/>
        <w:spacing w:line="240" w:lineRule="auto"/>
        <w:ind w:left="0" w:firstLine="0"/>
        <w:rPr>
          <w:rFonts w:asciiTheme="majorBidi" w:hAnsiTheme="majorBidi" w:cstheme="majorBidi"/>
          <w:color w:val="000000" w:themeColor="text1"/>
          <w:sz w:val="24"/>
          <w:szCs w:val="24"/>
          <w:lang w:val="en-GB"/>
        </w:rPr>
      </w:pPr>
    </w:p>
    <w:p w14:paraId="0948406E" w14:textId="4F2CC9AE" w:rsidR="0035536B" w:rsidRPr="0003653F" w:rsidRDefault="005B523E" w:rsidP="00CF04A6">
      <w:pPr>
        <w:pStyle w:val="MDPI31text"/>
        <w:spacing w:line="240" w:lineRule="auto"/>
        <w:ind w:left="0" w:firstLine="0"/>
        <w:rPr>
          <w:rFonts w:asciiTheme="majorBidi" w:hAnsiTheme="majorBidi" w:cstheme="majorBidi"/>
          <w:color w:val="000000" w:themeColor="text1"/>
          <w:sz w:val="24"/>
          <w:szCs w:val="24"/>
          <w:lang w:bidi="ar-SA"/>
        </w:rPr>
      </w:pPr>
      <w:r w:rsidRPr="0003653F">
        <w:rPr>
          <w:rFonts w:asciiTheme="majorBidi" w:hAnsiTheme="majorBidi" w:cstheme="majorBidi"/>
          <w:color w:val="000000" w:themeColor="text1"/>
          <w:sz w:val="24"/>
          <w:szCs w:val="24"/>
        </w:rPr>
        <w:t>RGB-</w:t>
      </w:r>
      <w:r w:rsidR="0035536B" w:rsidRPr="0003653F">
        <w:rPr>
          <w:rFonts w:asciiTheme="majorBidi" w:hAnsiTheme="majorBidi" w:cstheme="majorBidi"/>
          <w:color w:val="000000" w:themeColor="text1"/>
          <w:sz w:val="24"/>
          <w:szCs w:val="24"/>
        </w:rPr>
        <w:t xml:space="preserve">CNN was </w:t>
      </w:r>
      <w:r w:rsidR="005A2F8A" w:rsidRPr="0003653F">
        <w:rPr>
          <w:rFonts w:asciiTheme="majorBidi" w:hAnsiTheme="majorBidi" w:cstheme="majorBidi"/>
          <w:color w:val="000000" w:themeColor="text1"/>
          <w:sz w:val="24"/>
          <w:szCs w:val="24"/>
        </w:rPr>
        <w:t>implemented from scratch</w:t>
      </w:r>
      <w:r w:rsidR="00B04A77" w:rsidRPr="0003653F">
        <w:rPr>
          <w:rFonts w:asciiTheme="majorBidi" w:hAnsiTheme="majorBidi" w:cstheme="majorBidi"/>
          <w:color w:val="000000" w:themeColor="text1"/>
          <w:sz w:val="24"/>
          <w:szCs w:val="24"/>
        </w:rPr>
        <w:t xml:space="preserve">, </w:t>
      </w:r>
      <w:r w:rsidRPr="0003653F">
        <w:rPr>
          <w:rFonts w:asciiTheme="majorBidi" w:hAnsiTheme="majorBidi" w:cstheme="majorBidi"/>
          <w:color w:val="000000" w:themeColor="text1"/>
          <w:sz w:val="24"/>
          <w:szCs w:val="24"/>
        </w:rPr>
        <w:t xml:space="preserve">and </w:t>
      </w:r>
      <w:r w:rsidR="0035536B" w:rsidRPr="0003653F">
        <w:rPr>
          <w:rFonts w:asciiTheme="majorBidi" w:hAnsiTheme="majorBidi" w:cstheme="majorBidi"/>
          <w:color w:val="000000" w:themeColor="text1"/>
          <w:sz w:val="24"/>
          <w:szCs w:val="24"/>
        </w:rPr>
        <w:t xml:space="preserve">trained on </w:t>
      </w:r>
      <w:r w:rsidR="00865126" w:rsidRPr="0003653F">
        <w:rPr>
          <w:rFonts w:asciiTheme="majorBidi" w:hAnsiTheme="majorBidi" w:cstheme="majorBidi"/>
          <w:color w:val="000000" w:themeColor="text1"/>
          <w:sz w:val="24"/>
          <w:szCs w:val="24"/>
        </w:rPr>
        <w:t>Polar</w:t>
      </w:r>
      <w:r w:rsidR="0035536B" w:rsidRPr="0003653F">
        <w:rPr>
          <w:rFonts w:asciiTheme="majorBidi" w:hAnsiTheme="majorBidi" w:cstheme="majorBidi"/>
          <w:color w:val="000000" w:themeColor="text1"/>
          <w:sz w:val="24"/>
          <w:szCs w:val="24"/>
        </w:rPr>
        <w:t xml:space="preserve"> maps images</w:t>
      </w:r>
      <w:r w:rsidR="00321520" w:rsidRPr="0003653F">
        <w:rPr>
          <w:rFonts w:asciiTheme="majorBidi" w:hAnsiTheme="majorBidi" w:cstheme="majorBidi"/>
          <w:color w:val="000000" w:themeColor="text1"/>
          <w:sz w:val="24"/>
          <w:szCs w:val="24"/>
        </w:rPr>
        <w:t>,</w:t>
      </w:r>
      <w:r w:rsidR="0035536B" w:rsidRPr="0003653F">
        <w:rPr>
          <w:rFonts w:asciiTheme="majorBidi" w:hAnsiTheme="majorBidi" w:cstheme="majorBidi"/>
          <w:color w:val="000000" w:themeColor="text1"/>
          <w:sz w:val="24"/>
          <w:szCs w:val="24"/>
        </w:rPr>
        <w:t xml:space="preserve"> and generated a prediction for each instance. </w:t>
      </w:r>
      <w:r w:rsidR="00CA6E16" w:rsidRPr="0003653F">
        <w:rPr>
          <w:rFonts w:asciiTheme="majorBidi" w:hAnsiTheme="majorBidi" w:cstheme="majorBidi"/>
          <w:color w:val="000000" w:themeColor="text1"/>
          <w:sz w:val="24"/>
          <w:szCs w:val="24"/>
        </w:rPr>
        <w:t>The following steps were applied</w:t>
      </w:r>
      <w:r w:rsidR="00590BFE" w:rsidRPr="0003653F">
        <w:rPr>
          <w:rFonts w:asciiTheme="majorBidi" w:hAnsiTheme="majorBidi" w:cstheme="majorBidi"/>
          <w:color w:val="000000" w:themeColor="text1"/>
          <w:sz w:val="24"/>
          <w:szCs w:val="24"/>
        </w:rPr>
        <w:t>.</w:t>
      </w:r>
    </w:p>
    <w:p w14:paraId="33D157F1" w14:textId="0441F86C" w:rsidR="00350D06" w:rsidRPr="0003653F" w:rsidRDefault="00350D06" w:rsidP="008572D6">
      <w:pPr>
        <w:pStyle w:val="ListParagraph"/>
        <w:numPr>
          <w:ilvl w:val="1"/>
          <w:numId w:val="11"/>
        </w:numPr>
        <w:spacing w:line="240" w:lineRule="auto"/>
        <w:ind w:left="360"/>
        <w:jc w:val="both"/>
        <w:rPr>
          <w:rFonts w:asciiTheme="majorBidi" w:hAnsiTheme="majorBidi" w:cstheme="majorBidi"/>
          <w:color w:val="000000" w:themeColor="text1"/>
          <w:kern w:val="0"/>
          <w:sz w:val="24"/>
          <w:szCs w:val="24"/>
          <w:lang w:val="en-US" w:bidi="ar-SA"/>
          <w14:ligatures w14:val="none"/>
        </w:rPr>
      </w:pPr>
      <w:r w:rsidRPr="0003653F">
        <w:rPr>
          <w:rFonts w:asciiTheme="majorBidi" w:hAnsiTheme="majorBidi" w:cstheme="majorBidi"/>
          <w:color w:val="000000" w:themeColor="text1"/>
          <w:kern w:val="0"/>
          <w:sz w:val="24"/>
          <w:szCs w:val="24"/>
          <w:u w:val="single"/>
          <w:lang w:val="en-US" w:bidi="ar-SA"/>
          <w14:ligatures w14:val="none"/>
        </w:rPr>
        <w:t>Data augmentation:</w:t>
      </w:r>
      <w:r w:rsidRPr="0003653F">
        <w:rPr>
          <w:rFonts w:asciiTheme="majorBidi" w:hAnsiTheme="majorBidi" w:cstheme="majorBidi"/>
          <w:color w:val="000000" w:themeColor="text1"/>
          <w:kern w:val="0"/>
          <w:sz w:val="24"/>
          <w:szCs w:val="24"/>
          <w:lang w:val="en-US" w:bidi="ar-SA"/>
          <w14:ligatures w14:val="none"/>
        </w:rPr>
        <w:t xml:space="preserve"> Data augmentation </w:t>
      </w:r>
      <w:r w:rsidR="00590BFE" w:rsidRPr="0003653F">
        <w:rPr>
          <w:rFonts w:asciiTheme="majorBidi" w:hAnsiTheme="majorBidi" w:cstheme="majorBidi"/>
          <w:color w:val="000000" w:themeColor="text1"/>
          <w:kern w:val="0"/>
          <w:sz w:val="24"/>
          <w:szCs w:val="24"/>
          <w:lang w:val="en-US" w:bidi="ar-SA"/>
          <w14:ligatures w14:val="none"/>
        </w:rPr>
        <w:t>was</w:t>
      </w:r>
      <w:r w:rsidR="00CA6E16" w:rsidRPr="0003653F">
        <w:rPr>
          <w:rFonts w:asciiTheme="majorBidi" w:hAnsiTheme="majorBidi" w:cstheme="majorBidi"/>
          <w:color w:val="000000" w:themeColor="text1"/>
          <w:kern w:val="0"/>
          <w:sz w:val="24"/>
          <w:szCs w:val="24"/>
          <w:lang w:val="en-US" w:bidi="ar-SA"/>
          <w14:ligatures w14:val="none"/>
        </w:rPr>
        <w:t xml:space="preserve"> </w:t>
      </w:r>
      <w:r w:rsidR="00590BFE" w:rsidRPr="0003653F">
        <w:rPr>
          <w:rFonts w:asciiTheme="majorBidi" w:hAnsiTheme="majorBidi" w:cstheme="majorBidi"/>
          <w:color w:val="000000" w:themeColor="text1"/>
          <w:kern w:val="0"/>
          <w:sz w:val="24"/>
          <w:szCs w:val="24"/>
          <w:lang w:val="en-US" w:bidi="ar-SA"/>
          <w14:ligatures w14:val="none"/>
        </w:rPr>
        <w:t>applied</w:t>
      </w:r>
      <w:r w:rsidRPr="0003653F">
        <w:rPr>
          <w:rFonts w:asciiTheme="majorBidi" w:hAnsiTheme="majorBidi" w:cstheme="majorBidi"/>
          <w:color w:val="000000" w:themeColor="text1"/>
          <w:kern w:val="0"/>
          <w:sz w:val="24"/>
          <w:szCs w:val="24"/>
          <w:lang w:val="en-US" w:bidi="ar-SA"/>
          <w14:ligatures w14:val="none"/>
        </w:rPr>
        <w:t xml:space="preserve"> to increase the </w:t>
      </w:r>
      <w:r w:rsidR="00590BFE" w:rsidRPr="0003653F">
        <w:rPr>
          <w:rFonts w:asciiTheme="majorBidi" w:hAnsiTheme="majorBidi" w:cstheme="majorBidi"/>
          <w:color w:val="000000" w:themeColor="text1"/>
          <w:kern w:val="0"/>
          <w:sz w:val="24"/>
          <w:szCs w:val="24"/>
          <w:lang w:val="en-US" w:bidi="ar-SA"/>
          <w14:ligatures w14:val="none"/>
        </w:rPr>
        <w:t>size</w:t>
      </w:r>
      <w:r w:rsidRPr="0003653F">
        <w:rPr>
          <w:rFonts w:asciiTheme="majorBidi" w:hAnsiTheme="majorBidi" w:cstheme="majorBidi"/>
          <w:color w:val="000000" w:themeColor="text1"/>
          <w:kern w:val="0"/>
          <w:sz w:val="24"/>
          <w:szCs w:val="24"/>
          <w:lang w:val="en-US" w:bidi="ar-SA"/>
          <w14:ligatures w14:val="none"/>
        </w:rPr>
        <w:t xml:space="preserve"> of </w:t>
      </w:r>
      <w:r w:rsidR="00CA6E16" w:rsidRPr="0003653F">
        <w:rPr>
          <w:rFonts w:asciiTheme="majorBidi" w:hAnsiTheme="majorBidi" w:cstheme="majorBidi"/>
          <w:color w:val="000000" w:themeColor="text1"/>
          <w:kern w:val="0"/>
          <w:sz w:val="24"/>
          <w:szCs w:val="24"/>
          <w:lang w:val="en-US" w:bidi="ar-SA"/>
          <w14:ligatures w14:val="none"/>
        </w:rPr>
        <w:t>the</w:t>
      </w:r>
      <w:r w:rsidRPr="0003653F">
        <w:rPr>
          <w:rFonts w:asciiTheme="majorBidi" w:hAnsiTheme="majorBidi" w:cstheme="majorBidi"/>
          <w:color w:val="000000" w:themeColor="text1"/>
          <w:kern w:val="0"/>
          <w:sz w:val="24"/>
          <w:szCs w:val="24"/>
          <w:lang w:val="en-US" w:bidi="ar-SA"/>
          <w14:ligatures w14:val="none"/>
        </w:rPr>
        <w:t xml:space="preserve"> dataset, achieve generalization of instances, and </w:t>
      </w:r>
      <w:r w:rsidR="00CA6E16" w:rsidRPr="0003653F">
        <w:rPr>
          <w:rFonts w:asciiTheme="majorBidi" w:hAnsiTheme="majorBidi" w:cstheme="majorBidi"/>
          <w:color w:val="000000" w:themeColor="text1"/>
          <w:kern w:val="0"/>
          <w:sz w:val="24"/>
          <w:szCs w:val="24"/>
          <w:lang w:val="en-US" w:bidi="ar-SA"/>
          <w14:ligatures w14:val="none"/>
        </w:rPr>
        <w:t>handle</w:t>
      </w:r>
      <w:r w:rsidRPr="0003653F">
        <w:rPr>
          <w:rFonts w:asciiTheme="majorBidi" w:hAnsiTheme="majorBidi" w:cstheme="majorBidi"/>
          <w:color w:val="000000" w:themeColor="text1"/>
          <w:kern w:val="0"/>
          <w:sz w:val="24"/>
          <w:szCs w:val="24"/>
          <w:lang w:val="en-US" w:bidi="ar-SA"/>
          <w14:ligatures w14:val="none"/>
        </w:rPr>
        <w:t xml:space="preserve"> overfittin</w:t>
      </w:r>
      <w:r w:rsidR="00CA6E16" w:rsidRPr="0003653F">
        <w:rPr>
          <w:rFonts w:asciiTheme="majorBidi" w:hAnsiTheme="majorBidi" w:cstheme="majorBidi"/>
          <w:color w:val="000000" w:themeColor="text1"/>
          <w:kern w:val="0"/>
          <w:sz w:val="24"/>
          <w:szCs w:val="24"/>
          <w:lang w:val="en-US" w:bidi="ar-SA"/>
          <w14:ligatures w14:val="none"/>
        </w:rPr>
        <w:t>g</w:t>
      </w:r>
      <w:r w:rsidR="00D324DF" w:rsidRPr="0003653F">
        <w:rPr>
          <w:rFonts w:asciiTheme="majorBidi" w:hAnsiTheme="majorBidi" w:cstheme="majorBidi"/>
          <w:color w:val="000000" w:themeColor="text1"/>
          <w:kern w:val="0"/>
          <w:sz w:val="24"/>
          <w:szCs w:val="24"/>
          <w:lang w:val="en-US" w:bidi="ar-SA"/>
          <w14:ligatures w14:val="none"/>
        </w:rPr>
        <w:t xml:space="preserve"> </w:t>
      </w:r>
      <w:r w:rsidR="004772D2" w:rsidRPr="0003653F">
        <w:rPr>
          <w:rFonts w:asciiTheme="majorBidi" w:hAnsiTheme="majorBidi" w:cstheme="majorBidi"/>
          <w:color w:val="000000" w:themeColor="text1"/>
          <w:kern w:val="0"/>
          <w:sz w:val="24"/>
          <w:szCs w:val="24"/>
          <w:lang w:val="en-US" w:bidi="ar-SA"/>
          <w14:ligatures w14:val="none"/>
        </w:rPr>
        <w:fldChar w:fldCharType="begin"/>
      </w:r>
      <w:r w:rsidR="008572D6" w:rsidRPr="0003653F">
        <w:rPr>
          <w:rFonts w:asciiTheme="majorBidi" w:hAnsiTheme="majorBidi" w:cstheme="majorBidi"/>
          <w:color w:val="000000" w:themeColor="text1"/>
          <w:kern w:val="0"/>
          <w:sz w:val="24"/>
          <w:szCs w:val="24"/>
          <w:lang w:val="en-US" w:bidi="ar-SA"/>
          <w14:ligatures w14:val="none"/>
        </w:rPr>
        <w:instrText xml:space="preserve"> ADDIN ZOTERO_ITEM CSL_CITATION {"citationID":"ZYXQyF3J","properties":{"formattedCitation":"(Shijie et al. 2017)","plainCitation":"(Shijie et al. 2017)","noteIndex":0},"citationItems":[{"id":1487,"uris":["http://zotero.org/users/7746486/items/JWIT34E3"],"itemData":{"id":1487,"type":"paper-conference","abstract":"The performance of deep convolution neural networks will be further enhanced with the expansion of the training data set. For the image classification tasks, it is necessary to expand the insufficient training image samples through various data augmentation methods. This paper explores the impact of various data augmentation methods on image classification tasks with deep convolution Neural network, in which Alexnet is employed as the pre-training network model and a subset of CIFAR10 and ImageNet (10 categories) are selected as the original data set. The data augmentation methods used in this paper include: GAN/WGAN, Flipping, Cropping, Shifting, PCA jittering, Color jittering, Noise, Rotation, and some combinations. Experimental results show that, under the same condition of multiple increasing, the performance evaluation on small-scale data sets is more obvious, the four individual methods (Cropping, Flipping, WGAN, Rotation) perform generally better than others, and some appropriate combination methods are slightly more effective than the individuals.","container-title":"2017 Chinese Automation Congress (CAC)","DOI":"10.1109/CAC.2017.8243510","event-title":"2017 Chinese Automation Congress (CAC)","page":"4165-4170","source":"IEEE Xplore","title":"Research on data augmentation for image classification based on convolution neural networks","URL":"https://ieeexplore.ieee.org/abstract/document/8243510?casa_token=11YAysSqtgUAAAAA:Gt0mzDEmmejXcZLtDpKYhsLw72Ti8KYSu7ayC01nAdny-fkX_7ZJbbJyBjPbjxoSC5NG8Y4R9ao","author":[{"family":"Shijie","given":"Jia"},{"family":"Ping","given":"Wang"},{"family":"Peiyi","given":"Jia"},{"family":"Siping","given":"Hu"}],"accessed":{"date-parts":[["2024",2,14]]},"issued":{"date-parts":[["2017",7]]}}}],"schema":"https://github.com/citation-style-language/schema/raw/master/csl-citation.json"} </w:instrText>
      </w:r>
      <w:r w:rsidR="004772D2" w:rsidRPr="0003653F">
        <w:rPr>
          <w:rFonts w:asciiTheme="majorBidi" w:hAnsiTheme="majorBidi" w:cstheme="majorBidi"/>
          <w:color w:val="000000" w:themeColor="text1"/>
          <w:kern w:val="0"/>
          <w:sz w:val="24"/>
          <w:szCs w:val="24"/>
          <w:lang w:val="en-US" w:bidi="ar-SA"/>
          <w14:ligatures w14:val="none"/>
        </w:rPr>
        <w:fldChar w:fldCharType="separate"/>
      </w:r>
      <w:r w:rsidR="008572D6" w:rsidRPr="0003653F">
        <w:rPr>
          <w:rFonts w:ascii="Times New Roman" w:hAnsi="Times New Roman" w:cs="Times New Roman"/>
          <w:sz w:val="24"/>
          <w:lang w:val="en-US"/>
        </w:rPr>
        <w:t>(Shijie et al. 2017)</w:t>
      </w:r>
      <w:r w:rsidR="004772D2" w:rsidRPr="0003653F">
        <w:rPr>
          <w:rFonts w:asciiTheme="majorBidi" w:hAnsiTheme="majorBidi" w:cstheme="majorBidi"/>
          <w:color w:val="000000" w:themeColor="text1"/>
          <w:kern w:val="0"/>
          <w:sz w:val="24"/>
          <w:szCs w:val="24"/>
          <w:lang w:val="en-US" w:bidi="ar-SA"/>
          <w14:ligatures w14:val="none"/>
        </w:rPr>
        <w:fldChar w:fldCharType="end"/>
      </w:r>
      <w:r w:rsidRPr="0003653F">
        <w:rPr>
          <w:rFonts w:asciiTheme="majorBidi" w:hAnsiTheme="majorBidi" w:cstheme="majorBidi"/>
          <w:color w:val="000000" w:themeColor="text1"/>
          <w:kern w:val="0"/>
          <w:sz w:val="24"/>
          <w:szCs w:val="24"/>
          <w:lang w:val="en-US" w:bidi="ar-SA"/>
          <w14:ligatures w14:val="none"/>
        </w:rPr>
        <w:t xml:space="preserve">. The techniques </w:t>
      </w:r>
      <w:r w:rsidR="0003653F" w:rsidRPr="0003653F">
        <w:rPr>
          <w:rFonts w:asciiTheme="majorBidi" w:hAnsiTheme="majorBidi" w:cstheme="majorBidi"/>
          <w:color w:val="000000" w:themeColor="text1"/>
          <w:kern w:val="0"/>
          <w:sz w:val="24"/>
          <w:szCs w:val="24"/>
          <w:lang w:val="en-US" w:bidi="ar-SA"/>
          <w14:ligatures w14:val="none"/>
        </w:rPr>
        <w:t xml:space="preserve">that </w:t>
      </w:r>
      <w:r w:rsidRPr="0003653F">
        <w:rPr>
          <w:rFonts w:asciiTheme="majorBidi" w:hAnsiTheme="majorBidi" w:cstheme="majorBidi"/>
          <w:color w:val="000000" w:themeColor="text1"/>
          <w:kern w:val="0"/>
          <w:sz w:val="24"/>
          <w:szCs w:val="24"/>
          <w:lang w:val="en-US" w:bidi="ar-SA"/>
          <w14:ligatures w14:val="none"/>
        </w:rPr>
        <w:t>were utilized</w:t>
      </w:r>
      <w:r w:rsidR="0003653F" w:rsidRPr="0003653F">
        <w:rPr>
          <w:rFonts w:asciiTheme="majorBidi" w:hAnsiTheme="majorBidi" w:cstheme="majorBidi"/>
          <w:color w:val="000000" w:themeColor="text1"/>
          <w:kern w:val="0"/>
          <w:sz w:val="24"/>
          <w:szCs w:val="24"/>
          <w:lang w:val="en-US" w:bidi="ar-SA"/>
          <w14:ligatures w14:val="none"/>
        </w:rPr>
        <w:t xml:space="preserve"> are the following</w:t>
      </w:r>
      <w:r w:rsidR="00865126">
        <w:rPr>
          <w:rFonts w:asciiTheme="majorBidi" w:hAnsiTheme="majorBidi" w:cstheme="majorBidi"/>
          <w:color w:val="000000" w:themeColor="text1"/>
          <w:kern w:val="0"/>
          <w:sz w:val="24"/>
          <w:szCs w:val="24"/>
          <w:lang w:val="en-US" w:bidi="ar-SA"/>
          <w14:ligatures w14:val="none"/>
        </w:rPr>
        <w:t>:</w:t>
      </w:r>
      <w:r w:rsidRPr="0003653F">
        <w:rPr>
          <w:rFonts w:asciiTheme="majorBidi" w:hAnsiTheme="majorBidi" w:cstheme="majorBidi"/>
          <w:color w:val="000000" w:themeColor="text1"/>
          <w:kern w:val="0"/>
          <w:sz w:val="24"/>
          <w:szCs w:val="24"/>
          <w:lang w:val="en-US" w:bidi="ar-SA"/>
          <w14:ligatures w14:val="none"/>
        </w:rPr>
        <w:t xml:space="preserve"> a width shift range </w:t>
      </w:r>
      <w:r w:rsidR="005B523E" w:rsidRPr="0003653F">
        <w:rPr>
          <w:rFonts w:asciiTheme="majorBidi" w:hAnsiTheme="majorBidi" w:cstheme="majorBidi"/>
          <w:color w:val="000000" w:themeColor="text1"/>
          <w:kern w:val="0"/>
          <w:sz w:val="24"/>
          <w:szCs w:val="24"/>
          <w:lang w:val="en-US" w:bidi="ar-SA"/>
          <w14:ligatures w14:val="none"/>
        </w:rPr>
        <w:t>with a value</w:t>
      </w:r>
      <w:r w:rsidRPr="0003653F">
        <w:rPr>
          <w:rFonts w:asciiTheme="majorBidi" w:hAnsiTheme="majorBidi" w:cstheme="majorBidi"/>
          <w:color w:val="000000" w:themeColor="text1"/>
          <w:kern w:val="0"/>
          <w:sz w:val="24"/>
          <w:szCs w:val="24"/>
          <w:lang w:val="en-US" w:bidi="ar-SA"/>
          <w14:ligatures w14:val="none"/>
        </w:rPr>
        <w:t xml:space="preserve"> </w:t>
      </w:r>
      <w:r w:rsidR="005B523E" w:rsidRPr="0003653F">
        <w:rPr>
          <w:rFonts w:asciiTheme="majorBidi" w:hAnsiTheme="majorBidi" w:cstheme="majorBidi"/>
          <w:color w:val="000000" w:themeColor="text1"/>
          <w:kern w:val="0"/>
          <w:sz w:val="24"/>
          <w:szCs w:val="24"/>
          <w:lang w:val="en-US" w:bidi="ar-SA"/>
          <w14:ligatures w14:val="none"/>
        </w:rPr>
        <w:t xml:space="preserve">of </w:t>
      </w:r>
      <w:r w:rsidRPr="0003653F">
        <w:rPr>
          <w:rFonts w:asciiTheme="majorBidi" w:hAnsiTheme="majorBidi" w:cstheme="majorBidi"/>
          <w:color w:val="000000" w:themeColor="text1"/>
          <w:kern w:val="0"/>
          <w:sz w:val="24"/>
          <w:szCs w:val="24"/>
          <w:lang w:val="en-US" w:bidi="ar-SA"/>
          <w14:ligatures w14:val="none"/>
        </w:rPr>
        <w:t xml:space="preserve">0.1, a height shift range </w:t>
      </w:r>
      <w:r w:rsidR="005B523E" w:rsidRPr="0003653F">
        <w:rPr>
          <w:rFonts w:asciiTheme="majorBidi" w:hAnsiTheme="majorBidi" w:cstheme="majorBidi"/>
          <w:color w:val="000000" w:themeColor="text1"/>
          <w:kern w:val="0"/>
          <w:sz w:val="24"/>
          <w:szCs w:val="24"/>
          <w:lang w:val="en-US" w:bidi="ar-SA"/>
          <w14:ligatures w14:val="none"/>
        </w:rPr>
        <w:t>with a value of</w:t>
      </w:r>
      <w:r w:rsidRPr="0003653F">
        <w:rPr>
          <w:rFonts w:asciiTheme="majorBidi" w:hAnsiTheme="majorBidi" w:cstheme="majorBidi"/>
          <w:color w:val="000000" w:themeColor="text1"/>
          <w:kern w:val="0"/>
          <w:sz w:val="24"/>
          <w:szCs w:val="24"/>
          <w:lang w:val="en-US" w:bidi="ar-SA"/>
          <w14:ligatures w14:val="none"/>
        </w:rPr>
        <w:t xml:space="preserve"> 0.1, and a zoom range </w:t>
      </w:r>
      <w:r w:rsidR="005B523E" w:rsidRPr="0003653F">
        <w:rPr>
          <w:rFonts w:asciiTheme="majorBidi" w:hAnsiTheme="majorBidi" w:cstheme="majorBidi"/>
          <w:color w:val="000000" w:themeColor="text1"/>
          <w:kern w:val="0"/>
          <w:sz w:val="24"/>
          <w:szCs w:val="24"/>
          <w:lang w:val="en-US" w:bidi="ar-SA"/>
          <w14:ligatures w14:val="none"/>
        </w:rPr>
        <w:t>with a value of</w:t>
      </w:r>
      <w:r w:rsidRPr="0003653F">
        <w:rPr>
          <w:rFonts w:asciiTheme="majorBidi" w:hAnsiTheme="majorBidi" w:cstheme="majorBidi"/>
          <w:color w:val="000000" w:themeColor="text1"/>
          <w:kern w:val="0"/>
          <w:sz w:val="24"/>
          <w:szCs w:val="24"/>
          <w:lang w:val="en-US" w:bidi="ar-SA"/>
          <w14:ligatures w14:val="none"/>
        </w:rPr>
        <w:t xml:space="preserve"> 0.1. </w:t>
      </w:r>
    </w:p>
    <w:p w14:paraId="01277B04" w14:textId="23137647" w:rsidR="00350D06" w:rsidRPr="0003653F" w:rsidRDefault="00350D06" w:rsidP="00C40311">
      <w:pPr>
        <w:pStyle w:val="ListParagraph"/>
        <w:numPr>
          <w:ilvl w:val="1"/>
          <w:numId w:val="11"/>
        </w:numPr>
        <w:spacing w:line="240" w:lineRule="auto"/>
        <w:ind w:left="360"/>
        <w:jc w:val="both"/>
        <w:rPr>
          <w:rFonts w:asciiTheme="majorBidi" w:hAnsiTheme="majorBidi" w:cstheme="majorBidi"/>
          <w:color w:val="000000" w:themeColor="text1"/>
          <w:kern w:val="0"/>
          <w:sz w:val="24"/>
          <w:szCs w:val="24"/>
          <w:lang w:val="en-US" w:bidi="ar-SA"/>
          <w14:ligatures w14:val="none"/>
        </w:rPr>
      </w:pPr>
      <w:r w:rsidRPr="0003653F">
        <w:rPr>
          <w:rFonts w:asciiTheme="majorBidi" w:hAnsiTheme="majorBidi" w:cstheme="majorBidi"/>
          <w:color w:val="000000" w:themeColor="text1"/>
          <w:kern w:val="0"/>
          <w:sz w:val="24"/>
          <w:szCs w:val="24"/>
          <w:u w:val="single"/>
          <w:lang w:val="en-US" w:bidi="ar-SA"/>
          <w14:ligatures w14:val="none"/>
        </w:rPr>
        <w:t>Define CNN architecture:</w:t>
      </w:r>
      <w:r w:rsidRPr="0003653F">
        <w:rPr>
          <w:rFonts w:asciiTheme="majorBidi" w:hAnsiTheme="majorBidi" w:cstheme="majorBidi"/>
          <w:color w:val="000000" w:themeColor="text1"/>
          <w:kern w:val="0"/>
          <w:sz w:val="24"/>
          <w:szCs w:val="24"/>
          <w:lang w:val="en-US" w:bidi="ar-SA"/>
          <w14:ligatures w14:val="none"/>
        </w:rPr>
        <w:t xml:space="preserve"> </w:t>
      </w:r>
      <w:r w:rsidR="00590BFE" w:rsidRPr="0003653F">
        <w:rPr>
          <w:rFonts w:asciiTheme="majorBidi" w:hAnsiTheme="majorBidi" w:cstheme="majorBidi"/>
          <w:color w:val="000000" w:themeColor="text1"/>
          <w:kern w:val="0"/>
          <w:sz w:val="24"/>
          <w:szCs w:val="24"/>
          <w:lang w:val="en-US" w:bidi="ar-SA"/>
          <w14:ligatures w14:val="none"/>
        </w:rPr>
        <w:t>A</w:t>
      </w:r>
      <w:r w:rsidR="009522B4" w:rsidRPr="0003653F">
        <w:rPr>
          <w:rFonts w:asciiTheme="majorBidi" w:hAnsiTheme="majorBidi" w:cstheme="majorBidi"/>
          <w:color w:val="000000" w:themeColor="text1"/>
          <w:kern w:val="0"/>
          <w:sz w:val="24"/>
          <w:szCs w:val="24"/>
          <w:lang w:val="en-US" w:bidi="ar-SA"/>
          <w14:ligatures w14:val="none"/>
        </w:rPr>
        <w:t xml:space="preserve">n exploration </w:t>
      </w:r>
      <w:r w:rsidR="005B523E" w:rsidRPr="0003653F">
        <w:rPr>
          <w:rFonts w:asciiTheme="majorBidi" w:hAnsiTheme="majorBidi" w:cstheme="majorBidi"/>
          <w:color w:val="000000" w:themeColor="text1"/>
          <w:kern w:val="0"/>
          <w:sz w:val="24"/>
          <w:szCs w:val="24"/>
          <w:lang w:val="en-US" w:bidi="ar-SA"/>
          <w14:ligatures w14:val="none"/>
        </w:rPr>
        <w:t>was conducted</w:t>
      </w:r>
      <w:r w:rsidR="009522B4" w:rsidRPr="0003653F">
        <w:rPr>
          <w:rFonts w:asciiTheme="majorBidi" w:hAnsiTheme="majorBidi" w:cstheme="majorBidi"/>
          <w:color w:val="000000" w:themeColor="text1"/>
          <w:kern w:val="0"/>
          <w:sz w:val="24"/>
          <w:szCs w:val="24"/>
          <w:lang w:val="en-US" w:bidi="ar-SA"/>
          <w14:ligatures w14:val="none"/>
        </w:rPr>
        <w:t xml:space="preserve"> with diverse architectures, varying the number of nodes in both convolutional and fully connected layers. </w:t>
      </w:r>
      <w:r w:rsidR="0021731C" w:rsidRPr="0003653F">
        <w:rPr>
          <w:rFonts w:asciiTheme="majorBidi" w:hAnsiTheme="majorBidi" w:cstheme="majorBidi"/>
          <w:color w:val="000000" w:themeColor="text1"/>
          <w:kern w:val="0"/>
          <w:sz w:val="24"/>
          <w:szCs w:val="24"/>
          <w:lang w:val="en-US" w:bidi="ar-SA"/>
          <w14:ligatures w14:val="none"/>
        </w:rPr>
        <w:t>E</w:t>
      </w:r>
      <w:r w:rsidR="005B523E" w:rsidRPr="0003653F">
        <w:rPr>
          <w:rFonts w:asciiTheme="majorBidi" w:hAnsiTheme="majorBidi" w:cstheme="majorBidi"/>
          <w:color w:val="000000" w:themeColor="text1"/>
          <w:kern w:val="0"/>
          <w:sz w:val="24"/>
          <w:szCs w:val="24"/>
          <w:lang w:val="en-US" w:bidi="ar-SA"/>
          <w14:ligatures w14:val="none"/>
        </w:rPr>
        <w:t>xperimentation</w:t>
      </w:r>
      <w:r w:rsidR="009522B4" w:rsidRPr="0003653F">
        <w:rPr>
          <w:rFonts w:asciiTheme="majorBidi" w:hAnsiTheme="majorBidi" w:cstheme="majorBidi"/>
          <w:color w:val="000000" w:themeColor="text1"/>
          <w:kern w:val="0"/>
          <w:sz w:val="24"/>
          <w:szCs w:val="24"/>
          <w:lang w:val="en-US" w:bidi="ar-SA"/>
          <w14:ligatures w14:val="none"/>
        </w:rPr>
        <w:t xml:space="preserve"> w</w:t>
      </w:r>
      <w:r w:rsidR="005B523E" w:rsidRPr="0003653F">
        <w:rPr>
          <w:rFonts w:asciiTheme="majorBidi" w:hAnsiTheme="majorBidi" w:cstheme="majorBidi"/>
          <w:color w:val="000000" w:themeColor="text1"/>
          <w:kern w:val="0"/>
          <w:sz w:val="24"/>
          <w:szCs w:val="24"/>
          <w:lang w:val="en-US" w:bidi="ar-SA"/>
          <w14:ligatures w14:val="none"/>
        </w:rPr>
        <w:t>as</w:t>
      </w:r>
      <w:r w:rsidR="009522B4" w:rsidRPr="0003653F">
        <w:rPr>
          <w:rFonts w:asciiTheme="majorBidi" w:hAnsiTheme="majorBidi" w:cstheme="majorBidi"/>
          <w:color w:val="000000" w:themeColor="text1"/>
          <w:kern w:val="0"/>
          <w:sz w:val="24"/>
          <w:szCs w:val="24"/>
          <w:lang w:val="en-US" w:bidi="ar-SA"/>
          <w14:ligatures w14:val="none"/>
        </w:rPr>
        <w:t xml:space="preserve"> conducted with different batch sizes, </w:t>
      </w:r>
      <w:r w:rsidR="005B523E" w:rsidRPr="0003653F">
        <w:rPr>
          <w:rFonts w:asciiTheme="majorBidi" w:hAnsiTheme="majorBidi" w:cstheme="majorBidi"/>
          <w:color w:val="000000" w:themeColor="text1"/>
          <w:kern w:val="0"/>
          <w:sz w:val="24"/>
          <w:szCs w:val="24"/>
          <w:lang w:val="en-US" w:bidi="ar-SA"/>
          <w14:ligatures w14:val="none"/>
        </w:rPr>
        <w:t>where</w:t>
      </w:r>
      <w:r w:rsidR="009522B4" w:rsidRPr="0003653F">
        <w:rPr>
          <w:rFonts w:asciiTheme="majorBidi" w:hAnsiTheme="majorBidi" w:cstheme="majorBidi"/>
          <w:color w:val="000000" w:themeColor="text1"/>
          <w:kern w:val="0"/>
          <w:sz w:val="24"/>
          <w:szCs w:val="24"/>
          <w:lang w:val="en-US" w:bidi="ar-SA"/>
          <w14:ligatures w14:val="none"/>
        </w:rPr>
        <w:t xml:space="preserve"> a batch size of 16 yielded the best results. Moreover, the images were resized to a dimension of 300x300 </w:t>
      </w:r>
      <w:r w:rsidR="0021731C" w:rsidRPr="0003653F">
        <w:rPr>
          <w:rFonts w:asciiTheme="majorBidi" w:hAnsiTheme="majorBidi" w:cstheme="majorBidi"/>
          <w:color w:val="000000" w:themeColor="text1"/>
          <w:kern w:val="0"/>
          <w:sz w:val="24"/>
          <w:szCs w:val="24"/>
          <w:lang w:val="en-US" w:bidi="ar-SA"/>
          <w14:ligatures w14:val="none"/>
        </w:rPr>
        <w:t>pixels</w:t>
      </w:r>
      <w:r w:rsidR="009522B4" w:rsidRPr="0003653F">
        <w:rPr>
          <w:rFonts w:asciiTheme="majorBidi" w:hAnsiTheme="majorBidi" w:cstheme="majorBidi"/>
          <w:color w:val="000000" w:themeColor="text1"/>
          <w:kern w:val="0"/>
          <w:sz w:val="24"/>
          <w:szCs w:val="24"/>
          <w:lang w:val="en-US" w:bidi="ar-SA"/>
          <w14:ligatures w14:val="none"/>
        </w:rPr>
        <w:t>.</w:t>
      </w:r>
      <w:r w:rsidR="003117C6" w:rsidRPr="0003653F">
        <w:rPr>
          <w:rFonts w:asciiTheme="majorBidi" w:hAnsiTheme="majorBidi" w:cstheme="majorBidi"/>
          <w:color w:val="000000" w:themeColor="text1"/>
          <w:kern w:val="0"/>
          <w:sz w:val="24"/>
          <w:szCs w:val="24"/>
          <w:lang w:val="en-US" w:bidi="ar-SA"/>
          <w14:ligatures w14:val="none"/>
        </w:rPr>
        <w:t xml:space="preserve"> The developed RGB-CNN model was constructed </w:t>
      </w:r>
      <w:r w:rsidR="009F659B" w:rsidRPr="0003653F">
        <w:rPr>
          <w:rFonts w:asciiTheme="majorBidi" w:hAnsiTheme="majorBidi" w:cstheme="majorBidi"/>
          <w:color w:val="000000" w:themeColor="text1"/>
          <w:kern w:val="0"/>
          <w:sz w:val="24"/>
          <w:szCs w:val="24"/>
          <w:lang w:val="en-US" w:bidi="ar-SA"/>
          <w14:ligatures w14:val="none"/>
        </w:rPr>
        <w:t xml:space="preserve">with three convolutional layers with </w:t>
      </w:r>
      <w:r w:rsidR="005A2F8A" w:rsidRPr="0003653F">
        <w:rPr>
          <w:rFonts w:asciiTheme="majorBidi" w:hAnsiTheme="majorBidi" w:cstheme="majorBidi"/>
          <w:color w:val="000000" w:themeColor="text1"/>
          <w:kern w:val="0"/>
          <w:sz w:val="24"/>
          <w:szCs w:val="24"/>
          <w:lang w:val="en-US" w:bidi="ar-SA"/>
          <w14:ligatures w14:val="none"/>
        </w:rPr>
        <w:t>16</w:t>
      </w:r>
      <w:r w:rsidR="009F659B" w:rsidRPr="0003653F">
        <w:rPr>
          <w:rFonts w:asciiTheme="majorBidi" w:hAnsiTheme="majorBidi" w:cstheme="majorBidi"/>
          <w:color w:val="000000" w:themeColor="text1"/>
          <w:kern w:val="0"/>
          <w:sz w:val="24"/>
          <w:szCs w:val="24"/>
          <w:lang w:val="en-US" w:bidi="ar-SA"/>
          <w14:ligatures w14:val="none"/>
        </w:rPr>
        <w:t xml:space="preserve">, </w:t>
      </w:r>
      <w:r w:rsidR="005A2F8A" w:rsidRPr="0003653F">
        <w:rPr>
          <w:rFonts w:asciiTheme="majorBidi" w:hAnsiTheme="majorBidi" w:cstheme="majorBidi"/>
          <w:color w:val="000000" w:themeColor="text1"/>
          <w:kern w:val="0"/>
          <w:sz w:val="24"/>
          <w:szCs w:val="24"/>
          <w:lang w:val="en-US" w:bidi="ar-SA"/>
          <w14:ligatures w14:val="none"/>
        </w:rPr>
        <w:t>32</w:t>
      </w:r>
      <w:r w:rsidR="003A7D8E" w:rsidRPr="0003653F">
        <w:rPr>
          <w:rFonts w:asciiTheme="majorBidi" w:hAnsiTheme="majorBidi" w:cstheme="majorBidi"/>
          <w:color w:val="000000" w:themeColor="text1"/>
          <w:kern w:val="0"/>
          <w:sz w:val="24"/>
          <w:szCs w:val="24"/>
          <w:lang w:val="en-US" w:bidi="ar-SA"/>
          <w14:ligatures w14:val="none"/>
        </w:rPr>
        <w:t>,</w:t>
      </w:r>
      <w:r w:rsidR="009F659B" w:rsidRPr="0003653F">
        <w:rPr>
          <w:rFonts w:asciiTheme="majorBidi" w:hAnsiTheme="majorBidi" w:cstheme="majorBidi"/>
          <w:color w:val="000000" w:themeColor="text1"/>
          <w:kern w:val="0"/>
          <w:sz w:val="24"/>
          <w:szCs w:val="24"/>
          <w:lang w:val="en-US" w:bidi="ar-SA"/>
          <w14:ligatures w14:val="none"/>
        </w:rPr>
        <w:t xml:space="preserve"> and </w:t>
      </w:r>
      <w:r w:rsidR="005A2F8A" w:rsidRPr="0003653F">
        <w:rPr>
          <w:rFonts w:asciiTheme="majorBidi" w:hAnsiTheme="majorBidi" w:cstheme="majorBidi"/>
          <w:color w:val="000000" w:themeColor="text1"/>
          <w:kern w:val="0"/>
          <w:sz w:val="24"/>
          <w:szCs w:val="24"/>
          <w:lang w:val="en-US" w:bidi="ar-SA"/>
          <w14:ligatures w14:val="none"/>
        </w:rPr>
        <w:t>64</w:t>
      </w:r>
      <w:r w:rsidR="009F659B" w:rsidRPr="0003653F">
        <w:rPr>
          <w:rFonts w:asciiTheme="majorBidi" w:hAnsiTheme="majorBidi" w:cstheme="majorBidi"/>
          <w:color w:val="000000" w:themeColor="text1"/>
          <w:kern w:val="0"/>
          <w:sz w:val="24"/>
          <w:szCs w:val="24"/>
          <w:lang w:val="en-US" w:bidi="ar-SA"/>
          <w14:ligatures w14:val="none"/>
        </w:rPr>
        <w:t xml:space="preserve"> nodes and two fully connected layers with 64 and 32 nodes</w:t>
      </w:r>
      <w:r w:rsidR="00C538E9" w:rsidRPr="0003653F">
        <w:rPr>
          <w:rFonts w:asciiTheme="majorBidi" w:hAnsiTheme="majorBidi" w:cstheme="majorBidi"/>
          <w:color w:val="000000" w:themeColor="text1"/>
          <w:kern w:val="0"/>
          <w:sz w:val="24"/>
          <w:szCs w:val="24"/>
          <w:lang w:val="en-US" w:bidi="ar-SA"/>
          <w14:ligatures w14:val="none"/>
        </w:rPr>
        <w:t>,</w:t>
      </w:r>
      <w:r w:rsidR="009F659B" w:rsidRPr="0003653F">
        <w:rPr>
          <w:rFonts w:asciiTheme="majorBidi" w:hAnsiTheme="majorBidi" w:cstheme="majorBidi"/>
          <w:color w:val="000000" w:themeColor="text1"/>
          <w:kern w:val="0"/>
          <w:sz w:val="24"/>
          <w:szCs w:val="24"/>
          <w:lang w:val="en-US" w:bidi="ar-SA"/>
          <w14:ligatures w14:val="none"/>
        </w:rPr>
        <w:t xml:space="preserve"> respectively</w:t>
      </w:r>
      <w:r w:rsidR="003117C6" w:rsidRPr="0003653F">
        <w:rPr>
          <w:rFonts w:asciiTheme="majorBidi" w:hAnsiTheme="majorBidi" w:cstheme="majorBidi"/>
          <w:color w:val="000000" w:themeColor="text1"/>
          <w:kern w:val="0"/>
          <w:sz w:val="24"/>
          <w:szCs w:val="24"/>
          <w:lang w:val="en-US" w:bidi="ar-SA"/>
          <w14:ligatures w14:val="none"/>
        </w:rPr>
        <w:t>.</w:t>
      </w:r>
      <w:r w:rsidR="005A2F8A" w:rsidRPr="0003653F">
        <w:rPr>
          <w:rFonts w:asciiTheme="majorBidi" w:hAnsiTheme="majorBidi" w:cstheme="majorBidi"/>
          <w:color w:val="000000" w:themeColor="text1"/>
          <w:kern w:val="0"/>
          <w:sz w:val="24"/>
          <w:szCs w:val="24"/>
          <w:lang w:val="en-US" w:bidi="ar-SA"/>
          <w14:ligatures w14:val="none"/>
        </w:rPr>
        <w:t xml:space="preserve"> </w:t>
      </w:r>
      <w:r w:rsidR="003A7D8E" w:rsidRPr="0003653F">
        <w:rPr>
          <w:rFonts w:asciiTheme="majorBidi" w:hAnsiTheme="majorBidi" w:cstheme="majorBidi"/>
          <w:color w:val="000000" w:themeColor="text1"/>
          <w:kern w:val="0"/>
          <w:sz w:val="24"/>
          <w:szCs w:val="24"/>
          <w:lang w:val="en-US" w:bidi="ar-SA"/>
          <w14:ligatures w14:val="none"/>
        </w:rPr>
        <w:t>All layers included Rectified Linear Unit (</w:t>
      </w:r>
      <w:proofErr w:type="spellStart"/>
      <w:r w:rsidR="003A7D8E" w:rsidRPr="0003653F">
        <w:rPr>
          <w:rFonts w:asciiTheme="majorBidi" w:hAnsiTheme="majorBidi" w:cstheme="majorBidi"/>
          <w:color w:val="000000" w:themeColor="text1"/>
          <w:kern w:val="0"/>
          <w:sz w:val="24"/>
          <w:szCs w:val="24"/>
          <w:lang w:val="en-US" w:bidi="ar-SA"/>
          <w14:ligatures w14:val="none"/>
        </w:rPr>
        <w:t>ReLU</w:t>
      </w:r>
      <w:proofErr w:type="spellEnd"/>
      <w:r w:rsidR="003A7D8E" w:rsidRPr="0003653F">
        <w:rPr>
          <w:rFonts w:asciiTheme="majorBidi" w:hAnsiTheme="majorBidi" w:cstheme="majorBidi"/>
          <w:color w:val="000000" w:themeColor="text1"/>
          <w:kern w:val="0"/>
          <w:sz w:val="24"/>
          <w:szCs w:val="24"/>
          <w:lang w:val="en-US" w:bidi="ar-SA"/>
          <w14:ligatures w14:val="none"/>
        </w:rPr>
        <w:t>) as an activation function, and t</w:t>
      </w:r>
      <w:r w:rsidR="00564DA7" w:rsidRPr="0003653F">
        <w:rPr>
          <w:rFonts w:asciiTheme="majorBidi" w:hAnsiTheme="majorBidi" w:cstheme="majorBidi"/>
          <w:color w:val="000000" w:themeColor="text1"/>
          <w:kern w:val="0"/>
          <w:sz w:val="24"/>
          <w:szCs w:val="24"/>
          <w:lang w:val="en-US" w:bidi="ar-SA"/>
          <w14:ligatures w14:val="none"/>
        </w:rPr>
        <w:t>he final fully connected layer included a sigmoid activation function</w:t>
      </w:r>
      <w:r w:rsidR="005B523E" w:rsidRPr="0003653F">
        <w:rPr>
          <w:rFonts w:asciiTheme="majorBidi" w:hAnsiTheme="majorBidi" w:cstheme="majorBidi"/>
          <w:color w:val="000000" w:themeColor="text1"/>
          <w:kern w:val="0"/>
          <w:sz w:val="24"/>
          <w:szCs w:val="24"/>
          <w:lang w:val="en-US" w:bidi="ar-SA"/>
          <w14:ligatures w14:val="none"/>
        </w:rPr>
        <w:t>.</w:t>
      </w:r>
      <w:r w:rsidR="00590BFE" w:rsidRPr="0003653F">
        <w:rPr>
          <w:rFonts w:asciiTheme="majorBidi" w:hAnsiTheme="majorBidi" w:cstheme="majorBidi"/>
          <w:color w:val="000000" w:themeColor="text1"/>
          <w:kern w:val="0"/>
          <w:sz w:val="24"/>
          <w:szCs w:val="24"/>
          <w:lang w:val="en-US" w:bidi="ar-SA"/>
          <w14:ligatures w14:val="none"/>
        </w:rPr>
        <w:t xml:space="preserve"> Adam optimizer was selected, along with the binary cross-entropy as a loss function.</w:t>
      </w:r>
    </w:p>
    <w:p w14:paraId="3BC54381" w14:textId="3E5AF793" w:rsidR="00350D06" w:rsidRPr="0003653F" w:rsidRDefault="00350D06" w:rsidP="00750472">
      <w:pPr>
        <w:pStyle w:val="ListParagraph"/>
        <w:numPr>
          <w:ilvl w:val="1"/>
          <w:numId w:val="9"/>
        </w:numPr>
        <w:spacing w:line="240" w:lineRule="auto"/>
        <w:ind w:left="360"/>
        <w:jc w:val="both"/>
        <w:rPr>
          <w:rFonts w:asciiTheme="majorBidi" w:hAnsiTheme="majorBidi" w:cstheme="majorBidi"/>
          <w:color w:val="000000" w:themeColor="text1"/>
          <w:kern w:val="0"/>
          <w:sz w:val="24"/>
          <w:szCs w:val="24"/>
          <w:lang w:val="en-US" w:bidi="ar-SA"/>
          <w14:ligatures w14:val="none"/>
        </w:rPr>
      </w:pPr>
      <w:r w:rsidRPr="0003653F">
        <w:rPr>
          <w:rFonts w:asciiTheme="majorBidi" w:hAnsiTheme="majorBidi" w:cstheme="majorBidi"/>
          <w:color w:val="000000" w:themeColor="text1"/>
          <w:kern w:val="0"/>
          <w:sz w:val="24"/>
          <w:szCs w:val="24"/>
          <w:u w:val="single"/>
          <w:lang w:val="en-US" w:bidi="ar-SA"/>
          <w14:ligatures w14:val="none"/>
        </w:rPr>
        <w:t>Early Stopping:</w:t>
      </w:r>
      <w:r w:rsidRPr="0003653F">
        <w:rPr>
          <w:rFonts w:asciiTheme="majorBidi" w:hAnsiTheme="majorBidi" w:cstheme="majorBidi"/>
          <w:color w:val="000000" w:themeColor="text1"/>
          <w:kern w:val="0"/>
          <w:sz w:val="24"/>
          <w:szCs w:val="24"/>
          <w:lang w:val="en-US" w:bidi="ar-SA"/>
          <w14:ligatures w14:val="none"/>
        </w:rPr>
        <w:t xml:space="preserve"> Additionally, early stopping was </w:t>
      </w:r>
      <w:r w:rsidR="005B523E" w:rsidRPr="0003653F">
        <w:rPr>
          <w:rFonts w:asciiTheme="majorBidi" w:hAnsiTheme="majorBidi" w:cstheme="majorBidi"/>
          <w:color w:val="000000" w:themeColor="text1"/>
          <w:kern w:val="0"/>
          <w:sz w:val="24"/>
          <w:szCs w:val="24"/>
          <w:lang w:val="en-US" w:bidi="ar-SA"/>
          <w14:ligatures w14:val="none"/>
        </w:rPr>
        <w:t>employed</w:t>
      </w:r>
      <w:r w:rsidRPr="0003653F">
        <w:rPr>
          <w:rFonts w:asciiTheme="majorBidi" w:hAnsiTheme="majorBidi" w:cstheme="majorBidi"/>
          <w:color w:val="000000" w:themeColor="text1"/>
          <w:kern w:val="0"/>
          <w:sz w:val="24"/>
          <w:szCs w:val="24"/>
          <w:lang w:val="en-US" w:bidi="ar-SA"/>
          <w14:ligatures w14:val="none"/>
        </w:rPr>
        <w:t xml:space="preserve"> during </w:t>
      </w:r>
      <w:r w:rsidR="00B04A77" w:rsidRPr="0003653F">
        <w:rPr>
          <w:rFonts w:asciiTheme="majorBidi" w:hAnsiTheme="majorBidi" w:cstheme="majorBidi"/>
          <w:color w:val="000000" w:themeColor="text1"/>
          <w:kern w:val="0"/>
          <w:sz w:val="24"/>
          <w:szCs w:val="24"/>
          <w:lang w:val="en-US" w:bidi="ar-SA"/>
          <w14:ligatures w14:val="none"/>
        </w:rPr>
        <w:t>RGB-</w:t>
      </w:r>
      <w:r w:rsidRPr="0003653F">
        <w:rPr>
          <w:rFonts w:asciiTheme="majorBidi" w:hAnsiTheme="majorBidi" w:cstheme="majorBidi"/>
          <w:color w:val="000000" w:themeColor="text1"/>
          <w:kern w:val="0"/>
          <w:sz w:val="24"/>
          <w:szCs w:val="24"/>
          <w:lang w:val="en-US" w:bidi="ar-SA"/>
          <w14:ligatures w14:val="none"/>
        </w:rPr>
        <w:t>CNN training to reduc</w:t>
      </w:r>
      <w:r w:rsidR="0003653F" w:rsidRPr="0003653F">
        <w:rPr>
          <w:rFonts w:asciiTheme="majorBidi" w:hAnsiTheme="majorBidi" w:cstheme="majorBidi"/>
          <w:color w:val="000000" w:themeColor="text1"/>
          <w:kern w:val="0"/>
          <w:sz w:val="24"/>
          <w:szCs w:val="24"/>
          <w:lang w:val="en-US" w:bidi="ar-SA"/>
          <w14:ligatures w14:val="none"/>
        </w:rPr>
        <w:t>e</w:t>
      </w:r>
      <w:r w:rsidRPr="0003653F">
        <w:rPr>
          <w:rFonts w:asciiTheme="majorBidi" w:hAnsiTheme="majorBidi" w:cstheme="majorBidi"/>
          <w:color w:val="000000" w:themeColor="text1"/>
          <w:kern w:val="0"/>
          <w:sz w:val="24"/>
          <w:szCs w:val="24"/>
          <w:lang w:val="en-US" w:bidi="ar-SA"/>
          <w14:ligatures w14:val="none"/>
        </w:rPr>
        <w:t xml:space="preserve"> redundant iterations by </w:t>
      </w:r>
      <w:r w:rsidR="00590BFE" w:rsidRPr="0003653F">
        <w:rPr>
          <w:rFonts w:asciiTheme="majorBidi" w:hAnsiTheme="majorBidi" w:cstheme="majorBidi"/>
          <w:color w:val="000000" w:themeColor="text1"/>
          <w:kern w:val="0"/>
          <w:sz w:val="24"/>
          <w:szCs w:val="24"/>
          <w:lang w:val="en-US" w:bidi="ar-SA"/>
          <w14:ligatures w14:val="none"/>
        </w:rPr>
        <w:t>stopping</w:t>
      </w:r>
      <w:r w:rsidRPr="0003653F">
        <w:rPr>
          <w:rFonts w:asciiTheme="majorBidi" w:hAnsiTheme="majorBidi" w:cstheme="majorBidi"/>
          <w:color w:val="000000" w:themeColor="text1"/>
          <w:kern w:val="0"/>
          <w:sz w:val="24"/>
          <w:szCs w:val="24"/>
          <w:lang w:val="en-US" w:bidi="ar-SA"/>
          <w14:ligatures w14:val="none"/>
        </w:rPr>
        <w:t xml:space="preserve"> the training</w:t>
      </w:r>
      <w:r w:rsidR="00590BFE" w:rsidRPr="0003653F">
        <w:rPr>
          <w:rFonts w:asciiTheme="majorBidi" w:hAnsiTheme="majorBidi" w:cstheme="majorBidi"/>
          <w:color w:val="000000" w:themeColor="text1"/>
          <w:kern w:val="0"/>
          <w:sz w:val="24"/>
          <w:szCs w:val="24"/>
          <w:lang w:val="en-US" w:bidi="ar-SA"/>
          <w14:ligatures w14:val="none"/>
        </w:rPr>
        <w:t xml:space="preserve"> process</w:t>
      </w:r>
      <w:r w:rsidRPr="0003653F">
        <w:rPr>
          <w:rFonts w:asciiTheme="majorBidi" w:hAnsiTheme="majorBidi" w:cstheme="majorBidi"/>
          <w:color w:val="000000" w:themeColor="text1"/>
          <w:kern w:val="0"/>
          <w:sz w:val="24"/>
          <w:szCs w:val="24"/>
          <w:lang w:val="en-US" w:bidi="ar-SA"/>
          <w14:ligatures w14:val="none"/>
        </w:rPr>
        <w:t xml:space="preserve"> </w:t>
      </w:r>
      <w:r w:rsidR="0003653F" w:rsidRPr="0003653F">
        <w:rPr>
          <w:rFonts w:asciiTheme="majorBidi" w:hAnsiTheme="majorBidi" w:cstheme="majorBidi"/>
          <w:color w:val="000000" w:themeColor="text1"/>
          <w:kern w:val="0"/>
          <w:sz w:val="24"/>
          <w:szCs w:val="24"/>
          <w:lang w:val="en-US" w:bidi="ar-SA"/>
          <w14:ligatures w14:val="none"/>
        </w:rPr>
        <w:t>when the</w:t>
      </w:r>
      <w:r w:rsidRPr="0003653F">
        <w:rPr>
          <w:rFonts w:asciiTheme="majorBidi" w:hAnsiTheme="majorBidi" w:cstheme="majorBidi"/>
          <w:color w:val="000000" w:themeColor="text1"/>
          <w:kern w:val="0"/>
          <w:sz w:val="24"/>
          <w:szCs w:val="24"/>
          <w:lang w:val="en-US" w:bidi="ar-SA"/>
          <w14:ligatures w14:val="none"/>
        </w:rPr>
        <w:t xml:space="preserve"> </w:t>
      </w:r>
      <w:r w:rsidR="0003653F" w:rsidRPr="0003653F">
        <w:rPr>
          <w:rFonts w:asciiTheme="majorBidi" w:hAnsiTheme="majorBidi" w:cstheme="majorBidi"/>
          <w:color w:val="000000" w:themeColor="text1"/>
          <w:kern w:val="0"/>
          <w:sz w:val="24"/>
          <w:szCs w:val="24"/>
          <w:lang w:val="en-US" w:bidi="ar-SA"/>
          <w14:ligatures w14:val="none"/>
        </w:rPr>
        <w:t xml:space="preserve">change between the </w:t>
      </w:r>
      <w:r w:rsidR="00590BFE" w:rsidRPr="0003653F">
        <w:rPr>
          <w:rFonts w:asciiTheme="majorBidi" w:hAnsiTheme="majorBidi" w:cstheme="majorBidi"/>
          <w:color w:val="000000" w:themeColor="text1"/>
          <w:kern w:val="0"/>
          <w:sz w:val="24"/>
          <w:szCs w:val="24"/>
          <w:lang w:val="en-US" w:bidi="ar-SA"/>
          <w14:ligatures w14:val="none"/>
        </w:rPr>
        <w:t>validation</w:t>
      </w:r>
      <w:r w:rsidRPr="0003653F">
        <w:rPr>
          <w:rFonts w:asciiTheme="majorBidi" w:hAnsiTheme="majorBidi" w:cstheme="majorBidi"/>
          <w:color w:val="000000" w:themeColor="text1"/>
          <w:kern w:val="0"/>
          <w:sz w:val="24"/>
          <w:szCs w:val="24"/>
          <w:lang w:val="en-US" w:bidi="ar-SA"/>
          <w14:ligatures w14:val="none"/>
        </w:rPr>
        <w:t xml:space="preserve"> error</w:t>
      </w:r>
      <w:r w:rsidR="0003653F" w:rsidRPr="0003653F">
        <w:rPr>
          <w:rFonts w:asciiTheme="majorBidi" w:hAnsiTheme="majorBidi" w:cstheme="majorBidi"/>
          <w:color w:val="000000" w:themeColor="text1"/>
          <w:kern w:val="0"/>
          <w:sz w:val="24"/>
          <w:szCs w:val="24"/>
          <w:lang w:val="en-US" w:bidi="ar-SA"/>
          <w14:ligatures w14:val="none"/>
        </w:rPr>
        <w:t xml:space="preserve"> among consecutive epochs has a smaller value than a predefined threshold</w:t>
      </w:r>
      <w:r w:rsidR="005C5D6B" w:rsidRPr="0003653F">
        <w:rPr>
          <w:rFonts w:asciiTheme="majorBidi" w:hAnsiTheme="majorBidi" w:cstheme="majorBidi"/>
          <w:color w:val="000000" w:themeColor="text1"/>
          <w:kern w:val="0"/>
          <w:sz w:val="24"/>
          <w:szCs w:val="24"/>
          <w:lang w:val="en-US" w:bidi="ar-SA"/>
          <w14:ligatures w14:val="none"/>
        </w:rPr>
        <w:t xml:space="preserve"> </w:t>
      </w:r>
      <w:r w:rsidR="004772D2" w:rsidRPr="0003653F">
        <w:rPr>
          <w:rFonts w:asciiTheme="majorBidi" w:hAnsiTheme="majorBidi" w:cstheme="majorBidi"/>
          <w:color w:val="000000" w:themeColor="text1"/>
          <w:kern w:val="0"/>
          <w:sz w:val="24"/>
          <w:szCs w:val="24"/>
          <w:lang w:val="en-US" w:bidi="ar-SA"/>
          <w14:ligatures w14:val="none"/>
        </w:rPr>
        <w:fldChar w:fldCharType="begin"/>
      </w:r>
      <w:r w:rsidR="00750472">
        <w:rPr>
          <w:rFonts w:asciiTheme="majorBidi" w:hAnsiTheme="majorBidi" w:cstheme="majorBidi"/>
          <w:color w:val="000000" w:themeColor="text1"/>
          <w:kern w:val="0"/>
          <w:sz w:val="24"/>
          <w:szCs w:val="24"/>
          <w:lang w:val="en-US" w:bidi="ar-SA"/>
          <w14:ligatures w14:val="none"/>
        </w:rPr>
        <w:instrText xml:space="preserve"> ADDIN ZOTERO_ITEM CSL_CITATION {"citationID":"XhkMrggz","properties":{"formattedCitation":"(Feleki, Apostolopoulos, Moustakidis, Papageorgiou, et al. 2023)","plainCitation":"(Feleki, Apostolopoulos, Moustakidis, Papageorgiou, et al. 2023)","noteIndex":0},"citationItems":[{"id":1404,"uris":["http://zotero.org/users/7746486/items/DWZ9S63I"],"itemData":{"id":1404,"type":"article-journal","abstract":"Myocardial Perfusion Imaging (MPI) has played a central role in the non-invasive identification of patients with Coronary Artery Disease (CAD). Clinical factors, such as recurrent diseases, predisposing factors, and diagnostic tests, also play a vital role. However, none of these factors offer a straightforward and reliable indication, making the diagnosis of CAD a non-trivial task for nuclear medicine experts. While Machine Learning (ML) and Deep Learning (DL) techniques have shown promise in this domain, their “black-box” nature remains a significant barrier to clinical adoption, a challenge that the existing literature has not yet fully addressed. This study introduces the Deep Fuzzy Cognitive Map (DeepFCM), a novel, transparent, and explainable model designed to diagnose CAD using imaging and clinical data. DeepFCM employs an inner Convolutional Neural Network (CNN) to classify MPI polar map images. The CNN’s prediction is combined with clinical data by the FCM-based classifier to reach an outcome regarding the presence of CAD. For the initialization of interconnections among DeepFCM concepts, expert knowledge is provided. Particle Swarm Optimization (PSO) is utilized to adjust the weight values to the correlated dataset and expert knowledge. The model’s key advantage lies in its explainability, provided through three main functionalities. First, DeepFCM integrates a Gradient Class Activation Mapping (Grad-CAM) algorithm to highlight significant regions on the polar maps. Second, DeepFCM discloses its internal weights and their impact on the diagnostic outcome. Third, the model employs the Generative Pre-trained Transformer (GPT) version 3.5 model to generate meaningful explanations for medical staff. Our dataset comprises 594 patients, who underwent invasive coronary angiography (ICA) at the department of Nuclear Medicine of the University Hospital of Patras in Greece. As far as the classification results are concerned, DeepFCM achieved an accuracy of 83.07%, a sensitivity of 86.21%, and a specificity of 79.99%. The explainability-enhancing methods were assessed by the medical experts on the authors’ team and are presented within. The proposed framework can have immediate application in daily routines and can also serve educational purposes.","container-title":"Applied Sciences","DOI":"10.3390/app132111953","journalAbbreviation":"Applied Sciences","page":"11953","source":"ResearchGate","title":"Explainable Deep Fuzzy Cognitive Map Diagnosis of Coronary Artery Disease: Integrating Myocardial Perfusion Imaging, Clinical Data, and Natural Language Insights","title-short":"Explainable Deep Fuzzy Cognitive Map Diagnosis of Coronary Artery Disease","volume":"13","author":[{"family":"Feleki","given":"Anna"},{"family":"Apostolopoulos","given":"Ioannis"},{"family":"Moustakidis","given":"Serafeim"},{"family":"Papageorgiou","given":"Elpiniki"},{"family":"Papathanasiou","given":"Nikolaos"},{"family":"Apostolopoulos","given":"Dimitrios"},{"family":"Papandrianos","given":"Nikolaos"}],"issued":{"date-parts":[["2023",11,1]]}}}],"schema":"https://github.com/citation-style-language/schema/raw/master/csl-citation.json"} </w:instrText>
      </w:r>
      <w:r w:rsidR="004772D2" w:rsidRPr="0003653F">
        <w:rPr>
          <w:rFonts w:asciiTheme="majorBidi" w:hAnsiTheme="majorBidi" w:cstheme="majorBidi"/>
          <w:color w:val="000000" w:themeColor="text1"/>
          <w:kern w:val="0"/>
          <w:sz w:val="24"/>
          <w:szCs w:val="24"/>
          <w:lang w:val="en-US" w:bidi="ar-SA"/>
          <w14:ligatures w14:val="none"/>
        </w:rPr>
        <w:fldChar w:fldCharType="separate"/>
      </w:r>
      <w:r w:rsidR="00750472" w:rsidRPr="00AD290B">
        <w:rPr>
          <w:rFonts w:ascii="Times New Roman" w:hAnsi="Times New Roman" w:cs="Times New Roman"/>
          <w:sz w:val="24"/>
          <w:lang w:val="en-US"/>
        </w:rPr>
        <w:t>(Feleki, Apostolopoulos, Moustakidis, Papageorgiou, et al. 2023)</w:t>
      </w:r>
      <w:r w:rsidR="004772D2" w:rsidRPr="0003653F">
        <w:rPr>
          <w:rFonts w:asciiTheme="majorBidi" w:hAnsiTheme="majorBidi" w:cstheme="majorBidi"/>
          <w:color w:val="000000" w:themeColor="text1"/>
          <w:kern w:val="0"/>
          <w:sz w:val="24"/>
          <w:szCs w:val="24"/>
          <w:lang w:val="en-US" w:bidi="ar-SA"/>
          <w14:ligatures w14:val="none"/>
        </w:rPr>
        <w:fldChar w:fldCharType="end"/>
      </w:r>
      <w:r w:rsidR="005C5D6B" w:rsidRPr="0003653F">
        <w:rPr>
          <w:rFonts w:asciiTheme="majorBidi" w:hAnsiTheme="majorBidi" w:cstheme="majorBidi"/>
          <w:color w:val="000000" w:themeColor="text1"/>
          <w:kern w:val="0"/>
          <w:sz w:val="24"/>
          <w:szCs w:val="24"/>
          <w:lang w:val="en-US" w:bidi="ar-SA"/>
          <w14:ligatures w14:val="none"/>
        </w:rPr>
        <w:t xml:space="preserve"> </w:t>
      </w:r>
      <w:r w:rsidR="004772D2" w:rsidRPr="0003653F">
        <w:rPr>
          <w:rFonts w:asciiTheme="majorBidi" w:hAnsiTheme="majorBidi" w:cstheme="majorBidi"/>
          <w:color w:val="000000" w:themeColor="text1"/>
          <w:kern w:val="0"/>
          <w:sz w:val="24"/>
          <w:szCs w:val="24"/>
          <w:lang w:val="en-US" w:bidi="ar-SA"/>
          <w14:ligatures w14:val="none"/>
        </w:rPr>
        <w:fldChar w:fldCharType="begin"/>
      </w:r>
      <w:r w:rsidR="008572D6" w:rsidRPr="0003653F">
        <w:rPr>
          <w:rFonts w:asciiTheme="majorBidi" w:hAnsiTheme="majorBidi" w:cstheme="majorBidi"/>
          <w:color w:val="000000" w:themeColor="text1"/>
          <w:kern w:val="0"/>
          <w:sz w:val="24"/>
          <w:szCs w:val="24"/>
          <w:lang w:val="en-US" w:bidi="ar-SA"/>
          <w14:ligatures w14:val="none"/>
        </w:rPr>
        <w:instrText xml:space="preserve"> ADDIN ZOTERO_ITEM CSL_CITATION {"citationID":"zZw3Vmer","properties":{"formattedCitation":"(Heckel and Yilmaz 2020)","plainCitation":"(Heckel and Yilmaz 2020)","noteIndex":0},"citationItems":[{"id":1195,"uris":["http://zotero.org/users/7746486/items/XC2MPX7T"],"itemData":{"id":1195,"type":"article","abstract":"Over-parameterized models, such as large deep networks, often exhibit a double descent phenomenon, whereas a function of model size, error first decreases, increases, and decreases at last. This intriguing double descent behavior also occurs as a function of training epochs and has been conjectured to arise because training epochs control the model complexity. In this paper, we show that such epoch-wise double descent arises for a different reason: It is caused by a superposition of two or more bias-variance tradeoffs that arise because different parts of the network are learned at different epochs, and eliminating this by proper scaling of stepsizes can significantly improve the early stopping performance. We show this analytically for i) linear regression, where differently scaled features give rise to a superposition of bias-variance tradeoffs, and for ii) a two-layer neural network, where the first and second layer each govern a bias-variance tradeoff. Inspired by this theory, we study two standard convolutional networks empirically and show that eliminating epoch-wise double descent through adjusting stepsizes of different layers improves the early stopping performance significantly.","DOI":"10.48550/arXiv.2007.10099","note":"arXiv:2007.10099 [cs, stat]","number":"arXiv:2007.10099","publisher":"arXiv","source":"arXiv.org","title":"Early Stopping in Deep Networks: Double Descent and How to Eliminate it","title-short":"Early Stopping in Deep Networks","URL":"http://arxiv.org/abs/2007.10099","author":[{"family":"Heckel","given":"Reinhard"},{"family":"Yilmaz","given":"Fatih Furkan"}],"accessed":{"date-parts":[["2023",10,18]]},"issued":{"date-parts":[["2020",9,19]]}}}],"schema":"https://github.com/citation-style-language/schema/raw/master/csl-citation.json"} </w:instrText>
      </w:r>
      <w:r w:rsidR="004772D2" w:rsidRPr="0003653F">
        <w:rPr>
          <w:rFonts w:asciiTheme="majorBidi" w:hAnsiTheme="majorBidi" w:cstheme="majorBidi"/>
          <w:color w:val="000000" w:themeColor="text1"/>
          <w:kern w:val="0"/>
          <w:sz w:val="24"/>
          <w:szCs w:val="24"/>
          <w:lang w:val="en-US" w:bidi="ar-SA"/>
          <w14:ligatures w14:val="none"/>
        </w:rPr>
        <w:fldChar w:fldCharType="separate"/>
      </w:r>
      <w:r w:rsidR="008572D6" w:rsidRPr="0003653F">
        <w:rPr>
          <w:rFonts w:ascii="Times New Roman" w:hAnsi="Times New Roman" w:cs="Times New Roman"/>
          <w:sz w:val="24"/>
          <w:lang w:val="en-US"/>
        </w:rPr>
        <w:t>(Heckel and Yilmaz 2020)</w:t>
      </w:r>
      <w:r w:rsidR="004772D2" w:rsidRPr="0003653F">
        <w:rPr>
          <w:rFonts w:asciiTheme="majorBidi" w:hAnsiTheme="majorBidi" w:cstheme="majorBidi"/>
          <w:color w:val="000000" w:themeColor="text1"/>
          <w:kern w:val="0"/>
          <w:sz w:val="24"/>
          <w:szCs w:val="24"/>
          <w:lang w:val="en-US" w:bidi="ar-SA"/>
          <w14:ligatures w14:val="none"/>
        </w:rPr>
        <w:fldChar w:fldCharType="end"/>
      </w:r>
      <w:r w:rsidRPr="0003653F">
        <w:rPr>
          <w:rFonts w:asciiTheme="majorBidi" w:hAnsiTheme="majorBidi" w:cstheme="majorBidi"/>
          <w:color w:val="000000" w:themeColor="text1"/>
          <w:kern w:val="0"/>
          <w:sz w:val="24"/>
          <w:szCs w:val="24"/>
          <w:lang w:val="en-US" w:bidi="ar-SA"/>
          <w14:ligatures w14:val="none"/>
        </w:rPr>
        <w:t xml:space="preserve">. </w:t>
      </w:r>
      <w:r w:rsidR="00564DA7" w:rsidRPr="0003653F">
        <w:rPr>
          <w:rFonts w:asciiTheme="majorBidi" w:hAnsiTheme="majorBidi" w:cstheme="majorBidi"/>
          <w:color w:val="000000" w:themeColor="text1"/>
          <w:kern w:val="0"/>
          <w:sz w:val="24"/>
          <w:szCs w:val="24"/>
          <w:lang w:val="en-US" w:bidi="ar-SA"/>
          <w14:ligatures w14:val="none"/>
        </w:rPr>
        <w:t>The maximum</w:t>
      </w:r>
      <w:r w:rsidRPr="0003653F">
        <w:rPr>
          <w:rFonts w:asciiTheme="majorBidi" w:hAnsiTheme="majorBidi" w:cstheme="majorBidi"/>
          <w:color w:val="000000" w:themeColor="text1"/>
          <w:kern w:val="0"/>
          <w:sz w:val="24"/>
          <w:szCs w:val="24"/>
          <w:lang w:val="en-US" w:bidi="ar-SA"/>
          <w14:ligatures w14:val="none"/>
        </w:rPr>
        <w:t xml:space="preserve"> number of epochs </w:t>
      </w:r>
      <w:r w:rsidR="005C5D6B" w:rsidRPr="0003653F">
        <w:rPr>
          <w:rFonts w:asciiTheme="majorBidi" w:hAnsiTheme="majorBidi" w:cstheme="majorBidi"/>
          <w:color w:val="000000" w:themeColor="text1"/>
          <w:kern w:val="0"/>
          <w:sz w:val="24"/>
          <w:szCs w:val="24"/>
          <w:lang w:val="en-US" w:bidi="ar-SA"/>
          <w14:ligatures w14:val="none"/>
        </w:rPr>
        <w:t>was set to</w:t>
      </w:r>
      <w:r w:rsidRPr="0003653F">
        <w:rPr>
          <w:rFonts w:asciiTheme="majorBidi" w:hAnsiTheme="majorBidi" w:cstheme="majorBidi"/>
          <w:color w:val="000000" w:themeColor="text1"/>
          <w:kern w:val="0"/>
          <w:sz w:val="24"/>
          <w:szCs w:val="24"/>
          <w:lang w:val="en-US" w:bidi="ar-SA"/>
          <w14:ligatures w14:val="none"/>
        </w:rPr>
        <w:t xml:space="preserve"> 300. </w:t>
      </w:r>
    </w:p>
    <w:p w14:paraId="1E45E00C" w14:textId="44046DA9" w:rsidR="00564DA7" w:rsidRPr="0003653F" w:rsidRDefault="00350D06" w:rsidP="00564DA7">
      <w:pPr>
        <w:pStyle w:val="ListParagraph"/>
        <w:numPr>
          <w:ilvl w:val="1"/>
          <w:numId w:val="9"/>
        </w:numPr>
        <w:spacing w:line="240" w:lineRule="auto"/>
        <w:ind w:left="360"/>
        <w:jc w:val="both"/>
        <w:rPr>
          <w:rFonts w:asciiTheme="majorBidi" w:hAnsiTheme="majorBidi" w:cstheme="majorBidi"/>
          <w:color w:val="000000" w:themeColor="text1"/>
          <w:kern w:val="0"/>
          <w:sz w:val="24"/>
          <w:szCs w:val="24"/>
          <w:lang w:val="en-US" w:bidi="ar-SA"/>
          <w14:ligatures w14:val="none"/>
        </w:rPr>
      </w:pPr>
      <w:r w:rsidRPr="0003653F">
        <w:rPr>
          <w:rFonts w:asciiTheme="majorBidi" w:hAnsiTheme="majorBidi" w:cstheme="majorBidi"/>
          <w:color w:val="000000" w:themeColor="text1"/>
          <w:kern w:val="0"/>
          <w:sz w:val="24"/>
          <w:szCs w:val="24"/>
          <w:u w:val="single"/>
          <w:lang w:val="en-US" w:bidi="ar-SA"/>
          <w14:ligatures w14:val="none"/>
        </w:rPr>
        <w:t>Extract CNN predictions:</w:t>
      </w:r>
      <w:r w:rsidRPr="0003653F">
        <w:rPr>
          <w:rFonts w:asciiTheme="majorBidi" w:hAnsiTheme="majorBidi" w:cstheme="majorBidi"/>
          <w:color w:val="000000" w:themeColor="text1"/>
          <w:kern w:val="0"/>
          <w:sz w:val="24"/>
          <w:szCs w:val="24"/>
          <w:lang w:val="en-US" w:bidi="ar-SA"/>
          <w14:ligatures w14:val="none"/>
        </w:rPr>
        <w:t xml:space="preserve"> </w:t>
      </w:r>
      <w:r w:rsidR="00EE1CC3" w:rsidRPr="0003653F">
        <w:rPr>
          <w:rFonts w:asciiTheme="majorBidi" w:hAnsiTheme="majorBidi" w:cstheme="majorBidi"/>
          <w:color w:val="000000" w:themeColor="text1"/>
          <w:kern w:val="0"/>
          <w:sz w:val="24"/>
          <w:szCs w:val="24"/>
          <w:lang w:val="en-US" w:bidi="ar-SA"/>
          <w14:ligatures w14:val="none"/>
        </w:rPr>
        <w:t xml:space="preserve">The final </w:t>
      </w:r>
      <w:r w:rsidR="005B523E" w:rsidRPr="0003653F">
        <w:rPr>
          <w:rFonts w:asciiTheme="majorBidi" w:hAnsiTheme="majorBidi" w:cstheme="majorBidi"/>
          <w:color w:val="000000" w:themeColor="text1"/>
          <w:kern w:val="0"/>
          <w:sz w:val="24"/>
          <w:szCs w:val="24"/>
          <w:lang w:val="en-US" w:bidi="ar-SA"/>
          <w14:ligatures w14:val="none"/>
        </w:rPr>
        <w:t>fully connected</w:t>
      </w:r>
      <w:r w:rsidR="00EE1CC3" w:rsidRPr="0003653F">
        <w:rPr>
          <w:rFonts w:asciiTheme="majorBidi" w:hAnsiTheme="majorBidi" w:cstheme="majorBidi"/>
          <w:color w:val="000000" w:themeColor="text1"/>
          <w:kern w:val="0"/>
          <w:sz w:val="24"/>
          <w:szCs w:val="24"/>
          <w:lang w:val="en-US" w:bidi="ar-SA"/>
          <w14:ligatures w14:val="none"/>
        </w:rPr>
        <w:t xml:space="preserve"> layer of the RGB-CNN model consists of a single node, whose binary output (1 or 0) indicates the presence or absence of CAD. </w:t>
      </w:r>
      <w:r w:rsidR="005B523E" w:rsidRPr="0003653F">
        <w:rPr>
          <w:rFonts w:asciiTheme="majorBidi" w:hAnsiTheme="majorBidi" w:cstheme="majorBidi"/>
          <w:color w:val="000000" w:themeColor="text1"/>
          <w:kern w:val="0"/>
          <w:sz w:val="24"/>
          <w:szCs w:val="24"/>
          <w:lang w:val="en-US" w:bidi="ar-SA"/>
          <w14:ligatures w14:val="none"/>
        </w:rPr>
        <w:t>For</w:t>
      </w:r>
      <w:r w:rsidRPr="0003653F">
        <w:rPr>
          <w:rFonts w:asciiTheme="majorBidi" w:hAnsiTheme="majorBidi" w:cstheme="majorBidi"/>
          <w:color w:val="000000" w:themeColor="text1"/>
          <w:kern w:val="0"/>
          <w:sz w:val="24"/>
          <w:szCs w:val="24"/>
          <w:lang w:val="en-US" w:bidi="ar-SA"/>
          <w14:ligatures w14:val="none"/>
        </w:rPr>
        <w:t xml:space="preserve"> each instance, </w:t>
      </w:r>
      <w:r w:rsidR="005B523E" w:rsidRPr="0003653F">
        <w:rPr>
          <w:rFonts w:asciiTheme="majorBidi" w:hAnsiTheme="majorBidi" w:cstheme="majorBidi"/>
          <w:color w:val="000000" w:themeColor="text1"/>
          <w:kern w:val="0"/>
          <w:sz w:val="24"/>
          <w:szCs w:val="24"/>
          <w:lang w:val="en-US" w:bidi="ar-SA"/>
          <w14:ligatures w14:val="none"/>
        </w:rPr>
        <w:t>RGB-CNN</w:t>
      </w:r>
      <w:r w:rsidRPr="0003653F">
        <w:rPr>
          <w:rFonts w:asciiTheme="majorBidi" w:hAnsiTheme="majorBidi" w:cstheme="majorBidi"/>
          <w:color w:val="000000" w:themeColor="text1"/>
          <w:kern w:val="0"/>
          <w:sz w:val="24"/>
          <w:szCs w:val="24"/>
          <w:lang w:val="en-US" w:bidi="ar-SA"/>
          <w14:ligatures w14:val="none"/>
        </w:rPr>
        <w:t xml:space="preserve"> </w:t>
      </w:r>
      <w:r w:rsidR="005B523E" w:rsidRPr="0003653F">
        <w:rPr>
          <w:rFonts w:asciiTheme="majorBidi" w:hAnsiTheme="majorBidi" w:cstheme="majorBidi"/>
          <w:color w:val="000000" w:themeColor="text1"/>
          <w:kern w:val="0"/>
          <w:sz w:val="24"/>
          <w:szCs w:val="24"/>
          <w:lang w:val="en-US" w:bidi="ar-SA"/>
          <w14:ligatures w14:val="none"/>
        </w:rPr>
        <w:t>generates</w:t>
      </w:r>
      <w:r w:rsidRPr="0003653F">
        <w:rPr>
          <w:rFonts w:asciiTheme="majorBidi" w:hAnsiTheme="majorBidi" w:cstheme="majorBidi"/>
          <w:color w:val="000000" w:themeColor="text1"/>
          <w:kern w:val="0"/>
          <w:sz w:val="24"/>
          <w:szCs w:val="24"/>
          <w:lang w:val="en-US" w:bidi="ar-SA"/>
          <w14:ligatures w14:val="none"/>
        </w:rPr>
        <w:t xml:space="preserve"> predictions. </w:t>
      </w:r>
    </w:p>
    <w:p w14:paraId="5962030E" w14:textId="194D55DC" w:rsidR="00350D06" w:rsidRPr="002D11B9" w:rsidRDefault="00350D06"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2D11B9">
        <w:rPr>
          <w:rFonts w:asciiTheme="majorBidi" w:hAnsiTheme="majorBidi" w:cstheme="majorBidi"/>
          <w:i/>
          <w:color w:val="000000" w:themeColor="text1"/>
          <w:kern w:val="0"/>
          <w:sz w:val="24"/>
          <w:szCs w:val="24"/>
          <w:u w:val="single"/>
          <w:lang w:val="en-US" w:bidi="ar-SA"/>
          <w14:ligatures w14:val="none"/>
        </w:rPr>
        <w:t xml:space="preserve">Step </w:t>
      </w:r>
      <w:r w:rsidR="003A7D8E" w:rsidRPr="002D11B9">
        <w:rPr>
          <w:rFonts w:asciiTheme="majorBidi" w:hAnsiTheme="majorBidi" w:cstheme="majorBidi"/>
          <w:i/>
          <w:color w:val="000000" w:themeColor="text1"/>
          <w:kern w:val="0"/>
          <w:sz w:val="24"/>
          <w:szCs w:val="24"/>
          <w:u w:val="single"/>
          <w:lang w:val="en-US" w:bidi="ar-SA"/>
          <w14:ligatures w14:val="none"/>
        </w:rPr>
        <w:t>6</w:t>
      </w:r>
      <w:r w:rsidRPr="002D11B9">
        <w:rPr>
          <w:rFonts w:asciiTheme="majorBidi" w:hAnsiTheme="majorBidi" w:cstheme="majorBidi"/>
          <w:i/>
          <w:color w:val="000000" w:themeColor="text1"/>
          <w:kern w:val="0"/>
          <w:sz w:val="24"/>
          <w:szCs w:val="24"/>
          <w:u w:val="single"/>
          <w:lang w:val="en-US" w:bidi="ar-SA"/>
          <w14:ligatures w14:val="none"/>
        </w:rPr>
        <w:t>: FCM-based classifier</w:t>
      </w:r>
    </w:p>
    <w:p w14:paraId="3415C883" w14:textId="5B293882" w:rsidR="00575340" w:rsidRPr="002D11B9" w:rsidRDefault="00AD2A22" w:rsidP="00CF04A6">
      <w:pPr>
        <w:pStyle w:val="MDPI23heading3"/>
        <w:spacing w:line="240" w:lineRule="auto"/>
        <w:ind w:left="0"/>
        <w:jc w:val="both"/>
        <w:rPr>
          <w:rFonts w:asciiTheme="majorBidi" w:hAnsiTheme="majorBidi" w:cstheme="majorBidi"/>
          <w:color w:val="000000" w:themeColor="text1"/>
          <w:sz w:val="24"/>
          <w:szCs w:val="24"/>
          <w:lang w:bidi="ar-SA"/>
        </w:rPr>
      </w:pPr>
      <w:r w:rsidRPr="002D11B9">
        <w:rPr>
          <w:rFonts w:asciiTheme="majorBidi" w:eastAsiaTheme="minorHAnsi" w:hAnsiTheme="majorBidi" w:cstheme="majorBidi"/>
          <w:snapToGrid/>
          <w:color w:val="000000" w:themeColor="text1"/>
          <w:kern w:val="2"/>
          <w:sz w:val="24"/>
          <w:szCs w:val="24"/>
          <w:lang w:eastAsia="en-US" w:bidi="he-IL"/>
          <w14:ligatures w14:val="standardContextual"/>
        </w:rPr>
        <w:t>FCMs are computing tools that are a combination of fuzzy logic and neural networks. FCMs have been introduced by Kosko</w:t>
      </w:r>
      <w:r w:rsidRPr="002D11B9">
        <w:rPr>
          <w:rFonts w:asciiTheme="majorBidi" w:hAnsiTheme="majorBidi" w:cstheme="majorBidi"/>
          <w:color w:val="000000" w:themeColor="text1"/>
          <w:sz w:val="24"/>
          <w:szCs w:val="24"/>
        </w:rPr>
        <w:t xml:space="preserve"> </w:t>
      </w:r>
      <w:r w:rsidR="004772D2" w:rsidRPr="002D11B9">
        <w:rPr>
          <w:rFonts w:asciiTheme="majorBidi" w:hAnsiTheme="majorBidi" w:cstheme="majorBidi"/>
          <w:color w:val="000000" w:themeColor="text1"/>
          <w:sz w:val="24"/>
          <w:szCs w:val="24"/>
        </w:rPr>
        <w:fldChar w:fldCharType="begin"/>
      </w:r>
      <w:r w:rsidR="008572D6">
        <w:rPr>
          <w:rFonts w:asciiTheme="majorBidi" w:hAnsiTheme="majorBidi" w:cstheme="majorBidi"/>
          <w:color w:val="000000" w:themeColor="text1"/>
          <w:sz w:val="24"/>
          <w:szCs w:val="24"/>
        </w:rPr>
        <w:instrText xml:space="preserve"> ADDIN ZOTERO_ITEM CSL_CITATION {"citationID":"ySlLZLtY","properties":{"formattedCitation":"(Kosko 1986)","plainCitation":"(Kosko 1986)","noteIndex":0},"citationItems":[{"id":775,"uris":["http://zotero.org/users/7746486/items/YVZR5QEB"],"itemData":{"id":775,"type":"article-journal","abstract":"Fuzzy cognitive maps (FCMs) are fuzzy-graph structures for representing causal reasoning. Their fuzziness allows hazy degrees of causality between hazy causal objects (concepts). Their graph structure allows systematic causal propagation, in particular forward and backward chaining, and it allows knowledge bases to be grown by connecting different FCMs. FCMs are especially applicable to soft knowledge domains and several example FCMs are given. Causality is represented as a fuzzy relation on causal concepts. A fuzzy causal algebra for governing causal propagation on FCMs is developed. FCM matrix representation and matrix operations are presented in the Appendix.","container-title":"International Journal of Man-Machine Studies","DOI":"10.1016/S0020-7373(86)80040-2","ISSN":"0020-7373","issue":"1","journalAbbreviation":"International Journal of Man-Machine Studies","language":"en","page":"65-75","source":"ScienceDirect","title":"Fuzzy cognitive maps","volume":"24","author":[{"family":"Kosko","given":"Bart"}],"issued":{"date-parts":[["1986",1,1]]}}}],"schema":"https://github.com/citation-style-language/schema/raw/master/csl-citation.json"} </w:instrText>
      </w:r>
      <w:r w:rsidR="004772D2" w:rsidRPr="002D11B9">
        <w:rPr>
          <w:rFonts w:asciiTheme="majorBidi" w:hAnsiTheme="majorBidi" w:cstheme="majorBidi"/>
          <w:color w:val="000000" w:themeColor="text1"/>
          <w:sz w:val="24"/>
          <w:szCs w:val="24"/>
        </w:rPr>
        <w:fldChar w:fldCharType="separate"/>
      </w:r>
      <w:r w:rsidR="008572D6" w:rsidRPr="008572D6">
        <w:rPr>
          <w:rFonts w:ascii="Times New Roman" w:hAnsi="Times New Roman"/>
          <w:sz w:val="24"/>
        </w:rPr>
        <w:t>(Kosko 1986)</w:t>
      </w:r>
      <w:r w:rsidR="004772D2" w:rsidRPr="002D11B9">
        <w:rPr>
          <w:rFonts w:asciiTheme="majorBidi" w:hAnsiTheme="majorBidi" w:cstheme="majorBidi"/>
          <w:color w:val="000000" w:themeColor="text1"/>
          <w:sz w:val="24"/>
          <w:szCs w:val="24"/>
        </w:rPr>
        <w:fldChar w:fldCharType="end"/>
      </w:r>
      <w:r w:rsidRPr="002D11B9">
        <w:rPr>
          <w:rFonts w:asciiTheme="majorBidi" w:hAnsiTheme="majorBidi" w:cstheme="majorBidi"/>
          <w:color w:val="000000" w:themeColor="text1"/>
          <w:sz w:val="24"/>
          <w:szCs w:val="24"/>
        </w:rPr>
        <w:t xml:space="preserve"> </w:t>
      </w:r>
      <w:r w:rsidRPr="002D11B9">
        <w:rPr>
          <w:rFonts w:asciiTheme="majorBidi" w:eastAsiaTheme="minorHAnsi" w:hAnsiTheme="majorBidi" w:cstheme="majorBidi"/>
          <w:snapToGrid/>
          <w:color w:val="000000" w:themeColor="text1"/>
          <w:kern w:val="2"/>
          <w:sz w:val="24"/>
          <w:szCs w:val="24"/>
          <w:lang w:eastAsia="en-US" w:bidi="he-IL"/>
          <w14:ligatures w14:val="standardContextual"/>
        </w:rPr>
        <w:t xml:space="preserve">as an advanced version of cognitive maps with the application of fuzzy </w:t>
      </w:r>
      <w:r w:rsidR="00865126">
        <w:rPr>
          <w:rFonts w:asciiTheme="majorBidi" w:eastAsiaTheme="minorHAnsi" w:hAnsiTheme="majorBidi" w:cstheme="majorBidi"/>
          <w:snapToGrid/>
          <w:color w:val="000000" w:themeColor="text1"/>
          <w:kern w:val="2"/>
          <w:sz w:val="24"/>
          <w:szCs w:val="24"/>
          <w:lang w:eastAsia="en-US" w:bidi="he-IL"/>
          <w14:ligatures w14:val="standardContextual"/>
        </w:rPr>
        <w:t>causal</w:t>
      </w:r>
      <w:r w:rsidRPr="002D11B9">
        <w:rPr>
          <w:rFonts w:asciiTheme="majorBidi" w:eastAsiaTheme="minorHAnsi" w:hAnsiTheme="majorBidi" w:cstheme="majorBidi"/>
          <w:snapToGrid/>
          <w:color w:val="000000" w:themeColor="text1"/>
          <w:kern w:val="2"/>
          <w:sz w:val="24"/>
          <w:szCs w:val="24"/>
          <w:lang w:eastAsia="en-US" w:bidi="he-IL"/>
          <w14:ligatures w14:val="standardContextual"/>
        </w:rPr>
        <w:t xml:space="preserve"> functions. FCM is a fuzzy diagram that transforms a system into concepts, where each concept represents a variable, a state, or a characteristic of a system.</w:t>
      </w:r>
      <w:r w:rsidR="00EB6D55" w:rsidRPr="002D11B9">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350D06" w:rsidRPr="002D11B9">
        <w:rPr>
          <w:rFonts w:asciiTheme="majorBidi" w:hAnsiTheme="majorBidi" w:cstheme="majorBidi"/>
          <w:color w:val="000000" w:themeColor="text1"/>
          <w:sz w:val="24"/>
          <w:szCs w:val="24"/>
          <w:lang w:bidi="ar-SA"/>
        </w:rPr>
        <w:t xml:space="preserve">FCMs </w:t>
      </w:r>
      <w:r w:rsidR="00564DA7" w:rsidRPr="002D11B9">
        <w:rPr>
          <w:rFonts w:asciiTheme="majorBidi" w:hAnsiTheme="majorBidi" w:cstheme="majorBidi"/>
          <w:color w:val="000000" w:themeColor="text1"/>
          <w:sz w:val="24"/>
          <w:szCs w:val="24"/>
          <w:lang w:bidi="ar-SA"/>
        </w:rPr>
        <w:t>consist</w:t>
      </w:r>
      <w:r w:rsidR="00350D06" w:rsidRPr="002D11B9">
        <w:rPr>
          <w:rFonts w:asciiTheme="majorBidi" w:hAnsiTheme="majorBidi" w:cstheme="majorBidi"/>
          <w:color w:val="000000" w:themeColor="text1"/>
          <w:sz w:val="24"/>
          <w:szCs w:val="24"/>
          <w:lang w:bidi="ar-SA"/>
        </w:rPr>
        <w:t xml:space="preserve"> of several nodes that demonstrate variables, </w:t>
      </w:r>
      <w:r w:rsidR="00865126">
        <w:rPr>
          <w:rFonts w:asciiTheme="majorBidi" w:hAnsiTheme="majorBidi" w:cstheme="majorBidi"/>
          <w:color w:val="000000" w:themeColor="text1"/>
          <w:sz w:val="24"/>
          <w:szCs w:val="24"/>
          <w:lang w:bidi="ar-SA"/>
        </w:rPr>
        <w:t>where</w:t>
      </w:r>
      <w:r w:rsidR="00350D06" w:rsidRPr="002D11B9">
        <w:rPr>
          <w:rFonts w:asciiTheme="majorBidi" w:hAnsiTheme="majorBidi" w:cstheme="majorBidi"/>
          <w:color w:val="000000" w:themeColor="text1"/>
          <w:sz w:val="24"/>
          <w:szCs w:val="24"/>
          <w:lang w:bidi="ar-SA"/>
        </w:rPr>
        <w:t xml:space="preserve"> relationships among the nodes rely on the range [-1, 1]. The value of an interconnection expresses the strength of the relation</w:t>
      </w:r>
      <w:r w:rsidR="00350D06" w:rsidRPr="002D11B9">
        <w:rPr>
          <w:rFonts w:asciiTheme="majorBidi" w:eastAsiaTheme="minorHAnsi" w:hAnsiTheme="majorBidi" w:cstheme="majorBidi"/>
          <w:snapToGrid/>
          <w:color w:val="000000" w:themeColor="text1"/>
          <w:kern w:val="2"/>
          <w:sz w:val="24"/>
          <w:szCs w:val="24"/>
          <w:lang w:eastAsia="en-US" w:bidi="he-IL"/>
          <w14:ligatures w14:val="standardContextual"/>
        </w:rPr>
        <w:t xml:space="preserve"> </w:t>
      </w:r>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w:t>
      </w:r>
      <w:proofErr w:type="spellStart"/>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Feleki</w:t>
      </w:r>
      <w:proofErr w:type="spellEnd"/>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 xml:space="preserve">, Apostolopoulos, </w:t>
      </w:r>
      <w:proofErr w:type="spellStart"/>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Moustakidis</w:t>
      </w:r>
      <w:proofErr w:type="spellEnd"/>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 xml:space="preserve">, Papageorgiou, et al. 2023; E. I. Papageorgiou et al. 2005; </w:t>
      </w:r>
      <w:proofErr w:type="spellStart"/>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Feleki</w:t>
      </w:r>
      <w:proofErr w:type="spellEnd"/>
      <w:r w:rsidR="007B1A0F" w:rsidRPr="007B1A0F">
        <w:rPr>
          <w:rFonts w:asciiTheme="majorBidi" w:eastAsiaTheme="minorHAnsi" w:hAnsiTheme="majorBidi" w:cstheme="majorBidi"/>
          <w:snapToGrid/>
          <w:color w:val="000000" w:themeColor="text1"/>
          <w:kern w:val="2"/>
          <w:sz w:val="24"/>
          <w:szCs w:val="24"/>
          <w:lang w:eastAsia="en-US" w:bidi="he-IL"/>
          <w14:ligatures w14:val="standardContextual"/>
        </w:rPr>
        <w:t xml:space="preserve">, Apostolopoulos, Papageorgiou, Papageorgiou, et al. 2023). </w:t>
      </w:r>
      <w:r w:rsidR="00F22167" w:rsidRPr="002D11B9">
        <w:rPr>
          <w:rFonts w:asciiTheme="majorBidi" w:hAnsiTheme="majorBidi" w:cstheme="majorBidi"/>
          <w:color w:val="000000" w:themeColor="text1"/>
          <w:sz w:val="24"/>
          <w:szCs w:val="24"/>
          <w:lang w:bidi="ar-SA"/>
        </w:rPr>
        <w:t>In our study, a FCM is initially constructed using the 22 previously described clinical characteristics as input concepts.</w:t>
      </w:r>
    </w:p>
    <w:p w14:paraId="5D04C1E4" w14:textId="77777777" w:rsidR="00F22167" w:rsidRPr="002D11B9" w:rsidRDefault="00F22167" w:rsidP="002B15C8">
      <w:pPr>
        <w:pStyle w:val="MDPI23heading3"/>
        <w:spacing w:line="240" w:lineRule="auto"/>
        <w:ind w:left="0" w:firstLine="360"/>
        <w:jc w:val="both"/>
        <w:rPr>
          <w:rFonts w:asciiTheme="majorBidi" w:eastAsiaTheme="minorHAnsi" w:hAnsiTheme="majorBidi" w:cstheme="majorBidi"/>
          <w:snapToGrid/>
          <w:color w:val="000000" w:themeColor="text1"/>
          <w:kern w:val="2"/>
          <w:sz w:val="24"/>
          <w:szCs w:val="24"/>
          <w:lang w:eastAsia="en-US" w:bidi="he-IL"/>
          <w14:ligatures w14:val="standardContextual"/>
        </w:rPr>
      </w:pPr>
    </w:p>
    <w:p w14:paraId="23EE6409" w14:textId="22011D11" w:rsidR="00350D06" w:rsidRPr="0003653F" w:rsidRDefault="00350D06"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03653F">
        <w:rPr>
          <w:rFonts w:asciiTheme="majorBidi" w:hAnsiTheme="majorBidi" w:cstheme="majorBidi"/>
          <w:i/>
          <w:color w:val="000000" w:themeColor="text1"/>
          <w:kern w:val="0"/>
          <w:sz w:val="24"/>
          <w:szCs w:val="24"/>
          <w:u w:val="single"/>
          <w:lang w:val="en-US" w:bidi="ar-SA"/>
          <w14:ligatures w14:val="none"/>
        </w:rPr>
        <w:t xml:space="preserve">Step </w:t>
      </w:r>
      <w:r w:rsidR="003A7D8E" w:rsidRPr="0003653F">
        <w:rPr>
          <w:rFonts w:asciiTheme="majorBidi" w:hAnsiTheme="majorBidi" w:cstheme="majorBidi"/>
          <w:i/>
          <w:color w:val="000000" w:themeColor="text1"/>
          <w:kern w:val="0"/>
          <w:sz w:val="24"/>
          <w:szCs w:val="24"/>
          <w:u w:val="single"/>
          <w:lang w:val="en-US" w:bidi="ar-SA"/>
          <w14:ligatures w14:val="none"/>
        </w:rPr>
        <w:t>7</w:t>
      </w:r>
      <w:r w:rsidRPr="0003653F">
        <w:rPr>
          <w:rFonts w:asciiTheme="majorBidi" w:hAnsiTheme="majorBidi" w:cstheme="majorBidi"/>
          <w:i/>
          <w:color w:val="000000" w:themeColor="text1"/>
          <w:kern w:val="0"/>
          <w:sz w:val="24"/>
          <w:szCs w:val="24"/>
          <w:u w:val="single"/>
          <w:lang w:val="en-US" w:bidi="ar-SA"/>
          <w14:ligatures w14:val="none"/>
        </w:rPr>
        <w:t>: Integration of clinical data along with CNN predictions</w:t>
      </w:r>
    </w:p>
    <w:p w14:paraId="016EC1AB" w14:textId="72614FCD" w:rsidR="00690EF6" w:rsidRPr="0003653F" w:rsidRDefault="0063595B" w:rsidP="00CF04A6">
      <w:pPr>
        <w:pStyle w:val="MDPI23heading3"/>
        <w:spacing w:line="240" w:lineRule="auto"/>
        <w:ind w:left="0"/>
        <w:jc w:val="both"/>
        <w:rPr>
          <w:rFonts w:asciiTheme="majorBidi" w:hAnsiTheme="majorBidi" w:cstheme="majorBidi"/>
          <w:color w:val="000000" w:themeColor="text1"/>
          <w:sz w:val="24"/>
          <w:szCs w:val="24"/>
          <w:lang w:bidi="ar-SA"/>
        </w:rPr>
      </w:pPr>
      <w:r>
        <w:rPr>
          <w:rFonts w:asciiTheme="majorBidi" w:hAnsiTheme="majorBidi" w:cstheme="majorBidi"/>
          <w:color w:val="000000" w:themeColor="text1"/>
          <w:sz w:val="24"/>
          <w:szCs w:val="24"/>
          <w:lang w:bidi="ar-SA"/>
        </w:rPr>
        <w:lastRenderedPageBreak/>
        <w:t>The predicted values for each image instance derived from the RGB-CNN model</w:t>
      </w:r>
      <w:r w:rsidR="00136E1A" w:rsidRPr="0003653F">
        <w:rPr>
          <w:rFonts w:asciiTheme="majorBidi" w:hAnsiTheme="majorBidi" w:cstheme="majorBidi"/>
          <w:color w:val="000000" w:themeColor="text1"/>
          <w:sz w:val="24"/>
          <w:szCs w:val="24"/>
          <w:lang w:bidi="ar-SA"/>
        </w:rPr>
        <w:t xml:space="preserve"> </w:t>
      </w:r>
      <w:r w:rsidR="00957D5F">
        <w:rPr>
          <w:rFonts w:asciiTheme="majorBidi" w:hAnsiTheme="majorBidi" w:cstheme="majorBidi"/>
          <w:color w:val="000000" w:themeColor="text1"/>
          <w:sz w:val="24"/>
          <w:szCs w:val="24"/>
          <w:lang w:bidi="ar-SA"/>
        </w:rPr>
        <w:t xml:space="preserve">along with the clinical data, formed the input concepts for the proposed model </w:t>
      </w:r>
      <w:proofErr w:type="spellStart"/>
      <w:r w:rsidR="00957D5F">
        <w:rPr>
          <w:rFonts w:asciiTheme="majorBidi" w:hAnsiTheme="majorBidi" w:cstheme="majorBidi"/>
          <w:color w:val="000000" w:themeColor="text1"/>
          <w:sz w:val="24"/>
          <w:szCs w:val="24"/>
          <w:lang w:bidi="ar-SA"/>
        </w:rPr>
        <w:t>DeepFCM</w:t>
      </w:r>
      <w:proofErr w:type="spellEnd"/>
      <w:r w:rsidR="00957D5F">
        <w:rPr>
          <w:rFonts w:asciiTheme="majorBidi" w:hAnsiTheme="majorBidi" w:cstheme="majorBidi"/>
          <w:color w:val="000000" w:themeColor="text1"/>
          <w:sz w:val="24"/>
          <w:szCs w:val="24"/>
          <w:lang w:bidi="ar-SA"/>
        </w:rPr>
        <w:t>.</w:t>
      </w:r>
    </w:p>
    <w:p w14:paraId="0B95321B" w14:textId="75AFDBE8" w:rsidR="00690EF6" w:rsidRPr="0003653F" w:rsidRDefault="00690EF6" w:rsidP="002B15C8">
      <w:pPr>
        <w:pStyle w:val="MDPI23heading3"/>
        <w:spacing w:line="240" w:lineRule="auto"/>
        <w:ind w:left="0" w:firstLine="360"/>
        <w:jc w:val="both"/>
        <w:rPr>
          <w:rFonts w:asciiTheme="majorBidi" w:hAnsiTheme="majorBidi" w:cstheme="majorBidi"/>
          <w:color w:val="000000" w:themeColor="text1"/>
          <w:sz w:val="24"/>
          <w:szCs w:val="24"/>
          <w:lang w:bidi="ar-SA"/>
        </w:rPr>
      </w:pPr>
    </w:p>
    <w:p w14:paraId="76944E46" w14:textId="6E913397" w:rsidR="00690EF6" w:rsidRPr="0003653F" w:rsidRDefault="00690EF6" w:rsidP="00690EF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03653F">
        <w:rPr>
          <w:rFonts w:asciiTheme="majorBidi" w:hAnsiTheme="majorBidi" w:cstheme="majorBidi"/>
          <w:i/>
          <w:color w:val="000000" w:themeColor="text1"/>
          <w:kern w:val="0"/>
          <w:sz w:val="24"/>
          <w:szCs w:val="24"/>
          <w:u w:val="single"/>
          <w:lang w:val="en-US" w:bidi="ar-SA"/>
          <w14:ligatures w14:val="none"/>
        </w:rPr>
        <w:t>Step 8: Validation process</w:t>
      </w:r>
    </w:p>
    <w:p w14:paraId="5AACC749" w14:textId="3B698AA3" w:rsidR="00350D06" w:rsidRPr="0003653F" w:rsidRDefault="00FE42E5" w:rsidP="00A43AFA">
      <w:pPr>
        <w:pStyle w:val="MDPI23heading3"/>
        <w:spacing w:line="240" w:lineRule="auto"/>
        <w:ind w:left="0"/>
        <w:jc w:val="both"/>
        <w:rPr>
          <w:rFonts w:asciiTheme="majorBidi" w:hAnsiTheme="majorBidi" w:cstheme="majorBidi"/>
          <w:color w:val="000000" w:themeColor="text1"/>
          <w:sz w:val="24"/>
          <w:szCs w:val="24"/>
          <w:lang w:bidi="ar-SA"/>
        </w:rPr>
      </w:pPr>
      <w:r w:rsidRPr="0003653F">
        <w:rPr>
          <w:rFonts w:asciiTheme="majorBidi" w:hAnsiTheme="majorBidi" w:cstheme="majorBidi"/>
          <w:color w:val="000000" w:themeColor="text1"/>
          <w:sz w:val="24"/>
          <w:szCs w:val="24"/>
          <w:lang w:bidi="ar-SA"/>
        </w:rPr>
        <w:t>To ensure the reliability of our proposed model</w:t>
      </w:r>
      <w:r w:rsidR="00C74866" w:rsidRPr="0003653F">
        <w:rPr>
          <w:rFonts w:asciiTheme="majorBidi" w:hAnsiTheme="majorBidi" w:cstheme="majorBidi"/>
          <w:color w:val="000000" w:themeColor="text1"/>
          <w:sz w:val="24"/>
          <w:szCs w:val="24"/>
          <w:lang w:bidi="ar-SA"/>
        </w:rPr>
        <w:t xml:space="preserve"> </w:t>
      </w:r>
      <w:r w:rsidR="00136E1A" w:rsidRPr="0003653F">
        <w:rPr>
          <w:rFonts w:asciiTheme="majorBidi" w:hAnsiTheme="majorBidi" w:cstheme="majorBidi"/>
          <w:color w:val="000000" w:themeColor="text1"/>
          <w:sz w:val="24"/>
          <w:szCs w:val="24"/>
          <w:lang w:bidi="ar-SA"/>
        </w:rPr>
        <w:t xml:space="preserve">and </w:t>
      </w:r>
      <w:r w:rsidR="00C74866" w:rsidRPr="0003653F">
        <w:rPr>
          <w:rFonts w:asciiTheme="majorBidi" w:hAnsiTheme="majorBidi" w:cstheme="majorBidi"/>
          <w:color w:val="000000" w:themeColor="text1"/>
          <w:sz w:val="24"/>
          <w:szCs w:val="24"/>
          <w:lang w:bidi="ar-SA"/>
        </w:rPr>
        <w:t xml:space="preserve">prevent overfitting </w:t>
      </w:r>
      <w:r w:rsidR="004772D2" w:rsidRPr="0003653F">
        <w:rPr>
          <w:rFonts w:asciiTheme="majorBidi" w:hAnsiTheme="majorBidi" w:cstheme="majorBidi"/>
          <w:color w:val="000000" w:themeColor="text1"/>
          <w:sz w:val="24"/>
          <w:szCs w:val="24"/>
          <w:lang w:bidi="ar-SA"/>
        </w:rPr>
        <w:fldChar w:fldCharType="begin"/>
      </w:r>
      <w:r w:rsidR="00750472">
        <w:rPr>
          <w:rFonts w:asciiTheme="majorBidi" w:hAnsiTheme="majorBidi" w:cstheme="majorBidi"/>
          <w:color w:val="000000" w:themeColor="text1"/>
          <w:sz w:val="24"/>
          <w:szCs w:val="24"/>
          <w:lang w:bidi="ar-SA"/>
        </w:rPr>
        <w:instrText xml:space="preserve"> ADDIN ZOTERO_ITEM CSL_CITATION {"citationID":"PTOBIozA","properties":{"formattedCitation":"(Brownlee 2018)","plainCitation":"(Brownlee 2018)","noteIndex":0},"citationItems":[{"id":"S0i5bxTz/bNExrtcp","uris":["http://zotero.org/users/7746486/items/8MBSV48W"],"itemData":{"id":246,"type":"post-weblog","abstract":"Cross-validation is a statistical method used to estimate the skill of machine learning models. It is commonly used in applied […]","container-title":"Machine Learning Mastery","language":"en-US","title":"A Gentle Introduction to k-fold Cross-Validation","URL":"https://machinelearningmastery.com/k-fold-cross-validation/","author":[{"family":"Brownlee","given":"Jason"}],"accessed":{"date-parts":[["2021",7,25]]},"issued":{"date-parts":[["2018",5,22]]}}}],"schema":"https://github.com/citation-style-language/schema/raw/master/csl-citation.json"} </w:instrText>
      </w:r>
      <w:r w:rsidR="004772D2" w:rsidRPr="0003653F">
        <w:rPr>
          <w:rFonts w:asciiTheme="majorBidi" w:hAnsiTheme="majorBidi" w:cstheme="majorBidi"/>
          <w:color w:val="000000" w:themeColor="text1"/>
          <w:sz w:val="24"/>
          <w:szCs w:val="24"/>
          <w:lang w:bidi="ar-SA"/>
        </w:rPr>
        <w:fldChar w:fldCharType="separate"/>
      </w:r>
      <w:r w:rsidR="008572D6" w:rsidRPr="0003653F">
        <w:rPr>
          <w:rFonts w:ascii="Times New Roman" w:hAnsi="Times New Roman"/>
          <w:sz w:val="24"/>
        </w:rPr>
        <w:t>(Brownlee 2018)</w:t>
      </w:r>
      <w:r w:rsidR="004772D2" w:rsidRPr="0003653F">
        <w:rPr>
          <w:rFonts w:asciiTheme="majorBidi" w:hAnsiTheme="majorBidi" w:cstheme="majorBidi"/>
          <w:color w:val="000000" w:themeColor="text1"/>
          <w:sz w:val="24"/>
          <w:szCs w:val="24"/>
          <w:lang w:bidi="ar-SA"/>
        </w:rPr>
        <w:fldChar w:fldCharType="end"/>
      </w:r>
      <w:r w:rsidR="00C74866" w:rsidRPr="0003653F">
        <w:rPr>
          <w:rFonts w:asciiTheme="majorBidi" w:hAnsiTheme="majorBidi" w:cstheme="majorBidi"/>
          <w:color w:val="000000" w:themeColor="text1"/>
          <w:sz w:val="24"/>
          <w:szCs w:val="24"/>
          <w:lang w:bidi="ar-SA"/>
        </w:rPr>
        <w:t xml:space="preserve"> </w:t>
      </w:r>
      <w:r w:rsidR="004772D2" w:rsidRPr="0003653F">
        <w:rPr>
          <w:rFonts w:asciiTheme="majorBidi" w:hAnsiTheme="majorBidi" w:cstheme="majorBidi"/>
          <w:color w:val="000000" w:themeColor="text1"/>
          <w:sz w:val="24"/>
          <w:szCs w:val="24"/>
          <w:lang w:bidi="ar-SA"/>
        </w:rPr>
        <w:fldChar w:fldCharType="begin"/>
      </w:r>
      <w:r w:rsidR="00A43AFA">
        <w:rPr>
          <w:rFonts w:asciiTheme="majorBidi" w:hAnsiTheme="majorBidi" w:cstheme="majorBidi"/>
          <w:color w:val="000000" w:themeColor="text1"/>
          <w:sz w:val="24"/>
          <w:szCs w:val="24"/>
          <w:lang w:bidi="ar-SA"/>
        </w:rPr>
        <w:instrText xml:space="preserve"> ADDIN ZOTERO_ITEM CSL_CITATION {"citationID":"p8eAFk0D","properties":{"formattedCitation":"(Papandrianos, Apostolopoulos, et al. 2022)","plainCitation":"(Papandrianos, Apostolopoulos, et al. 2022)","noteIndex":0},"citationItems":[{"id":719,"uris":["http://zotero.org/users/7746486/items/V9SG6P82"],"itemData":{"id":719,"type":"article-journal","abstract":"Objective  The exploration and the implementation of a deep learning method using a state-of-the-art convolutional neural network for the classification of polar maps represent myocardial perfusion for the detection of coronary artery disease. Subjects and methods  In the proposed research, the dataset includes stress and rest polar maps in attenuation-corrected (AC) and non-corrected (NAC) format, counting specifically 144 normal and 170 pathological cases. Due to the small number of the dataset, the following methods were implemented: First, transfer learning was conducted using VGG16, which is applied broadly in medical industry. Furthermore, data augmentation was utilized, wherein the images are rotated and flipped for expanding the dataset. Secondly, we evaluated a custom convolutional neural network called RGB CNN, which utilizes fewer parameters and is more lightweight. In addition, we utilized the k-fold validation for evaluating variability and overall performance of the examined model.\nResults  Our RGB CNN model achieved an agreement rating of 92.07% with a loss of 0.2519. The transfer learning technique (VGG16) attained 95.83% accuracy.\nConclusions  The proposed model could be an effective tool for medical classification problems, in the case of polar map data acquired from myocardial perfusion images.","container-title":"Annals of Nuclear Medicine","DOI":"10.1007/s12149-022-01762-4","ISSN":"0914-7187, 1864-6433","issue":"9","journalAbbreviation":"Ann Nucl Med","language":"en","page":"823-833","source":"DOI.org (Crossref)","title":"Deep learning exploration for SPECT MPI polar map images classification in coronary artery disease","volume":"36","author":[{"family":"Papandrianos","given":"Nikolaos I."},{"family":"Apostolopoulos","given":"Ioannis D."},{"family":"Feleki","given":"Anna"},{"family":"Apostolopoulos","given":"Dimitris J."},{"family":"Papageorgiou","given":"Elpiniki I."}],"issued":{"date-parts":[["2022",9]]}}}],"schema":"https://github.com/citation-style-language/schema/raw/master/csl-citation.json"} </w:instrText>
      </w:r>
      <w:r w:rsidR="004772D2" w:rsidRPr="0003653F">
        <w:rPr>
          <w:rFonts w:asciiTheme="majorBidi" w:hAnsiTheme="majorBidi" w:cstheme="majorBidi"/>
          <w:color w:val="000000" w:themeColor="text1"/>
          <w:sz w:val="24"/>
          <w:szCs w:val="24"/>
          <w:lang w:bidi="ar-SA"/>
        </w:rPr>
        <w:fldChar w:fldCharType="separate"/>
      </w:r>
      <w:r w:rsidR="00A43AFA" w:rsidRPr="00A43AFA">
        <w:rPr>
          <w:rFonts w:ascii="Times New Roman" w:hAnsi="Times New Roman"/>
          <w:sz w:val="24"/>
        </w:rPr>
        <w:t>(Papandrianos, Apostolopoulos, et al. 2022)</w:t>
      </w:r>
      <w:r w:rsidR="004772D2" w:rsidRPr="0003653F">
        <w:rPr>
          <w:rFonts w:asciiTheme="majorBidi" w:hAnsiTheme="majorBidi" w:cstheme="majorBidi"/>
          <w:color w:val="000000" w:themeColor="text1"/>
          <w:sz w:val="24"/>
          <w:szCs w:val="24"/>
          <w:lang w:bidi="ar-SA"/>
        </w:rPr>
        <w:fldChar w:fldCharType="end"/>
      </w:r>
      <w:r w:rsidR="00957D5F">
        <w:rPr>
          <w:rFonts w:asciiTheme="majorBidi" w:hAnsiTheme="majorBidi" w:cstheme="majorBidi"/>
          <w:color w:val="000000" w:themeColor="text1"/>
          <w:sz w:val="24"/>
          <w:szCs w:val="24"/>
          <w:lang w:bidi="ar-SA"/>
        </w:rPr>
        <w:t xml:space="preserve"> </w:t>
      </w:r>
      <w:r w:rsidR="0063595B">
        <w:rPr>
          <w:rFonts w:asciiTheme="majorBidi" w:hAnsiTheme="majorBidi" w:cstheme="majorBidi"/>
          <w:color w:val="000000" w:themeColor="text1"/>
          <w:sz w:val="24"/>
          <w:szCs w:val="24"/>
          <w:lang w:bidi="ar-SA"/>
        </w:rPr>
        <w:t>K-fold</w:t>
      </w:r>
      <w:r w:rsidRPr="0003653F">
        <w:rPr>
          <w:rFonts w:asciiTheme="majorBidi" w:hAnsiTheme="majorBidi" w:cstheme="majorBidi"/>
          <w:color w:val="000000" w:themeColor="text1"/>
          <w:sz w:val="24"/>
          <w:szCs w:val="24"/>
          <w:lang w:bidi="ar-SA"/>
        </w:rPr>
        <w:t xml:space="preserve"> cross-validation</w:t>
      </w:r>
      <w:r w:rsidR="0063595B">
        <w:rPr>
          <w:rFonts w:asciiTheme="majorBidi" w:hAnsiTheme="majorBidi" w:cstheme="majorBidi"/>
          <w:color w:val="000000" w:themeColor="text1"/>
          <w:sz w:val="24"/>
          <w:szCs w:val="24"/>
          <w:lang w:bidi="ar-SA"/>
        </w:rPr>
        <w:t xml:space="preserve"> was employed</w:t>
      </w:r>
      <w:r w:rsidRPr="0003653F">
        <w:rPr>
          <w:rFonts w:asciiTheme="majorBidi" w:hAnsiTheme="majorBidi" w:cstheme="majorBidi"/>
          <w:color w:val="000000" w:themeColor="text1"/>
          <w:sz w:val="24"/>
          <w:szCs w:val="24"/>
          <w:lang w:bidi="ar-SA"/>
        </w:rPr>
        <w:t xml:space="preserve">, </w:t>
      </w:r>
      <w:r w:rsidR="00957D5F">
        <w:rPr>
          <w:rFonts w:asciiTheme="majorBidi" w:hAnsiTheme="majorBidi" w:cstheme="majorBidi"/>
          <w:color w:val="000000" w:themeColor="text1"/>
          <w:sz w:val="24"/>
          <w:szCs w:val="24"/>
          <w:lang w:bidi="ar-SA"/>
        </w:rPr>
        <w:t>where</w:t>
      </w:r>
      <w:r w:rsidR="00957D5F" w:rsidRPr="0003653F">
        <w:rPr>
          <w:rFonts w:asciiTheme="majorBidi" w:hAnsiTheme="majorBidi" w:cstheme="majorBidi"/>
          <w:color w:val="000000" w:themeColor="text1"/>
          <w:sz w:val="24"/>
          <w:szCs w:val="24"/>
          <w:lang w:bidi="ar-SA"/>
        </w:rPr>
        <w:t xml:space="preserve"> </w:t>
      </w:r>
      <m:oMath>
        <m:r>
          <w:rPr>
            <w:rFonts w:ascii="Cambria Math" w:hAnsi="Cambria Math" w:cstheme="majorBidi"/>
            <w:color w:val="000000" w:themeColor="text1"/>
            <w:sz w:val="24"/>
            <w:szCs w:val="24"/>
            <w:lang w:bidi="ar-SA"/>
          </w:rPr>
          <m:t>k</m:t>
        </m:r>
      </m:oMath>
      <w:r w:rsidRPr="0003653F">
        <w:rPr>
          <w:rFonts w:asciiTheme="majorBidi" w:hAnsiTheme="majorBidi" w:cstheme="majorBidi"/>
          <w:color w:val="000000" w:themeColor="text1"/>
          <w:sz w:val="24"/>
          <w:szCs w:val="24"/>
          <w:lang w:bidi="ar-SA"/>
        </w:rPr>
        <w:t xml:space="preserve"> represents the number of </w:t>
      </w:r>
      <w:r w:rsidR="0003653F" w:rsidRPr="0003653F">
        <w:rPr>
          <w:rFonts w:asciiTheme="majorBidi" w:hAnsiTheme="majorBidi" w:cstheme="majorBidi"/>
          <w:color w:val="000000" w:themeColor="text1"/>
          <w:sz w:val="24"/>
          <w:szCs w:val="24"/>
          <w:lang w:bidi="ar-SA"/>
        </w:rPr>
        <w:t>batches</w:t>
      </w:r>
      <w:r w:rsidRPr="0003653F">
        <w:rPr>
          <w:rFonts w:asciiTheme="majorBidi" w:hAnsiTheme="majorBidi" w:cstheme="majorBidi"/>
          <w:color w:val="000000" w:themeColor="text1"/>
          <w:sz w:val="24"/>
          <w:szCs w:val="24"/>
          <w:lang w:bidi="ar-SA"/>
        </w:rPr>
        <w:t xml:space="preserve"> used to divide the dataset. In </w:t>
      </w:r>
      <w:r w:rsidR="00CF3F6B" w:rsidRPr="0003653F">
        <w:rPr>
          <w:rFonts w:asciiTheme="majorBidi" w:hAnsiTheme="majorBidi" w:cstheme="majorBidi"/>
          <w:color w:val="000000" w:themeColor="text1"/>
          <w:sz w:val="24"/>
          <w:szCs w:val="24"/>
          <w:lang w:bidi="ar-SA"/>
        </w:rPr>
        <w:t>our</w:t>
      </w:r>
      <w:r w:rsidRPr="0003653F">
        <w:rPr>
          <w:rFonts w:asciiTheme="majorBidi" w:hAnsiTheme="majorBidi" w:cstheme="majorBidi"/>
          <w:color w:val="000000" w:themeColor="text1"/>
          <w:sz w:val="24"/>
          <w:szCs w:val="24"/>
          <w:lang w:bidi="ar-SA"/>
        </w:rPr>
        <w:t xml:space="preserve"> </w:t>
      </w:r>
      <w:r w:rsidR="00451A75" w:rsidRPr="0003653F">
        <w:rPr>
          <w:rFonts w:asciiTheme="majorBidi" w:hAnsiTheme="majorBidi" w:cstheme="majorBidi"/>
          <w:color w:val="000000" w:themeColor="text1"/>
          <w:sz w:val="24"/>
          <w:szCs w:val="24"/>
          <w:lang w:bidi="ar-SA"/>
        </w:rPr>
        <w:t>study</w:t>
      </w:r>
      <w:r w:rsidRPr="0003653F">
        <w:rPr>
          <w:rFonts w:asciiTheme="majorBidi" w:hAnsiTheme="majorBidi" w:cstheme="majorBidi"/>
          <w:color w:val="000000" w:themeColor="text1"/>
          <w:sz w:val="24"/>
          <w:szCs w:val="24"/>
          <w:lang w:bidi="ar-SA"/>
        </w:rPr>
        <w:t xml:space="preserve">, </w:t>
      </w:r>
      <m:oMath>
        <m:r>
          <w:rPr>
            <w:rFonts w:ascii="Cambria Math" w:hAnsi="Cambria Math" w:cstheme="majorBidi"/>
            <w:color w:val="000000" w:themeColor="text1"/>
            <w:sz w:val="24"/>
            <w:szCs w:val="24"/>
            <w:lang w:bidi="ar-SA"/>
          </w:rPr>
          <m:t>k</m:t>
        </m:r>
      </m:oMath>
      <w:r w:rsidR="0003653F" w:rsidRPr="0003653F">
        <w:rPr>
          <w:rFonts w:asciiTheme="majorBidi" w:hAnsiTheme="majorBidi" w:cstheme="majorBidi"/>
          <w:color w:val="000000" w:themeColor="text1"/>
          <w:sz w:val="24"/>
          <w:szCs w:val="24"/>
          <w:lang w:bidi="ar-SA"/>
        </w:rPr>
        <w:t xml:space="preserve"> was set to 10,</w:t>
      </w:r>
      <w:r w:rsidRPr="0003653F">
        <w:rPr>
          <w:rFonts w:asciiTheme="majorBidi" w:hAnsiTheme="majorBidi" w:cstheme="majorBidi"/>
          <w:color w:val="000000" w:themeColor="text1"/>
          <w:sz w:val="24"/>
          <w:szCs w:val="24"/>
          <w:lang w:bidi="ar-SA"/>
        </w:rPr>
        <w:t xml:space="preserve"> </w:t>
      </w:r>
      <w:r w:rsidR="00957D5F">
        <w:rPr>
          <w:rFonts w:asciiTheme="majorBidi" w:hAnsiTheme="majorBidi" w:cstheme="majorBidi"/>
          <w:color w:val="000000" w:themeColor="text1"/>
          <w:sz w:val="24"/>
          <w:szCs w:val="24"/>
          <w:lang w:bidi="ar-SA"/>
        </w:rPr>
        <w:t>where</w:t>
      </w:r>
      <w:r w:rsidR="00957D5F" w:rsidRPr="0003653F">
        <w:rPr>
          <w:rFonts w:asciiTheme="majorBidi" w:hAnsiTheme="majorBidi" w:cstheme="majorBidi"/>
          <w:color w:val="000000" w:themeColor="text1"/>
          <w:sz w:val="24"/>
          <w:szCs w:val="24"/>
          <w:lang w:bidi="ar-SA"/>
        </w:rPr>
        <w:t xml:space="preserve"> </w:t>
      </w:r>
      <w:r w:rsidR="0003653F" w:rsidRPr="0003653F">
        <w:rPr>
          <w:rFonts w:asciiTheme="majorBidi" w:hAnsiTheme="majorBidi" w:cstheme="majorBidi"/>
          <w:color w:val="000000" w:themeColor="text1"/>
          <w:sz w:val="24"/>
          <w:szCs w:val="24"/>
          <w:lang w:bidi="ar-SA"/>
        </w:rPr>
        <w:t xml:space="preserve">nine folds </w:t>
      </w:r>
      <w:r w:rsidR="00957D5F">
        <w:rPr>
          <w:rFonts w:asciiTheme="majorBidi" w:hAnsiTheme="majorBidi" w:cstheme="majorBidi"/>
          <w:color w:val="000000" w:themeColor="text1"/>
          <w:sz w:val="24"/>
          <w:szCs w:val="24"/>
          <w:lang w:bidi="ar-SA"/>
        </w:rPr>
        <w:t xml:space="preserve">were employed </w:t>
      </w:r>
      <w:r w:rsidR="0003653F" w:rsidRPr="0003653F">
        <w:rPr>
          <w:rFonts w:asciiTheme="majorBidi" w:hAnsiTheme="majorBidi" w:cstheme="majorBidi"/>
          <w:color w:val="000000" w:themeColor="text1"/>
          <w:sz w:val="24"/>
          <w:szCs w:val="24"/>
          <w:lang w:bidi="ar-SA"/>
        </w:rPr>
        <w:t xml:space="preserve">for training and </w:t>
      </w:r>
      <w:proofErr w:type="gramStart"/>
      <w:r w:rsidR="0063595B">
        <w:rPr>
          <w:rFonts w:asciiTheme="majorBidi" w:hAnsiTheme="majorBidi" w:cstheme="majorBidi"/>
          <w:color w:val="000000" w:themeColor="text1"/>
          <w:sz w:val="24"/>
          <w:szCs w:val="24"/>
          <w:lang w:bidi="ar-SA"/>
        </w:rPr>
        <w:t>one fold</w:t>
      </w:r>
      <w:proofErr w:type="gramEnd"/>
      <w:r w:rsidR="0003653F" w:rsidRPr="0003653F">
        <w:rPr>
          <w:rFonts w:asciiTheme="majorBidi" w:hAnsiTheme="majorBidi" w:cstheme="majorBidi"/>
          <w:color w:val="000000" w:themeColor="text1"/>
          <w:sz w:val="24"/>
          <w:szCs w:val="24"/>
          <w:lang w:bidi="ar-SA"/>
        </w:rPr>
        <w:t xml:space="preserve"> for testing in each iteration. This process was repeated until every fold had been used once as the testing set</w:t>
      </w:r>
      <w:r w:rsidRPr="0003653F">
        <w:rPr>
          <w:rFonts w:asciiTheme="majorBidi" w:hAnsiTheme="majorBidi" w:cstheme="majorBidi"/>
          <w:color w:val="000000" w:themeColor="text1"/>
          <w:sz w:val="24"/>
          <w:szCs w:val="24"/>
          <w:lang w:bidi="ar-SA"/>
        </w:rPr>
        <w:t>.</w:t>
      </w:r>
    </w:p>
    <w:p w14:paraId="75E05351" w14:textId="77777777" w:rsidR="00575340" w:rsidRPr="005B523E" w:rsidRDefault="00575340" w:rsidP="002B15C8">
      <w:pPr>
        <w:pStyle w:val="MDPI23heading3"/>
        <w:spacing w:line="240" w:lineRule="auto"/>
        <w:ind w:left="0" w:firstLine="360"/>
        <w:jc w:val="both"/>
        <w:rPr>
          <w:rFonts w:asciiTheme="majorBidi" w:hAnsiTheme="majorBidi" w:cstheme="majorBidi"/>
          <w:color w:val="000000" w:themeColor="text1"/>
          <w:sz w:val="24"/>
          <w:szCs w:val="24"/>
          <w:highlight w:val="yellow"/>
          <w:lang w:bidi="ar-SA"/>
        </w:rPr>
      </w:pPr>
    </w:p>
    <w:p w14:paraId="31662086" w14:textId="4DEB1783" w:rsidR="00350D06" w:rsidRPr="000A1559" w:rsidRDefault="00350D06" w:rsidP="00350D06">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0A1559">
        <w:rPr>
          <w:rFonts w:asciiTheme="majorBidi" w:hAnsiTheme="majorBidi" w:cstheme="majorBidi"/>
          <w:i/>
          <w:color w:val="000000" w:themeColor="text1"/>
          <w:kern w:val="0"/>
          <w:sz w:val="24"/>
          <w:szCs w:val="24"/>
          <w:u w:val="single"/>
          <w:lang w:val="en-US" w:bidi="ar-SA"/>
          <w14:ligatures w14:val="none"/>
        </w:rPr>
        <w:t xml:space="preserve">Step </w:t>
      </w:r>
      <w:r w:rsidR="00690EF6" w:rsidRPr="000A1559">
        <w:rPr>
          <w:rFonts w:asciiTheme="majorBidi" w:hAnsiTheme="majorBidi" w:cstheme="majorBidi"/>
          <w:i/>
          <w:color w:val="000000" w:themeColor="text1"/>
          <w:kern w:val="0"/>
          <w:sz w:val="24"/>
          <w:szCs w:val="24"/>
          <w:u w:val="single"/>
          <w:lang w:val="en-US" w:bidi="ar-SA"/>
          <w14:ligatures w14:val="none"/>
        </w:rPr>
        <w:t>9</w:t>
      </w:r>
      <w:r w:rsidRPr="000A1559">
        <w:rPr>
          <w:rFonts w:asciiTheme="majorBidi" w:hAnsiTheme="majorBidi" w:cstheme="majorBidi"/>
          <w:i/>
          <w:color w:val="000000" w:themeColor="text1"/>
          <w:kern w:val="0"/>
          <w:sz w:val="24"/>
          <w:szCs w:val="24"/>
          <w:u w:val="single"/>
          <w:lang w:val="en-US" w:bidi="ar-SA"/>
          <w14:ligatures w14:val="none"/>
        </w:rPr>
        <w:t>: Initialization of interconnections by nuclear experts</w:t>
      </w:r>
    </w:p>
    <w:p w14:paraId="49C4031A" w14:textId="3EB24E8C" w:rsidR="00CF04A6" w:rsidRPr="000A1559" w:rsidRDefault="00350D06" w:rsidP="00750472">
      <w:pPr>
        <w:pStyle w:val="MDPI23heading3"/>
        <w:spacing w:line="240" w:lineRule="auto"/>
        <w:ind w:left="0"/>
        <w:jc w:val="both"/>
        <w:rPr>
          <w:rFonts w:ascii="Times New Roman" w:hAnsi="Times New Roman"/>
          <w:sz w:val="24"/>
        </w:rPr>
      </w:pPr>
      <w:r w:rsidRPr="000A1559">
        <w:rPr>
          <w:rFonts w:asciiTheme="majorBidi" w:hAnsiTheme="majorBidi" w:cstheme="majorBidi"/>
          <w:color w:val="000000" w:themeColor="text1"/>
          <w:sz w:val="24"/>
          <w:szCs w:val="24"/>
          <w:lang w:bidi="ar-SA"/>
        </w:rPr>
        <w:t xml:space="preserve">In our study, we utilize </w:t>
      </w:r>
      <w:r w:rsidR="00136E1A" w:rsidRPr="000A1559">
        <w:rPr>
          <w:rFonts w:asciiTheme="majorBidi" w:hAnsiTheme="majorBidi" w:cstheme="majorBidi"/>
          <w:color w:val="000000" w:themeColor="text1"/>
          <w:sz w:val="24"/>
          <w:szCs w:val="24"/>
          <w:lang w:bidi="ar-SA"/>
        </w:rPr>
        <w:t>clinical</w:t>
      </w:r>
      <w:r w:rsidRPr="000A1559">
        <w:rPr>
          <w:rFonts w:asciiTheme="majorBidi" w:hAnsiTheme="majorBidi" w:cstheme="majorBidi"/>
          <w:color w:val="000000" w:themeColor="text1"/>
          <w:sz w:val="24"/>
          <w:szCs w:val="24"/>
          <w:lang w:bidi="ar-SA"/>
        </w:rPr>
        <w:t xml:space="preserve"> characteristics along with CNN predictions as input concepts</w:t>
      </w:r>
      <w:r w:rsidR="004F1F8B" w:rsidRPr="000A1559">
        <w:rPr>
          <w:rFonts w:asciiTheme="majorBidi" w:hAnsiTheme="majorBidi" w:cstheme="majorBidi"/>
          <w:color w:val="000000" w:themeColor="text1"/>
          <w:sz w:val="24"/>
          <w:szCs w:val="24"/>
          <w:lang w:bidi="ar-SA"/>
        </w:rPr>
        <w:t xml:space="preserve"> to the proposed model</w:t>
      </w:r>
      <w:r w:rsidR="00136E1A" w:rsidRPr="000A1559">
        <w:rPr>
          <w:rFonts w:asciiTheme="majorBidi" w:hAnsiTheme="majorBidi" w:cstheme="majorBidi"/>
          <w:color w:val="000000" w:themeColor="text1"/>
          <w:sz w:val="24"/>
          <w:szCs w:val="24"/>
          <w:lang w:bidi="ar-SA"/>
        </w:rPr>
        <w:t>,</w:t>
      </w:r>
      <w:r w:rsidR="004F1F8B" w:rsidRPr="000A1559">
        <w:rPr>
          <w:rFonts w:asciiTheme="majorBidi" w:hAnsiTheme="majorBidi" w:cstheme="majorBidi"/>
          <w:color w:val="000000" w:themeColor="text1"/>
          <w:sz w:val="24"/>
          <w:szCs w:val="24"/>
          <w:lang w:bidi="ar-SA"/>
        </w:rPr>
        <w:t xml:space="preserve"> </w:t>
      </w:r>
      <w:proofErr w:type="spellStart"/>
      <w:r w:rsidR="004F1F8B" w:rsidRPr="000A1559">
        <w:rPr>
          <w:rFonts w:asciiTheme="majorBidi" w:hAnsiTheme="majorBidi" w:cstheme="majorBidi"/>
          <w:color w:val="000000" w:themeColor="text1"/>
          <w:sz w:val="24"/>
          <w:szCs w:val="24"/>
          <w:lang w:bidi="ar-SA"/>
        </w:rPr>
        <w:t>DeepFCM</w:t>
      </w:r>
      <w:proofErr w:type="spellEnd"/>
      <w:r w:rsidRPr="000A1559">
        <w:rPr>
          <w:rFonts w:asciiTheme="majorBidi" w:hAnsiTheme="majorBidi" w:cstheme="majorBidi"/>
          <w:color w:val="000000" w:themeColor="text1"/>
          <w:sz w:val="24"/>
          <w:szCs w:val="24"/>
          <w:lang w:bidi="ar-SA"/>
        </w:rPr>
        <w:t xml:space="preserve">. </w:t>
      </w:r>
      <w:r w:rsidR="00581FFD">
        <w:rPr>
          <w:rFonts w:asciiTheme="majorBidi" w:hAnsiTheme="majorBidi" w:cstheme="majorBidi"/>
          <w:color w:val="000000" w:themeColor="text1"/>
          <w:sz w:val="24"/>
          <w:szCs w:val="24"/>
        </w:rPr>
        <w:t>When an FCM is applied for</w:t>
      </w:r>
      <w:r w:rsidR="00136E1A" w:rsidRPr="000A1559">
        <w:rPr>
          <w:rFonts w:asciiTheme="majorBidi" w:hAnsiTheme="majorBidi" w:cstheme="majorBidi"/>
          <w:color w:val="000000" w:themeColor="text1"/>
          <w:sz w:val="24"/>
          <w:szCs w:val="24"/>
        </w:rPr>
        <w:t xml:space="preserve"> decision-making</w:t>
      </w:r>
      <w:r w:rsidR="00581FFD">
        <w:rPr>
          <w:rFonts w:asciiTheme="majorBidi" w:hAnsiTheme="majorBidi" w:cstheme="majorBidi"/>
          <w:color w:val="000000" w:themeColor="text1"/>
          <w:sz w:val="24"/>
          <w:szCs w:val="24"/>
        </w:rPr>
        <w:t>, it</w:t>
      </w:r>
      <w:r w:rsidR="00136E1A" w:rsidRPr="000A1559">
        <w:rPr>
          <w:rFonts w:asciiTheme="majorBidi" w:hAnsiTheme="majorBidi" w:cstheme="majorBidi"/>
          <w:color w:val="000000" w:themeColor="text1"/>
          <w:sz w:val="24"/>
          <w:szCs w:val="24"/>
        </w:rPr>
        <w:t xml:space="preserve"> can be effectively constructed either by leveraging expert domain knowledge or by employing a random initialization of concept weights</w:t>
      </w:r>
      <w:r w:rsidR="00E438A3" w:rsidRPr="000A1559">
        <w:rPr>
          <w:rFonts w:asciiTheme="majorBidi" w:hAnsiTheme="majorBidi" w:cstheme="majorBidi"/>
          <w:color w:val="000000" w:themeColor="text1"/>
          <w:sz w:val="24"/>
          <w:szCs w:val="24"/>
        </w:rPr>
        <w:t xml:space="preserve">. </w:t>
      </w:r>
      <w:r w:rsidR="00690EF6" w:rsidRPr="000A1559">
        <w:rPr>
          <w:rFonts w:asciiTheme="majorBidi" w:hAnsiTheme="majorBidi" w:cstheme="majorBidi"/>
          <w:color w:val="000000" w:themeColor="text1"/>
          <w:sz w:val="24"/>
          <w:szCs w:val="24"/>
        </w:rPr>
        <w:t xml:space="preserve">In our </w:t>
      </w:r>
      <w:r w:rsidR="005B523E" w:rsidRPr="000A1559">
        <w:rPr>
          <w:rFonts w:asciiTheme="majorBidi" w:hAnsiTheme="majorBidi" w:cstheme="majorBidi"/>
          <w:color w:val="000000" w:themeColor="text1"/>
          <w:sz w:val="24"/>
          <w:szCs w:val="24"/>
        </w:rPr>
        <w:t>study</w:t>
      </w:r>
      <w:r w:rsidR="00690EF6" w:rsidRPr="000A1559">
        <w:rPr>
          <w:rFonts w:asciiTheme="majorBidi" w:hAnsiTheme="majorBidi" w:cstheme="majorBidi"/>
          <w:color w:val="000000" w:themeColor="text1"/>
          <w:sz w:val="24"/>
          <w:szCs w:val="24"/>
        </w:rPr>
        <w:t>, e</w:t>
      </w:r>
      <w:r w:rsidR="00E438A3" w:rsidRPr="000A1559">
        <w:rPr>
          <w:rFonts w:asciiTheme="majorBidi" w:hAnsiTheme="majorBidi" w:cstheme="majorBidi"/>
          <w:color w:val="000000" w:themeColor="text1"/>
          <w:sz w:val="24"/>
          <w:szCs w:val="24"/>
        </w:rPr>
        <w:t>xperts assign</w:t>
      </w:r>
      <w:r w:rsidR="00690EF6" w:rsidRPr="000A1559">
        <w:rPr>
          <w:rFonts w:asciiTheme="majorBidi" w:hAnsiTheme="majorBidi" w:cstheme="majorBidi"/>
          <w:color w:val="000000" w:themeColor="text1"/>
          <w:sz w:val="24"/>
          <w:szCs w:val="24"/>
        </w:rPr>
        <w:t>ed</w:t>
      </w:r>
      <w:r w:rsidR="00E438A3" w:rsidRPr="000A1559">
        <w:rPr>
          <w:rFonts w:asciiTheme="majorBidi" w:hAnsiTheme="majorBidi" w:cstheme="majorBidi"/>
          <w:color w:val="000000" w:themeColor="text1"/>
          <w:sz w:val="24"/>
          <w:szCs w:val="24"/>
        </w:rPr>
        <w:t xml:space="preserve"> linguistic values for </w:t>
      </w:r>
      <w:r w:rsidR="0003653F" w:rsidRPr="000A1559">
        <w:rPr>
          <w:rFonts w:asciiTheme="majorBidi" w:hAnsiTheme="majorBidi" w:cstheme="majorBidi"/>
          <w:color w:val="000000" w:themeColor="text1"/>
          <w:sz w:val="24"/>
          <w:szCs w:val="24"/>
        </w:rPr>
        <w:t xml:space="preserve">each input-output </w:t>
      </w:r>
      <w:r w:rsidR="00E438A3" w:rsidRPr="000A1559">
        <w:rPr>
          <w:rFonts w:asciiTheme="majorBidi" w:hAnsiTheme="majorBidi" w:cstheme="majorBidi"/>
          <w:color w:val="000000" w:themeColor="text1"/>
          <w:sz w:val="24"/>
          <w:szCs w:val="24"/>
        </w:rPr>
        <w:t>interconnection</w:t>
      </w:r>
      <w:r w:rsidR="005D06E1" w:rsidRPr="000A1559">
        <w:rPr>
          <w:rFonts w:asciiTheme="majorBidi" w:hAnsiTheme="majorBidi" w:cstheme="majorBidi"/>
          <w:color w:val="000000" w:themeColor="text1"/>
          <w:sz w:val="24"/>
          <w:szCs w:val="24"/>
        </w:rPr>
        <w:t>, in the form of fuzzy sets</w:t>
      </w:r>
      <w:r w:rsidR="00E438A3" w:rsidRPr="000A1559">
        <w:rPr>
          <w:rFonts w:asciiTheme="majorBidi" w:hAnsiTheme="majorBidi" w:cstheme="majorBidi"/>
          <w:color w:val="000000" w:themeColor="text1"/>
          <w:sz w:val="24"/>
          <w:szCs w:val="24"/>
        </w:rPr>
        <w:t>.</w:t>
      </w:r>
      <w:r w:rsidR="00155EDF" w:rsidRPr="000A1559">
        <w:rPr>
          <w:rFonts w:asciiTheme="majorBidi" w:hAnsiTheme="majorBidi" w:cstheme="majorBidi"/>
          <w:color w:val="000000" w:themeColor="text1"/>
          <w:sz w:val="24"/>
          <w:szCs w:val="24"/>
        </w:rPr>
        <w:t xml:space="preserve"> </w:t>
      </w:r>
      <w:r w:rsidR="00155EDF" w:rsidRPr="000A1559">
        <w:rPr>
          <w:rFonts w:asciiTheme="majorBidi" w:hAnsiTheme="majorBidi" w:cstheme="majorBidi"/>
          <w:color w:val="000000" w:themeColor="text1"/>
          <w:sz w:val="24"/>
          <w:szCs w:val="24"/>
          <w:lang w:bidi="ar-SA"/>
        </w:rPr>
        <w:t xml:space="preserve">Fuzzy sets </w:t>
      </w:r>
      <w:r w:rsidR="000A1559" w:rsidRPr="000A1559">
        <w:rPr>
          <w:rFonts w:asciiTheme="majorBidi" w:hAnsiTheme="majorBidi" w:cstheme="majorBidi"/>
          <w:color w:val="000000" w:themeColor="text1"/>
          <w:sz w:val="24"/>
          <w:szCs w:val="24"/>
          <w:lang w:bidi="ar-SA"/>
        </w:rPr>
        <w:t>have</w:t>
      </w:r>
      <w:r w:rsidR="00155EDF" w:rsidRPr="000A1559">
        <w:rPr>
          <w:rFonts w:asciiTheme="majorBidi" w:hAnsiTheme="majorBidi" w:cstheme="majorBidi"/>
          <w:color w:val="000000" w:themeColor="text1"/>
          <w:sz w:val="24"/>
          <w:szCs w:val="24"/>
          <w:lang w:bidi="ar-SA"/>
        </w:rPr>
        <w:t xml:space="preserve"> a degree of uncertainty,</w:t>
      </w:r>
      <w:r w:rsidR="000A1559" w:rsidRPr="000A1559">
        <w:rPr>
          <w:rFonts w:asciiTheme="majorBidi" w:hAnsiTheme="majorBidi" w:cstheme="majorBidi"/>
          <w:color w:val="000000" w:themeColor="text1"/>
          <w:sz w:val="24"/>
          <w:szCs w:val="24"/>
          <w:lang w:bidi="ar-SA"/>
        </w:rPr>
        <w:t xml:space="preserve"> i</w:t>
      </w:r>
      <w:r w:rsidR="00155EDF" w:rsidRPr="000A1559">
        <w:rPr>
          <w:rFonts w:asciiTheme="majorBidi" w:hAnsiTheme="majorBidi" w:cstheme="majorBidi"/>
          <w:color w:val="000000" w:themeColor="text1"/>
          <w:sz w:val="24"/>
          <w:szCs w:val="24"/>
          <w:lang w:bidi="ar-SA"/>
        </w:rPr>
        <w:t xml:space="preserve">n contrast to traditional binary logic, where statements are strictly true or false </w:t>
      </w:r>
      <w:r w:rsidR="004772D2" w:rsidRPr="000A1559">
        <w:rPr>
          <w:rFonts w:asciiTheme="majorBidi" w:hAnsiTheme="majorBidi" w:cstheme="majorBidi"/>
          <w:color w:val="000000" w:themeColor="text1"/>
          <w:sz w:val="24"/>
          <w:szCs w:val="24"/>
          <w:lang w:bidi="ar-SA"/>
        </w:rPr>
        <w:fldChar w:fldCharType="begin"/>
      </w:r>
      <w:r w:rsidR="008572D6" w:rsidRPr="000A1559">
        <w:rPr>
          <w:rFonts w:asciiTheme="majorBidi" w:hAnsiTheme="majorBidi" w:cstheme="majorBidi"/>
          <w:color w:val="000000" w:themeColor="text1"/>
          <w:sz w:val="24"/>
          <w:szCs w:val="24"/>
          <w:lang w:bidi="ar-SA"/>
        </w:rPr>
        <w:instrText xml:space="preserve"> ADDIN ZOTERO_ITEM CSL_CITATION {"citationID":"ucnEAw3h","properties":{"formattedCitation":"(Zadeh 1965)","plainCitation":"(Zadeh 1965)","noteIndex":0},"citationItems":[{"id":863,"uris":["http://zotero.org/users/7746486/items/CUH544KF"],"itemData":{"id":863,"type":"article-journal","abstract":"A fuzzy set is a class of objects with a continuum of grades of membership. Such a set is characterized by a membership (characteristic) function which assigns to each object a grade of membership ranging between zero and one. The notions of inclusion, union, intersection, complement, relation, convexity, etc., are extended to such sets, and various properties of these notions in the context of fuzzy sets are established. In particular, a separation theorem for convex fuzzy sets is proved without requiring that the fuzzy sets be disjoint.","container-title":"Information and Control","DOI":"10.1016/S0019-9958(65)90241-X","ISSN":"0019-9958","issue":"3","journalAbbreviation":"Information and Control","language":"en","page":"338-353","source":"ScienceDirect","title":"Fuzzy sets","volume":"8","author":[{"family":"Zadeh","given":"L. A."}],"issued":{"date-parts":[["1965",6,1]]}}}],"schema":"https://github.com/citation-style-language/schema/raw/master/csl-citation.json"} </w:instrText>
      </w:r>
      <w:r w:rsidR="004772D2" w:rsidRPr="000A1559">
        <w:rPr>
          <w:rFonts w:asciiTheme="majorBidi" w:hAnsiTheme="majorBidi" w:cstheme="majorBidi"/>
          <w:color w:val="000000" w:themeColor="text1"/>
          <w:sz w:val="24"/>
          <w:szCs w:val="24"/>
          <w:lang w:bidi="ar-SA"/>
        </w:rPr>
        <w:fldChar w:fldCharType="separate"/>
      </w:r>
      <w:r w:rsidR="008572D6" w:rsidRPr="000A1559">
        <w:rPr>
          <w:rFonts w:ascii="Times New Roman" w:hAnsi="Times New Roman"/>
          <w:sz w:val="24"/>
        </w:rPr>
        <w:t>(Zadeh 1965)</w:t>
      </w:r>
      <w:r w:rsidR="004772D2" w:rsidRPr="000A1559">
        <w:rPr>
          <w:rFonts w:asciiTheme="majorBidi" w:hAnsiTheme="majorBidi" w:cstheme="majorBidi"/>
          <w:color w:val="000000" w:themeColor="text1"/>
          <w:sz w:val="24"/>
          <w:szCs w:val="24"/>
          <w:lang w:bidi="ar-SA"/>
        </w:rPr>
        <w:fldChar w:fldCharType="end"/>
      </w:r>
      <w:r w:rsidR="00155EDF" w:rsidRPr="000A1559">
        <w:rPr>
          <w:rFonts w:asciiTheme="majorBidi" w:hAnsiTheme="majorBidi" w:cstheme="majorBidi"/>
          <w:color w:val="000000" w:themeColor="text1"/>
          <w:sz w:val="24"/>
          <w:szCs w:val="24"/>
          <w:lang w:bidi="ar-SA"/>
        </w:rPr>
        <w:t xml:space="preserve">. Membership Functions (MFs) define fuzziness within a fuzzy set. The triangular MF </w:t>
      </w:r>
      <w:r w:rsidR="000A1559" w:rsidRPr="000A1559">
        <w:rPr>
          <w:rFonts w:asciiTheme="majorBidi" w:hAnsiTheme="majorBidi" w:cstheme="majorBidi"/>
          <w:color w:val="000000" w:themeColor="text1"/>
          <w:sz w:val="24"/>
          <w:szCs w:val="24"/>
          <w:lang w:bidi="ar-SA"/>
        </w:rPr>
        <w:t xml:space="preserve">was selected by the nuclear experts </w:t>
      </w:r>
      <w:r w:rsidR="00155EDF" w:rsidRPr="000A1559">
        <w:rPr>
          <w:rFonts w:asciiTheme="majorBidi" w:hAnsiTheme="majorBidi" w:cstheme="majorBidi"/>
          <w:color w:val="000000" w:themeColor="text1"/>
          <w:sz w:val="24"/>
          <w:szCs w:val="24"/>
          <w:lang w:bidi="ar-SA"/>
        </w:rPr>
        <w:t>to represent linguistic values</w:t>
      </w:r>
      <w:r w:rsidR="000A1559" w:rsidRPr="000A1559">
        <w:rPr>
          <w:rFonts w:asciiTheme="majorBidi" w:hAnsiTheme="majorBidi" w:cstheme="majorBidi"/>
          <w:color w:val="000000" w:themeColor="text1"/>
          <w:sz w:val="24"/>
          <w:szCs w:val="24"/>
          <w:lang w:bidi="ar-SA"/>
        </w:rPr>
        <w:t xml:space="preserve"> </w:t>
      </w:r>
      <w:r w:rsidR="004772D2" w:rsidRPr="000A1559">
        <w:rPr>
          <w:rFonts w:asciiTheme="majorBidi" w:hAnsiTheme="majorBidi" w:cstheme="majorBidi"/>
          <w:color w:val="000000" w:themeColor="text1"/>
          <w:sz w:val="24"/>
          <w:szCs w:val="24"/>
          <w:lang w:bidi="ar-SA"/>
        </w:rPr>
        <w:fldChar w:fldCharType="begin"/>
      </w:r>
      <w:r w:rsidR="008572D6" w:rsidRPr="000A1559">
        <w:rPr>
          <w:rFonts w:asciiTheme="majorBidi" w:hAnsiTheme="majorBidi" w:cstheme="majorBidi"/>
          <w:color w:val="000000" w:themeColor="text1"/>
          <w:sz w:val="24"/>
          <w:szCs w:val="24"/>
          <w:lang w:bidi="ar-SA"/>
        </w:rPr>
        <w:instrText xml:space="preserve"> ADDIN ZOTERO_ITEM CSL_CITATION {"citationID":"wHdz2yyX","properties":{"formattedCitation":"(Kreinovich, Kosheleva, and Shahbazova 2020)","plainCitation":"(Kreinovich, Kosheleva, and Shahbazova 2020)","noteIndex":0},"citationItems":[{"id":1365,"uris":["http://zotero.org/users/7746486/items/MLFFH89N"],"itemData":{"id":1365,"type":"chapter","abstract":"In principle, in applications of fuzzy techniques, we can have different complex membership functions. In many practical applications, however, it turns out that to get a good quality result – e.g., a good quality control – it is sufficient to consider simple triangular and trapezoid membership functions. There exist explanations for this empirical phenomenon, but the existing explanations are rather mathematically sophisticated and are, thus, not very intuitively clear. In this paper, we provide a simple – and thus, more intuitive – explanation for the ubiquity of triangular and trapezoid membership functions.","ISBN":"978-3-030-38892-8","note":"DOI: 10.1007/978-3-030-38893-5_2","page":"25-31","source":"ResearchGate","title":"Why Triangular and Trapezoid Membership Functions: A Simple Explanation","title-short":"Why Triangular and Trapezoid Membership Functions","author":[{"family":"Kreinovich","given":"Vladik"},{"family":"Kosheleva","given":"Olga"},{"family":"Shahbazova","given":"Shahnaz"}],"issued":{"date-parts":[["2020",3,6]]}}}],"schema":"https://github.com/citation-style-language/schema/raw/master/csl-citation.json"} </w:instrText>
      </w:r>
      <w:r w:rsidR="004772D2" w:rsidRPr="000A1559">
        <w:rPr>
          <w:rFonts w:asciiTheme="majorBidi" w:hAnsiTheme="majorBidi" w:cstheme="majorBidi"/>
          <w:color w:val="000000" w:themeColor="text1"/>
          <w:sz w:val="24"/>
          <w:szCs w:val="24"/>
          <w:lang w:bidi="ar-SA"/>
        </w:rPr>
        <w:fldChar w:fldCharType="separate"/>
      </w:r>
      <w:r w:rsidR="008572D6" w:rsidRPr="000A1559">
        <w:rPr>
          <w:rFonts w:ascii="Times New Roman" w:hAnsi="Times New Roman"/>
          <w:sz w:val="24"/>
        </w:rPr>
        <w:t>(Kreinovich, Kosheleva, and Shahbazova 2020)</w:t>
      </w:r>
      <w:r w:rsidR="004772D2" w:rsidRPr="000A1559">
        <w:rPr>
          <w:rFonts w:asciiTheme="majorBidi" w:hAnsiTheme="majorBidi" w:cstheme="majorBidi"/>
          <w:color w:val="000000" w:themeColor="text1"/>
          <w:sz w:val="24"/>
          <w:szCs w:val="24"/>
          <w:lang w:bidi="ar-SA"/>
        </w:rPr>
        <w:fldChar w:fldCharType="end"/>
      </w:r>
      <w:r w:rsidR="00155EDF" w:rsidRPr="000A1559">
        <w:rPr>
          <w:rFonts w:asciiTheme="majorBidi" w:hAnsiTheme="majorBidi" w:cstheme="majorBidi"/>
          <w:color w:val="000000" w:themeColor="text1"/>
          <w:sz w:val="24"/>
          <w:szCs w:val="24"/>
          <w:lang w:bidi="ar-SA"/>
        </w:rPr>
        <w:t>.</w:t>
      </w:r>
      <w:r w:rsidR="00E438A3" w:rsidRPr="000A1559">
        <w:rPr>
          <w:rFonts w:asciiTheme="majorBidi" w:hAnsiTheme="majorBidi" w:cstheme="majorBidi"/>
          <w:color w:val="000000" w:themeColor="text1"/>
          <w:sz w:val="24"/>
          <w:szCs w:val="24"/>
        </w:rPr>
        <w:t xml:space="preserve"> </w:t>
      </w:r>
      <w:r w:rsidR="00C74866" w:rsidRPr="000A1559">
        <w:rPr>
          <w:rFonts w:asciiTheme="majorBidi" w:hAnsiTheme="majorBidi" w:cstheme="majorBidi"/>
          <w:color w:val="000000" w:themeColor="text1"/>
          <w:sz w:val="24"/>
          <w:szCs w:val="24"/>
          <w:lang w:bidi="ar-SA"/>
        </w:rPr>
        <w:t>Nuclear experts assigned linguistic values (Very Weak, Weak, Medium, Strong, Very Strong) to define the impact of each input concept on the presence of CAD</w:t>
      </w:r>
      <w:r w:rsidR="00136E1A" w:rsidRPr="000A1559">
        <w:rPr>
          <w:rFonts w:asciiTheme="majorBidi" w:hAnsiTheme="majorBidi" w:cstheme="majorBidi"/>
          <w:color w:val="000000" w:themeColor="text1"/>
          <w:sz w:val="24"/>
          <w:szCs w:val="24"/>
          <w:lang w:bidi="ar-SA"/>
        </w:rPr>
        <w:t xml:space="preserve">. </w:t>
      </w:r>
      <w:r w:rsidR="00E438A3" w:rsidRPr="000A1559">
        <w:rPr>
          <w:rFonts w:asciiTheme="majorBidi" w:hAnsiTheme="majorBidi" w:cstheme="majorBidi"/>
          <w:color w:val="000000" w:themeColor="text1"/>
          <w:sz w:val="24"/>
          <w:szCs w:val="24"/>
        </w:rPr>
        <w:t xml:space="preserve">These values </w:t>
      </w:r>
      <w:r w:rsidR="00690EF6" w:rsidRPr="000A1559">
        <w:rPr>
          <w:rFonts w:asciiTheme="majorBidi" w:hAnsiTheme="majorBidi" w:cstheme="majorBidi"/>
          <w:color w:val="000000" w:themeColor="text1"/>
          <w:sz w:val="24"/>
          <w:szCs w:val="24"/>
        </w:rPr>
        <w:t>were</w:t>
      </w:r>
      <w:r w:rsidR="00E438A3" w:rsidRPr="000A1559">
        <w:rPr>
          <w:rFonts w:asciiTheme="majorBidi" w:hAnsiTheme="majorBidi" w:cstheme="majorBidi"/>
          <w:color w:val="000000" w:themeColor="text1"/>
          <w:sz w:val="24"/>
          <w:szCs w:val="24"/>
        </w:rPr>
        <w:t xml:space="preserve"> transferred to numerical values within the range [-1,1], following the main aspects of fuzzy logic as defined in</w:t>
      </w:r>
      <w:r w:rsidR="0071457A">
        <w:rPr>
          <w:rFonts w:asciiTheme="majorBidi" w:hAnsiTheme="majorBidi" w:cstheme="majorBidi"/>
          <w:color w:val="000000" w:themeColor="text1"/>
          <w:sz w:val="24"/>
          <w:szCs w:val="24"/>
        </w:rPr>
        <w:t xml:space="preserve"> </w:t>
      </w:r>
      <w:r w:rsidR="0071457A" w:rsidRPr="0071457A">
        <w:rPr>
          <w:rFonts w:asciiTheme="majorBidi" w:hAnsiTheme="majorBidi" w:cstheme="majorBidi"/>
          <w:color w:val="000000" w:themeColor="text1"/>
          <w:sz w:val="24"/>
          <w:szCs w:val="24"/>
        </w:rPr>
        <w:t xml:space="preserve">(E. I. Papageorgiou et al. 2005; E. I. Papageorgiou and Salmeron 2013). </w:t>
      </w:r>
      <w:r w:rsidR="00C74866" w:rsidRPr="000A1559">
        <w:rPr>
          <w:rFonts w:asciiTheme="majorBidi" w:hAnsiTheme="majorBidi" w:cstheme="majorBidi"/>
          <w:color w:val="000000" w:themeColor="text1"/>
          <w:sz w:val="24"/>
          <w:szCs w:val="24"/>
          <w:lang w:bidi="ar-SA"/>
        </w:rPr>
        <w:t xml:space="preserve">When expert-defined values were </w:t>
      </w:r>
      <w:r w:rsidR="000A1559" w:rsidRPr="000A1559">
        <w:rPr>
          <w:rFonts w:asciiTheme="majorBidi" w:hAnsiTheme="majorBidi" w:cstheme="majorBidi"/>
          <w:color w:val="000000" w:themeColor="text1"/>
          <w:sz w:val="24"/>
          <w:szCs w:val="24"/>
          <w:lang w:bidi="ar-SA"/>
        </w:rPr>
        <w:t>not provided</w:t>
      </w:r>
      <w:r w:rsidR="00C74866" w:rsidRPr="000A1559">
        <w:rPr>
          <w:rFonts w:asciiTheme="majorBidi" w:hAnsiTheme="majorBidi" w:cstheme="majorBidi"/>
          <w:color w:val="000000" w:themeColor="text1"/>
          <w:sz w:val="24"/>
          <w:szCs w:val="24"/>
          <w:lang w:bidi="ar-SA"/>
        </w:rPr>
        <w:t xml:space="preserve">, </w:t>
      </w:r>
      <w:r w:rsidR="00C74866" w:rsidRPr="000A1559">
        <w:rPr>
          <w:rFonts w:ascii="Times New Roman" w:hAnsi="Times New Roman"/>
          <w:sz w:val="24"/>
        </w:rPr>
        <w:t xml:space="preserve">interconnections were </w:t>
      </w:r>
      <w:r w:rsidR="000A1559" w:rsidRPr="000A1559">
        <w:rPr>
          <w:rFonts w:ascii="Times New Roman" w:hAnsi="Times New Roman"/>
          <w:sz w:val="24"/>
        </w:rPr>
        <w:t xml:space="preserve">randomly </w:t>
      </w:r>
      <w:r w:rsidR="00C74866" w:rsidRPr="000A1559">
        <w:rPr>
          <w:rFonts w:ascii="Times New Roman" w:hAnsi="Times New Roman"/>
          <w:sz w:val="24"/>
        </w:rPr>
        <w:t>initialized within the range [-1, 1].</w:t>
      </w:r>
    </w:p>
    <w:p w14:paraId="2581CCCF" w14:textId="77777777" w:rsidR="00CF04A6" w:rsidRPr="000A1559" w:rsidRDefault="00CF04A6" w:rsidP="00CF04A6">
      <w:pPr>
        <w:pStyle w:val="MDPI23heading3"/>
        <w:spacing w:line="240" w:lineRule="auto"/>
        <w:ind w:left="0"/>
        <w:jc w:val="both"/>
        <w:rPr>
          <w:rFonts w:ascii="Times New Roman" w:hAnsi="Times New Roman"/>
          <w:sz w:val="24"/>
        </w:rPr>
      </w:pPr>
    </w:p>
    <w:p w14:paraId="64E651B7" w14:textId="246ED5CF" w:rsidR="00604FAE" w:rsidRPr="00CF04A6" w:rsidRDefault="004C5C1E" w:rsidP="00750472">
      <w:pPr>
        <w:pStyle w:val="MDPI23heading3"/>
        <w:spacing w:line="240" w:lineRule="auto"/>
        <w:ind w:left="0"/>
        <w:jc w:val="both"/>
        <w:rPr>
          <w:rFonts w:asciiTheme="majorBidi" w:hAnsiTheme="majorBidi" w:cstheme="majorBidi"/>
          <w:color w:val="000000" w:themeColor="text1"/>
          <w:sz w:val="24"/>
          <w:szCs w:val="24"/>
        </w:rPr>
      </w:pPr>
      <w:r w:rsidRPr="000A1559">
        <w:rPr>
          <w:rFonts w:ascii="Times New Roman" w:hAnsi="Times New Roman"/>
          <w:sz w:val="24"/>
        </w:rPr>
        <w:t>T</w:t>
      </w:r>
      <w:r w:rsidR="00604FAE" w:rsidRPr="000A1559">
        <w:rPr>
          <w:rFonts w:ascii="Times New Roman" w:hAnsi="Times New Roman"/>
          <w:sz w:val="24"/>
        </w:rPr>
        <w:t>he</w:t>
      </w:r>
      <w:r w:rsidR="00604FAE" w:rsidRPr="000A1559">
        <w:rPr>
          <w:rFonts w:asciiTheme="majorBidi" w:hAnsiTheme="majorBidi" w:cstheme="majorBidi"/>
          <w:color w:val="000000" w:themeColor="text1"/>
          <w:sz w:val="24"/>
          <w:szCs w:val="24"/>
        </w:rPr>
        <w:t xml:space="preserve"> calculation of the weights in the FCM model, which </w:t>
      </w:r>
      <w:r w:rsidR="00136E1A" w:rsidRPr="000A1559">
        <w:rPr>
          <w:rFonts w:asciiTheme="majorBidi" w:hAnsiTheme="majorBidi" w:cstheme="majorBidi"/>
          <w:color w:val="000000" w:themeColor="text1"/>
          <w:sz w:val="24"/>
          <w:szCs w:val="24"/>
        </w:rPr>
        <w:t>constitutes</w:t>
      </w:r>
      <w:r w:rsidR="00604FAE" w:rsidRPr="000A1559">
        <w:rPr>
          <w:rFonts w:asciiTheme="majorBidi" w:hAnsiTheme="majorBidi" w:cstheme="majorBidi"/>
          <w:color w:val="000000" w:themeColor="text1"/>
          <w:sz w:val="24"/>
          <w:szCs w:val="24"/>
        </w:rPr>
        <w:t xml:space="preserve"> </w:t>
      </w:r>
      <w:r w:rsidR="00136E1A" w:rsidRPr="000A1559">
        <w:rPr>
          <w:rFonts w:asciiTheme="majorBidi" w:hAnsiTheme="majorBidi" w:cstheme="majorBidi"/>
          <w:color w:val="000000" w:themeColor="text1"/>
          <w:sz w:val="24"/>
          <w:szCs w:val="24"/>
        </w:rPr>
        <w:t>causal</w:t>
      </w:r>
      <w:r w:rsidR="00604FAE" w:rsidRPr="000A1559">
        <w:rPr>
          <w:rFonts w:asciiTheme="majorBidi" w:hAnsiTheme="majorBidi" w:cstheme="majorBidi"/>
          <w:color w:val="000000" w:themeColor="text1"/>
          <w:sz w:val="24"/>
          <w:szCs w:val="24"/>
        </w:rPr>
        <w:t xml:space="preserve"> relationships among concepts</w:t>
      </w:r>
      <w:r w:rsidR="00136E1A" w:rsidRPr="000A1559">
        <w:rPr>
          <w:rFonts w:asciiTheme="majorBidi" w:hAnsiTheme="majorBidi" w:cstheme="majorBidi"/>
          <w:color w:val="000000" w:themeColor="text1"/>
          <w:sz w:val="24"/>
          <w:szCs w:val="24"/>
        </w:rPr>
        <w:t>,</w:t>
      </w:r>
      <w:r w:rsidR="00604FAE" w:rsidRPr="000A1559">
        <w:rPr>
          <w:rFonts w:asciiTheme="majorBidi" w:hAnsiTheme="majorBidi" w:cstheme="majorBidi"/>
          <w:color w:val="000000" w:themeColor="text1"/>
          <w:sz w:val="24"/>
          <w:szCs w:val="24"/>
        </w:rPr>
        <w:t xml:space="preserve"> is a </w:t>
      </w:r>
      <w:r w:rsidR="00CB6DE2" w:rsidRPr="000A1559">
        <w:rPr>
          <w:rFonts w:asciiTheme="majorBidi" w:hAnsiTheme="majorBidi" w:cstheme="majorBidi"/>
          <w:color w:val="000000" w:themeColor="text1"/>
          <w:sz w:val="24"/>
          <w:szCs w:val="24"/>
        </w:rPr>
        <w:t>crucial</w:t>
      </w:r>
      <w:r w:rsidR="00604FAE" w:rsidRPr="000A1559">
        <w:rPr>
          <w:rFonts w:asciiTheme="majorBidi" w:hAnsiTheme="majorBidi" w:cstheme="majorBidi"/>
          <w:color w:val="000000" w:themeColor="text1"/>
          <w:sz w:val="24"/>
          <w:szCs w:val="24"/>
        </w:rPr>
        <w:t xml:space="preserve"> step in FCM learning. To enhance the dynamic capabilities of FCMs and update the weights based on the available data, learning algorithms were proposed and </w:t>
      </w:r>
      <w:r w:rsidR="004A11E2" w:rsidRPr="000A1559">
        <w:rPr>
          <w:rFonts w:asciiTheme="majorBidi" w:hAnsiTheme="majorBidi" w:cstheme="majorBidi"/>
          <w:color w:val="000000" w:themeColor="text1"/>
          <w:sz w:val="24"/>
          <w:szCs w:val="24"/>
        </w:rPr>
        <w:t>have been used in previous studies</w:t>
      </w:r>
      <w:r w:rsidR="00604FAE" w:rsidRPr="000A1559">
        <w:rPr>
          <w:rFonts w:asciiTheme="majorBidi" w:hAnsiTheme="majorBidi" w:cstheme="majorBidi"/>
          <w:color w:val="000000" w:themeColor="text1"/>
          <w:sz w:val="24"/>
          <w:szCs w:val="24"/>
        </w:rPr>
        <w:t xml:space="preserve"> </w:t>
      </w:r>
      <w:r w:rsidR="004772D2" w:rsidRPr="000A1559">
        <w:rPr>
          <w:rFonts w:asciiTheme="majorBidi" w:hAnsiTheme="majorBidi" w:cstheme="majorBidi"/>
          <w:color w:val="000000" w:themeColor="text1"/>
          <w:sz w:val="24"/>
          <w:szCs w:val="24"/>
        </w:rPr>
        <w:fldChar w:fldCharType="begin"/>
      </w:r>
      <w:r w:rsidR="00750472">
        <w:rPr>
          <w:rFonts w:asciiTheme="majorBidi" w:hAnsiTheme="majorBidi" w:cstheme="majorBidi"/>
          <w:color w:val="000000" w:themeColor="text1"/>
          <w:sz w:val="24"/>
          <w:szCs w:val="24"/>
        </w:rPr>
        <w:instrText xml:space="preserve"> ADDIN ZOTERO_ITEM CSL_CITATION {"citationID":"RAyt5bFB","properties":{"formattedCitation":"(E. I. Papageorgiou and Salmeron 2013)","plainCitation":"(E. I. Papageorgiou and Salmeron 2013)","noteIndex":0},"citationItems":[{"id":1007,"uris":["http://zotero.org/users/7746486/items/W3IIRNL3"],"itemData":{"id":1007,"type":"article-journal","abstract":"This survey makes a review of the most recent applications and trends on fuzzy cognitive maps (FCMs) over the past decade. FCMs are inference networks, using cyclic digraphs, for knowledge representation and reasoning. Over the past decade, FCMs have gained considerable research interest and are widely used to analyze causal complex systems, which have originated from the combination of fuzzy logic and neural networks. FCMs have been applied in diverse application domains, such as computer science, engineering, environmental sciences, behavioral sciences, medicine, business, information systems, and information technology. Their dynamic characteristics and learning capabilities make them essential for a number of tasks such as modeling, analysis, decision making, forecast, etc. Overall, this paper summarizes the current state of knowledge of the topic of FCMs. It creates an understanding of the topic for the reader by discussing the findings presented in recent research papers. A survey on FCM studies concentrated on FCM applications on diverse scientific areas, where the FCMs emerged with a high degree of applicability, has also been done during the past ten years.","container-title":"IEEE Transactions on Fuzzy Systems","DOI":"10.1109/TFUZZ.2012.2201727","ISSN":"1941-0034","issue":"1","note":"event-title: IEEE Transactions on Fuzzy Systems","page":"66-79","source":"IEEE Xplore","title":"A Review of Fuzzy Cognitive Maps Research During the Last Decade","volume":"21","author":[{"family":"Papageorgiou","given":"Elpiniki I."},{"family":"Salmeron","given":"Jose L."}],"issued":{"date-parts":[["2013",10]]}}}],"schema":"https://github.com/citation-style-language/schema/raw/master/csl-citation.json"} </w:instrText>
      </w:r>
      <w:r w:rsidR="004772D2" w:rsidRPr="000A1559">
        <w:rPr>
          <w:rFonts w:asciiTheme="majorBidi" w:hAnsiTheme="majorBidi" w:cstheme="majorBidi"/>
          <w:color w:val="000000" w:themeColor="text1"/>
          <w:sz w:val="24"/>
          <w:szCs w:val="24"/>
        </w:rPr>
        <w:fldChar w:fldCharType="separate"/>
      </w:r>
      <w:r w:rsidR="00750472" w:rsidRPr="00750472">
        <w:rPr>
          <w:rFonts w:ascii="Times New Roman" w:hAnsi="Times New Roman"/>
          <w:sz w:val="24"/>
        </w:rPr>
        <w:t>(E. I. Papageorgiou and Salmeron 2013)</w:t>
      </w:r>
      <w:r w:rsidR="004772D2" w:rsidRPr="000A1559">
        <w:rPr>
          <w:rFonts w:asciiTheme="majorBidi" w:hAnsiTheme="majorBidi" w:cstheme="majorBidi"/>
          <w:color w:val="000000" w:themeColor="text1"/>
          <w:sz w:val="24"/>
          <w:szCs w:val="24"/>
        </w:rPr>
        <w:fldChar w:fldCharType="end"/>
      </w:r>
      <w:r w:rsidR="00604FAE" w:rsidRPr="000A1559">
        <w:rPr>
          <w:rFonts w:asciiTheme="majorBidi" w:hAnsiTheme="majorBidi" w:cstheme="majorBidi"/>
          <w:color w:val="000000" w:themeColor="text1"/>
          <w:sz w:val="24"/>
          <w:szCs w:val="24"/>
        </w:rPr>
        <w:t xml:space="preserve">. Based on the literature on FCM learning algorithms, the </w:t>
      </w:r>
      <w:proofErr w:type="gramStart"/>
      <w:r w:rsidR="00604FAE" w:rsidRPr="000A1559">
        <w:rPr>
          <w:rFonts w:asciiTheme="majorBidi" w:hAnsiTheme="majorBidi" w:cstheme="majorBidi"/>
          <w:color w:val="000000" w:themeColor="text1"/>
          <w:sz w:val="24"/>
          <w:szCs w:val="24"/>
        </w:rPr>
        <w:t>most commonly used</w:t>
      </w:r>
      <w:proofErr w:type="gramEnd"/>
      <w:r w:rsidR="00604FAE" w:rsidRPr="000A1559">
        <w:rPr>
          <w:rFonts w:asciiTheme="majorBidi" w:hAnsiTheme="majorBidi" w:cstheme="majorBidi"/>
          <w:color w:val="000000" w:themeColor="text1"/>
          <w:sz w:val="24"/>
          <w:szCs w:val="24"/>
        </w:rPr>
        <w:t xml:space="preserve"> are evolutionary</w:t>
      </w:r>
      <w:r w:rsidR="00D5415F" w:rsidRPr="000A1559">
        <w:rPr>
          <w:rFonts w:asciiTheme="majorBidi" w:hAnsiTheme="majorBidi" w:cstheme="majorBidi"/>
          <w:color w:val="000000" w:themeColor="text1"/>
          <w:sz w:val="24"/>
          <w:szCs w:val="24"/>
        </w:rPr>
        <w:t xml:space="preserve"> and population</w:t>
      </w:r>
      <w:r w:rsidR="00604FAE" w:rsidRPr="000A1559">
        <w:rPr>
          <w:rFonts w:asciiTheme="majorBidi" w:hAnsiTheme="majorBidi" w:cstheme="majorBidi"/>
          <w:color w:val="000000" w:themeColor="text1"/>
          <w:sz w:val="24"/>
          <w:szCs w:val="24"/>
        </w:rPr>
        <w:t>-based algorithms, which find great applicability in various disciplines, including medicine.</w:t>
      </w:r>
    </w:p>
    <w:p w14:paraId="1A66798E" w14:textId="77777777" w:rsidR="00007C7A" w:rsidRPr="00011BBF" w:rsidRDefault="00007C7A" w:rsidP="00007C7A">
      <w:pPr>
        <w:spacing w:line="240" w:lineRule="auto"/>
        <w:jc w:val="both"/>
        <w:rPr>
          <w:rFonts w:asciiTheme="majorBidi" w:hAnsiTheme="majorBidi" w:cstheme="majorBidi"/>
          <w:iCs/>
          <w:color w:val="000000" w:themeColor="text1"/>
          <w:kern w:val="0"/>
          <w:sz w:val="24"/>
          <w:szCs w:val="24"/>
          <w:u w:val="single"/>
          <w:lang w:val="en-US" w:bidi="ar-SA"/>
          <w14:ligatures w14:val="none"/>
        </w:rPr>
      </w:pPr>
    </w:p>
    <w:p w14:paraId="71D38BD2" w14:textId="547CC3E0" w:rsidR="00007C7A" w:rsidRPr="00581FFD" w:rsidRDefault="0003653F" w:rsidP="00007C7A">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581FFD">
        <w:rPr>
          <w:rFonts w:asciiTheme="majorBidi" w:hAnsiTheme="majorBidi" w:cstheme="majorBidi"/>
          <w:i/>
          <w:color w:val="000000" w:themeColor="text1"/>
          <w:kern w:val="0"/>
          <w:sz w:val="24"/>
          <w:szCs w:val="24"/>
          <w:u w:val="single"/>
          <w:lang w:val="en-US" w:bidi="ar-SA"/>
          <w14:ligatures w14:val="none"/>
        </w:rPr>
        <w:t xml:space="preserve">Step 10: </w:t>
      </w:r>
      <w:r w:rsidR="00923276" w:rsidRPr="00581FFD">
        <w:rPr>
          <w:rFonts w:asciiTheme="majorBidi" w:hAnsiTheme="majorBidi" w:cstheme="majorBidi"/>
          <w:i/>
          <w:color w:val="000000" w:themeColor="text1"/>
          <w:kern w:val="0"/>
          <w:sz w:val="24"/>
          <w:szCs w:val="24"/>
          <w:u w:val="single"/>
          <w:lang w:val="en-US" w:bidi="ar-SA"/>
          <w14:ligatures w14:val="none"/>
        </w:rPr>
        <w:t>Integration</w:t>
      </w:r>
      <w:r w:rsidR="00007C7A" w:rsidRPr="00581FFD">
        <w:rPr>
          <w:rFonts w:asciiTheme="majorBidi" w:hAnsiTheme="majorBidi" w:cstheme="majorBidi"/>
          <w:i/>
          <w:color w:val="000000" w:themeColor="text1"/>
          <w:kern w:val="0"/>
          <w:sz w:val="24"/>
          <w:szCs w:val="24"/>
          <w:u w:val="single"/>
          <w:lang w:val="en-US" w:bidi="ar-SA"/>
          <w14:ligatures w14:val="none"/>
        </w:rPr>
        <w:t xml:space="preserve"> of </w:t>
      </w:r>
      <w:r w:rsidR="00746E6E" w:rsidRPr="00581FFD">
        <w:rPr>
          <w:rFonts w:asciiTheme="majorBidi" w:hAnsiTheme="majorBidi" w:cstheme="majorBidi"/>
          <w:i/>
          <w:color w:val="000000" w:themeColor="text1"/>
          <w:kern w:val="0"/>
          <w:sz w:val="24"/>
          <w:szCs w:val="24"/>
          <w:u w:val="single"/>
          <w:lang w:val="en-US" w:bidi="ar-SA"/>
          <w14:ligatures w14:val="none"/>
        </w:rPr>
        <w:t>PSO as</w:t>
      </w:r>
      <w:r w:rsidR="00E0441E" w:rsidRPr="00581FFD">
        <w:rPr>
          <w:rFonts w:asciiTheme="majorBidi" w:hAnsiTheme="majorBidi" w:cstheme="majorBidi"/>
          <w:i/>
          <w:color w:val="000000" w:themeColor="text1"/>
          <w:kern w:val="0"/>
          <w:sz w:val="24"/>
          <w:szCs w:val="24"/>
          <w:u w:val="single"/>
          <w:lang w:val="en-US" w:bidi="ar-SA"/>
          <w14:ligatures w14:val="none"/>
        </w:rPr>
        <w:t xml:space="preserve"> </w:t>
      </w:r>
      <w:r w:rsidR="004C5C1E" w:rsidRPr="00581FFD">
        <w:rPr>
          <w:rFonts w:asciiTheme="majorBidi" w:hAnsiTheme="majorBidi" w:cstheme="majorBidi"/>
          <w:i/>
          <w:color w:val="000000" w:themeColor="text1"/>
          <w:kern w:val="0"/>
          <w:sz w:val="24"/>
          <w:szCs w:val="24"/>
          <w:u w:val="single"/>
          <w:lang w:val="en-US" w:bidi="ar-SA"/>
          <w14:ligatures w14:val="none"/>
        </w:rPr>
        <w:t xml:space="preserve">a </w:t>
      </w:r>
      <w:r w:rsidR="00E0441E" w:rsidRPr="00581FFD">
        <w:rPr>
          <w:rFonts w:asciiTheme="majorBidi" w:hAnsiTheme="majorBidi" w:cstheme="majorBidi"/>
          <w:i/>
          <w:color w:val="000000" w:themeColor="text1"/>
          <w:kern w:val="0"/>
          <w:sz w:val="24"/>
          <w:szCs w:val="24"/>
          <w:u w:val="single"/>
          <w:lang w:val="en-US" w:bidi="ar-SA"/>
          <w14:ligatures w14:val="none"/>
        </w:rPr>
        <w:t xml:space="preserve">learning technique </w:t>
      </w:r>
      <w:r w:rsidR="004C5C1E" w:rsidRPr="00581FFD">
        <w:rPr>
          <w:rFonts w:asciiTheme="majorBidi" w:hAnsiTheme="majorBidi" w:cstheme="majorBidi"/>
          <w:i/>
          <w:color w:val="000000" w:themeColor="text1"/>
          <w:kern w:val="0"/>
          <w:sz w:val="24"/>
          <w:szCs w:val="24"/>
          <w:u w:val="single"/>
          <w:lang w:val="en-US" w:bidi="ar-SA"/>
          <w14:ligatures w14:val="none"/>
        </w:rPr>
        <w:t>for</w:t>
      </w:r>
      <w:r w:rsidR="00007C7A" w:rsidRPr="00581FFD">
        <w:rPr>
          <w:rFonts w:asciiTheme="majorBidi" w:hAnsiTheme="majorBidi" w:cstheme="majorBidi"/>
          <w:i/>
          <w:color w:val="000000" w:themeColor="text1"/>
          <w:kern w:val="0"/>
          <w:sz w:val="24"/>
          <w:szCs w:val="24"/>
          <w:u w:val="single"/>
          <w:lang w:val="en-US" w:bidi="ar-SA"/>
          <w14:ligatures w14:val="none"/>
        </w:rPr>
        <w:t xml:space="preserve"> </w:t>
      </w:r>
      <w:r w:rsidR="0098515C" w:rsidRPr="00581FFD">
        <w:rPr>
          <w:rFonts w:asciiTheme="majorBidi" w:hAnsiTheme="majorBidi" w:cstheme="majorBidi"/>
          <w:i/>
          <w:color w:val="000000" w:themeColor="text1"/>
          <w:kern w:val="0"/>
          <w:sz w:val="24"/>
          <w:szCs w:val="24"/>
          <w:u w:val="single"/>
          <w:lang w:val="en-US" w:bidi="ar-SA"/>
          <w14:ligatures w14:val="none"/>
        </w:rPr>
        <w:t xml:space="preserve">the </w:t>
      </w:r>
      <w:proofErr w:type="spellStart"/>
      <w:r w:rsidR="00405CA0" w:rsidRPr="00581FFD">
        <w:rPr>
          <w:rFonts w:asciiTheme="majorBidi" w:hAnsiTheme="majorBidi" w:cstheme="majorBidi"/>
          <w:i/>
          <w:color w:val="000000" w:themeColor="text1"/>
          <w:kern w:val="0"/>
          <w:sz w:val="24"/>
          <w:szCs w:val="24"/>
          <w:u w:val="single"/>
          <w:lang w:val="en-US" w:bidi="ar-SA"/>
          <w14:ligatures w14:val="none"/>
        </w:rPr>
        <w:t>Deep</w:t>
      </w:r>
      <w:r w:rsidR="00007C7A" w:rsidRPr="00581FFD">
        <w:rPr>
          <w:rFonts w:asciiTheme="majorBidi" w:hAnsiTheme="majorBidi" w:cstheme="majorBidi"/>
          <w:i/>
          <w:color w:val="000000" w:themeColor="text1"/>
          <w:kern w:val="0"/>
          <w:sz w:val="24"/>
          <w:szCs w:val="24"/>
          <w:u w:val="single"/>
          <w:lang w:val="en-US" w:bidi="ar-SA"/>
          <w14:ligatures w14:val="none"/>
        </w:rPr>
        <w:t>FCM</w:t>
      </w:r>
      <w:proofErr w:type="spellEnd"/>
      <w:r w:rsidR="00007C7A" w:rsidRPr="00581FFD">
        <w:rPr>
          <w:rFonts w:asciiTheme="majorBidi" w:hAnsiTheme="majorBidi" w:cstheme="majorBidi"/>
          <w:i/>
          <w:color w:val="000000" w:themeColor="text1"/>
          <w:kern w:val="0"/>
          <w:sz w:val="24"/>
          <w:szCs w:val="24"/>
          <w:u w:val="single"/>
          <w:lang w:val="en-US" w:bidi="ar-SA"/>
          <w14:ligatures w14:val="none"/>
        </w:rPr>
        <w:t xml:space="preserve"> </w:t>
      </w:r>
      <w:r w:rsidR="00923276" w:rsidRPr="00581FFD">
        <w:rPr>
          <w:rFonts w:asciiTheme="majorBidi" w:hAnsiTheme="majorBidi" w:cstheme="majorBidi"/>
          <w:i/>
          <w:color w:val="000000" w:themeColor="text1"/>
          <w:kern w:val="0"/>
          <w:sz w:val="24"/>
          <w:szCs w:val="24"/>
          <w:u w:val="single"/>
          <w:lang w:val="en-US" w:bidi="ar-SA"/>
          <w14:ligatures w14:val="none"/>
        </w:rPr>
        <w:t>training process</w:t>
      </w:r>
    </w:p>
    <w:p w14:paraId="4F58D976" w14:textId="2B1A4FE9" w:rsidR="008A6A55" w:rsidRPr="00581FFD" w:rsidRDefault="00136E1A" w:rsidP="00750472">
      <w:pPr>
        <w:pStyle w:val="MDPI31text"/>
        <w:spacing w:line="240" w:lineRule="auto"/>
        <w:ind w:left="0" w:firstLine="0"/>
        <w:rPr>
          <w:rFonts w:asciiTheme="majorBidi" w:hAnsiTheme="majorBidi" w:cstheme="majorBidi"/>
          <w:color w:val="000000" w:themeColor="text1"/>
          <w:sz w:val="24"/>
          <w:szCs w:val="24"/>
        </w:rPr>
      </w:pPr>
      <w:r w:rsidRPr="00581FFD">
        <w:rPr>
          <w:rFonts w:asciiTheme="majorBidi" w:hAnsiTheme="majorBidi" w:cstheme="majorBidi"/>
          <w:color w:val="000000" w:themeColor="text1"/>
          <w:sz w:val="24"/>
          <w:szCs w:val="24"/>
        </w:rPr>
        <w:t xml:space="preserve">In this study, Particle Swarm Optimization (PSO) </w:t>
      </w:r>
      <w:r w:rsidR="00581FFD" w:rsidRPr="00581FFD">
        <w:rPr>
          <w:rFonts w:asciiTheme="majorBidi" w:hAnsiTheme="majorBidi" w:cstheme="majorBidi"/>
          <w:color w:val="000000" w:themeColor="text1"/>
          <w:sz w:val="24"/>
          <w:szCs w:val="24"/>
        </w:rPr>
        <w:t>was</w:t>
      </w:r>
      <w:r w:rsidRPr="00581FFD">
        <w:rPr>
          <w:rFonts w:asciiTheme="majorBidi" w:hAnsiTheme="majorBidi" w:cstheme="majorBidi"/>
          <w:color w:val="000000" w:themeColor="text1"/>
          <w:sz w:val="24"/>
          <w:szCs w:val="24"/>
        </w:rPr>
        <w:t xml:space="preserve"> </w:t>
      </w:r>
      <w:r w:rsidR="00581FFD" w:rsidRPr="00581FFD">
        <w:rPr>
          <w:rFonts w:asciiTheme="majorBidi" w:hAnsiTheme="majorBidi" w:cstheme="majorBidi"/>
          <w:color w:val="000000" w:themeColor="text1"/>
          <w:sz w:val="24"/>
          <w:szCs w:val="24"/>
        </w:rPr>
        <w:t>employed</w:t>
      </w:r>
      <w:r w:rsidRPr="00581FFD">
        <w:rPr>
          <w:rFonts w:asciiTheme="majorBidi" w:hAnsiTheme="majorBidi" w:cstheme="majorBidi"/>
          <w:color w:val="000000" w:themeColor="text1"/>
          <w:sz w:val="24"/>
          <w:szCs w:val="24"/>
        </w:rPr>
        <w:t xml:space="preserve"> </w:t>
      </w:r>
      <w:r w:rsidR="00C90215" w:rsidRPr="00581FFD">
        <w:rPr>
          <w:rFonts w:asciiTheme="majorBidi" w:hAnsiTheme="majorBidi" w:cstheme="majorBidi"/>
          <w:color w:val="000000" w:themeColor="text1"/>
          <w:sz w:val="24"/>
          <w:szCs w:val="24"/>
        </w:rPr>
        <w:t xml:space="preserve">for the </w:t>
      </w:r>
      <w:r w:rsidRPr="00581FFD">
        <w:rPr>
          <w:rFonts w:asciiTheme="majorBidi" w:hAnsiTheme="majorBidi" w:cstheme="majorBidi"/>
          <w:color w:val="000000" w:themeColor="text1"/>
          <w:sz w:val="24"/>
          <w:szCs w:val="24"/>
        </w:rPr>
        <w:t>calculati</w:t>
      </w:r>
      <w:r w:rsidR="00C90215" w:rsidRPr="00581FFD">
        <w:rPr>
          <w:rFonts w:asciiTheme="majorBidi" w:hAnsiTheme="majorBidi" w:cstheme="majorBidi"/>
          <w:color w:val="000000" w:themeColor="text1"/>
          <w:sz w:val="24"/>
          <w:szCs w:val="24"/>
        </w:rPr>
        <w:t>on of</w:t>
      </w:r>
      <w:r w:rsidRPr="00581FFD">
        <w:rPr>
          <w:rFonts w:asciiTheme="majorBidi" w:hAnsiTheme="majorBidi" w:cstheme="majorBidi"/>
          <w:color w:val="000000" w:themeColor="text1"/>
          <w:sz w:val="24"/>
          <w:szCs w:val="24"/>
        </w:rPr>
        <w:t xml:space="preserve"> the </w:t>
      </w:r>
      <w:r w:rsidR="00923276" w:rsidRPr="00581FFD">
        <w:rPr>
          <w:rFonts w:asciiTheme="majorBidi" w:hAnsiTheme="majorBidi" w:cstheme="majorBidi"/>
          <w:color w:val="000000" w:themeColor="text1"/>
          <w:sz w:val="24"/>
          <w:szCs w:val="24"/>
        </w:rPr>
        <w:t xml:space="preserve">weight matrix, which includes the total set of </w:t>
      </w:r>
      <w:r w:rsidRPr="00581FFD">
        <w:rPr>
          <w:rFonts w:asciiTheme="majorBidi" w:hAnsiTheme="majorBidi" w:cstheme="majorBidi"/>
          <w:color w:val="000000" w:themeColor="text1"/>
          <w:sz w:val="24"/>
          <w:szCs w:val="24"/>
        </w:rPr>
        <w:t xml:space="preserve">interconnections among concepts. </w:t>
      </w:r>
      <w:r w:rsidR="00884BAC" w:rsidRPr="00581FFD">
        <w:rPr>
          <w:rFonts w:asciiTheme="majorBidi" w:hAnsiTheme="majorBidi" w:cstheme="majorBidi"/>
          <w:color w:val="000000" w:themeColor="text1"/>
          <w:sz w:val="24"/>
          <w:szCs w:val="24"/>
        </w:rPr>
        <w:t xml:space="preserve">PSO </w:t>
      </w:r>
      <w:r w:rsidR="00DF380C" w:rsidRPr="00581FFD">
        <w:rPr>
          <w:rFonts w:asciiTheme="majorBidi" w:hAnsiTheme="majorBidi" w:cstheme="majorBidi"/>
          <w:color w:val="000000" w:themeColor="text1"/>
          <w:sz w:val="24"/>
          <w:szCs w:val="24"/>
        </w:rPr>
        <w:t>is known for its application to</w:t>
      </w:r>
      <w:r w:rsidR="00884BAC" w:rsidRPr="00581FFD">
        <w:rPr>
          <w:rFonts w:asciiTheme="majorBidi" w:hAnsiTheme="majorBidi" w:cstheme="majorBidi"/>
          <w:color w:val="000000" w:themeColor="text1"/>
          <w:sz w:val="24"/>
          <w:szCs w:val="24"/>
        </w:rPr>
        <w:t xml:space="preserve"> various optimization problems </w:t>
      </w:r>
      <w:r w:rsidR="007B6A94" w:rsidRPr="007B6A94">
        <w:rPr>
          <w:rFonts w:asciiTheme="majorBidi" w:hAnsiTheme="majorBidi" w:cstheme="majorBidi"/>
          <w:color w:val="000000" w:themeColor="text1"/>
          <w:sz w:val="24"/>
          <w:szCs w:val="24"/>
        </w:rPr>
        <w:t>(E. I. Papageorgiou et al. 2005; H. Chen et al. 2020)</w:t>
      </w:r>
      <w:r w:rsidR="00DF380C" w:rsidRPr="00581FFD">
        <w:rPr>
          <w:rFonts w:asciiTheme="majorBidi" w:hAnsiTheme="majorBidi" w:cstheme="majorBidi"/>
          <w:color w:val="000000" w:themeColor="text1"/>
          <w:sz w:val="24"/>
          <w:szCs w:val="24"/>
        </w:rPr>
        <w:t xml:space="preserve">. It </w:t>
      </w:r>
      <w:r w:rsidR="00957D5F">
        <w:rPr>
          <w:rFonts w:asciiTheme="majorBidi" w:hAnsiTheme="majorBidi" w:cstheme="majorBidi"/>
          <w:color w:val="000000" w:themeColor="text1"/>
          <w:sz w:val="24"/>
          <w:szCs w:val="24"/>
        </w:rPr>
        <w:t>emulates</w:t>
      </w:r>
      <w:r w:rsidR="00957D5F" w:rsidRPr="00581FFD">
        <w:rPr>
          <w:rFonts w:asciiTheme="majorBidi" w:hAnsiTheme="majorBidi" w:cstheme="majorBidi"/>
          <w:color w:val="000000" w:themeColor="text1"/>
          <w:sz w:val="24"/>
          <w:szCs w:val="24"/>
        </w:rPr>
        <w:t xml:space="preserve"> </w:t>
      </w:r>
      <w:r w:rsidR="00DF380C" w:rsidRPr="00581FFD">
        <w:rPr>
          <w:rFonts w:asciiTheme="majorBidi" w:hAnsiTheme="majorBidi" w:cstheme="majorBidi"/>
          <w:color w:val="000000" w:themeColor="text1"/>
          <w:sz w:val="24"/>
          <w:szCs w:val="24"/>
        </w:rPr>
        <w:t>the collective behavior observed in swarms, where a group of particles, each representing a potential solution, is randomly initialized within the search space. These particles then move through space, adapting their positions based on both their own experiences and the successes of their neighbors, converging toward a</w:t>
      </w:r>
      <w:r w:rsidR="00232C4D" w:rsidRPr="00581FFD">
        <w:rPr>
          <w:rFonts w:asciiTheme="majorBidi" w:hAnsiTheme="majorBidi" w:cstheme="majorBidi"/>
          <w:color w:val="000000" w:themeColor="text1"/>
          <w:sz w:val="24"/>
          <w:szCs w:val="24"/>
        </w:rPr>
        <w:t xml:space="preserve"> </w:t>
      </w:r>
      <w:r w:rsidR="00957D5F">
        <w:rPr>
          <w:rFonts w:asciiTheme="majorBidi" w:hAnsiTheme="majorBidi" w:cstheme="majorBidi"/>
          <w:color w:val="000000" w:themeColor="text1"/>
          <w:sz w:val="24"/>
          <w:szCs w:val="24"/>
        </w:rPr>
        <w:t xml:space="preserve">collective </w:t>
      </w:r>
      <w:r w:rsidR="00DF380C" w:rsidRPr="00581FFD">
        <w:rPr>
          <w:rFonts w:asciiTheme="majorBidi" w:hAnsiTheme="majorBidi" w:cstheme="majorBidi"/>
          <w:color w:val="000000" w:themeColor="text1"/>
          <w:sz w:val="24"/>
          <w:szCs w:val="24"/>
        </w:rPr>
        <w:t>solution.</w:t>
      </w:r>
    </w:p>
    <w:p w14:paraId="7419C8C8" w14:textId="77777777" w:rsidR="00CF04A6" w:rsidRPr="00581FFD" w:rsidRDefault="00CF04A6" w:rsidP="00CF04A6">
      <w:pPr>
        <w:pStyle w:val="MDPI31text"/>
        <w:spacing w:line="240" w:lineRule="auto"/>
        <w:ind w:left="0" w:firstLine="0"/>
        <w:rPr>
          <w:rFonts w:asciiTheme="majorBidi" w:hAnsiTheme="majorBidi" w:cstheme="majorBidi"/>
          <w:color w:val="000000" w:themeColor="text1"/>
          <w:sz w:val="24"/>
          <w:szCs w:val="24"/>
        </w:rPr>
      </w:pPr>
    </w:p>
    <w:p w14:paraId="1B645AA7" w14:textId="112F601B" w:rsidR="008D3786" w:rsidRPr="00581FFD" w:rsidRDefault="00957D5F" w:rsidP="00CF04A6">
      <w:pPr>
        <w:pStyle w:val="MDPI31text"/>
        <w:spacing w:line="240" w:lineRule="auto"/>
        <w:ind w:left="0" w:firstLine="0"/>
        <w:rPr>
          <w:rFonts w:asciiTheme="majorBidi" w:hAnsiTheme="majorBidi" w:cstheme="majorBidi"/>
          <w:color w:val="000000" w:themeColor="text1"/>
          <w:sz w:val="24"/>
          <w:szCs w:val="24"/>
        </w:rPr>
      </w:pPr>
      <w:r w:rsidRPr="00957D5F">
        <w:rPr>
          <w:rFonts w:asciiTheme="majorBidi" w:hAnsiTheme="majorBidi" w:cstheme="majorBidi"/>
          <w:color w:val="000000" w:themeColor="text1"/>
          <w:sz w:val="24"/>
          <w:szCs w:val="24"/>
        </w:rPr>
        <w:t xml:space="preserve">The PSO approach enables </w:t>
      </w:r>
      <w:proofErr w:type="spellStart"/>
      <w:r w:rsidRPr="00957D5F">
        <w:rPr>
          <w:rFonts w:asciiTheme="majorBidi" w:hAnsiTheme="majorBidi" w:cstheme="majorBidi"/>
          <w:color w:val="000000" w:themeColor="text1"/>
          <w:sz w:val="24"/>
          <w:szCs w:val="24"/>
        </w:rPr>
        <w:t>DeepFCM</w:t>
      </w:r>
      <w:proofErr w:type="spellEnd"/>
      <w:r w:rsidRPr="00957D5F">
        <w:rPr>
          <w:rFonts w:asciiTheme="majorBidi" w:hAnsiTheme="majorBidi" w:cstheme="majorBidi"/>
          <w:color w:val="000000" w:themeColor="text1"/>
          <w:sz w:val="24"/>
          <w:szCs w:val="24"/>
        </w:rPr>
        <w:t xml:space="preserve"> to effectively learn the interconnections among concepts by exploring the solution space starting from </w:t>
      </w:r>
      <w:r>
        <w:rPr>
          <w:rFonts w:asciiTheme="majorBidi" w:hAnsiTheme="majorBidi" w:cstheme="majorBidi"/>
          <w:color w:val="000000" w:themeColor="text1"/>
          <w:sz w:val="24"/>
          <w:szCs w:val="24"/>
        </w:rPr>
        <w:t xml:space="preserve">initial </w:t>
      </w:r>
      <w:r w:rsidRPr="00957D5F">
        <w:rPr>
          <w:rFonts w:asciiTheme="majorBidi" w:hAnsiTheme="majorBidi" w:cstheme="majorBidi"/>
          <w:color w:val="000000" w:themeColor="text1"/>
          <w:sz w:val="24"/>
          <w:szCs w:val="24"/>
        </w:rPr>
        <w:t xml:space="preserve">weighted values initially defined by nuclear experts. This guides the model toward semantically meaningful </w:t>
      </w:r>
      <w:proofErr w:type="gramStart"/>
      <w:r w:rsidRPr="00957D5F">
        <w:rPr>
          <w:rFonts w:asciiTheme="majorBidi" w:hAnsiTheme="majorBidi" w:cstheme="majorBidi"/>
          <w:color w:val="000000" w:themeColor="text1"/>
          <w:sz w:val="24"/>
          <w:szCs w:val="24"/>
        </w:rPr>
        <w:t>relationships</w:t>
      </w:r>
      <w:r>
        <w:rPr>
          <w:rFonts w:asciiTheme="majorBidi" w:hAnsiTheme="majorBidi" w:cstheme="majorBidi"/>
          <w:color w:val="000000" w:themeColor="text1"/>
          <w:sz w:val="24"/>
          <w:szCs w:val="24"/>
        </w:rPr>
        <w:t>,</w:t>
      </w:r>
      <w:r w:rsidRPr="00957D5F">
        <w:rPr>
          <w:rFonts w:asciiTheme="majorBidi" w:hAnsiTheme="majorBidi" w:cstheme="majorBidi"/>
          <w:color w:val="000000" w:themeColor="text1"/>
          <w:sz w:val="24"/>
          <w:szCs w:val="24"/>
        </w:rPr>
        <w:t xml:space="preserve"> but</w:t>
      </w:r>
      <w:proofErr w:type="gramEnd"/>
      <w:r w:rsidRPr="00957D5F">
        <w:rPr>
          <w:rFonts w:asciiTheme="majorBidi" w:hAnsiTheme="majorBidi" w:cstheme="majorBidi"/>
          <w:color w:val="000000" w:themeColor="text1"/>
          <w:sz w:val="24"/>
          <w:szCs w:val="24"/>
        </w:rPr>
        <w:t xml:space="preserve"> also allows </w:t>
      </w:r>
      <w:r>
        <w:rPr>
          <w:rFonts w:asciiTheme="majorBidi" w:hAnsiTheme="majorBidi" w:cstheme="majorBidi"/>
          <w:color w:val="000000" w:themeColor="text1"/>
          <w:sz w:val="24"/>
          <w:szCs w:val="24"/>
        </w:rPr>
        <w:lastRenderedPageBreak/>
        <w:t>refining</w:t>
      </w:r>
      <w:r w:rsidRPr="00957D5F">
        <w:rPr>
          <w:rFonts w:asciiTheme="majorBidi" w:hAnsiTheme="majorBidi" w:cstheme="majorBidi"/>
          <w:color w:val="000000" w:themeColor="text1"/>
          <w:sz w:val="24"/>
          <w:szCs w:val="24"/>
        </w:rPr>
        <w:t xml:space="preserve"> </w:t>
      </w:r>
      <w:r w:rsidR="00FC75B0">
        <w:rPr>
          <w:rFonts w:asciiTheme="majorBidi" w:hAnsiTheme="majorBidi" w:cstheme="majorBidi"/>
          <w:color w:val="000000" w:themeColor="text1"/>
          <w:sz w:val="24"/>
          <w:szCs w:val="24"/>
        </w:rPr>
        <w:t xml:space="preserve">of </w:t>
      </w:r>
      <w:r w:rsidRPr="00957D5F">
        <w:rPr>
          <w:rFonts w:asciiTheme="majorBidi" w:hAnsiTheme="majorBidi" w:cstheme="majorBidi"/>
          <w:color w:val="000000" w:themeColor="text1"/>
          <w:sz w:val="24"/>
          <w:szCs w:val="24"/>
        </w:rPr>
        <w:t xml:space="preserve">these connections based on </w:t>
      </w:r>
      <w:proofErr w:type="gramStart"/>
      <w:r w:rsidRPr="00957D5F">
        <w:rPr>
          <w:rFonts w:asciiTheme="majorBidi" w:hAnsiTheme="majorBidi" w:cstheme="majorBidi"/>
          <w:color w:val="000000" w:themeColor="text1"/>
          <w:sz w:val="24"/>
          <w:szCs w:val="24"/>
        </w:rPr>
        <w:t xml:space="preserve">the </w:t>
      </w:r>
      <w:r>
        <w:rPr>
          <w:rFonts w:asciiTheme="majorBidi" w:hAnsiTheme="majorBidi" w:cstheme="majorBidi"/>
          <w:color w:val="000000" w:themeColor="text1"/>
          <w:sz w:val="24"/>
          <w:szCs w:val="24"/>
        </w:rPr>
        <w:t>historical</w:t>
      </w:r>
      <w:proofErr w:type="gramEnd"/>
      <w:r w:rsidRPr="00957D5F">
        <w:rPr>
          <w:rFonts w:asciiTheme="majorBidi" w:hAnsiTheme="majorBidi" w:cstheme="majorBidi"/>
          <w:color w:val="000000" w:themeColor="text1"/>
          <w:sz w:val="24"/>
          <w:szCs w:val="24"/>
        </w:rPr>
        <w:t xml:space="preserve"> data, resulting in a more accurate and interpretable representation of the decision-making process.</w:t>
      </w:r>
    </w:p>
    <w:p w14:paraId="64E37A5C" w14:textId="77777777" w:rsidR="00840EBF" w:rsidRPr="00581FFD" w:rsidRDefault="00840EBF" w:rsidP="00CF04A6">
      <w:pPr>
        <w:pStyle w:val="MDPI31text"/>
        <w:spacing w:line="240" w:lineRule="auto"/>
        <w:ind w:left="0" w:firstLine="0"/>
        <w:rPr>
          <w:rFonts w:asciiTheme="majorBidi" w:hAnsiTheme="majorBidi" w:cstheme="majorBidi"/>
          <w:color w:val="000000" w:themeColor="text1"/>
          <w:sz w:val="24"/>
          <w:szCs w:val="24"/>
        </w:rPr>
      </w:pPr>
    </w:p>
    <w:p w14:paraId="2748292E" w14:textId="76B6316A" w:rsidR="00D5415F" w:rsidRPr="00581FFD" w:rsidRDefault="00840EBF" w:rsidP="00D5415F">
      <w:pPr>
        <w:spacing w:line="240" w:lineRule="auto"/>
        <w:jc w:val="both"/>
        <w:rPr>
          <w:rFonts w:asciiTheme="majorBidi" w:hAnsiTheme="majorBidi" w:cstheme="majorBidi"/>
          <w:i/>
          <w:color w:val="000000" w:themeColor="text1"/>
          <w:kern w:val="0"/>
          <w:sz w:val="24"/>
          <w:szCs w:val="24"/>
          <w:u w:val="single"/>
          <w:lang w:val="en-US" w:bidi="ar-SA"/>
          <w14:ligatures w14:val="none"/>
        </w:rPr>
      </w:pPr>
      <w:r w:rsidRPr="00581FFD">
        <w:rPr>
          <w:rFonts w:asciiTheme="majorBidi" w:hAnsiTheme="majorBidi" w:cstheme="majorBidi"/>
          <w:i/>
          <w:color w:val="000000" w:themeColor="text1"/>
          <w:kern w:val="0"/>
          <w:sz w:val="24"/>
          <w:szCs w:val="24"/>
          <w:u w:val="single"/>
          <w:lang w:val="en-US" w:bidi="ar-SA"/>
          <w14:ligatures w14:val="none"/>
        </w:rPr>
        <w:t>Application of XAI techniques</w:t>
      </w:r>
      <w:r w:rsidR="00D7046B" w:rsidRPr="00581FFD">
        <w:rPr>
          <w:rFonts w:asciiTheme="majorBidi" w:hAnsiTheme="majorBidi" w:cstheme="majorBidi"/>
          <w:i/>
          <w:color w:val="000000" w:themeColor="text1"/>
          <w:kern w:val="0"/>
          <w:sz w:val="24"/>
          <w:szCs w:val="24"/>
          <w:u w:val="single"/>
          <w:lang w:val="en-US" w:bidi="ar-SA"/>
          <w14:ligatures w14:val="none"/>
        </w:rPr>
        <w:t>:</w:t>
      </w:r>
    </w:p>
    <w:p w14:paraId="2A415434" w14:textId="449B8196" w:rsidR="00D5415F" w:rsidRPr="00840EBF" w:rsidRDefault="00840EBF" w:rsidP="00232C4D">
      <w:pPr>
        <w:pStyle w:val="MDPI31text"/>
        <w:spacing w:line="240" w:lineRule="auto"/>
        <w:ind w:left="0" w:firstLine="0"/>
        <w:rPr>
          <w:rFonts w:asciiTheme="majorBidi" w:hAnsiTheme="majorBidi" w:cstheme="majorBidi"/>
          <w:color w:val="000000" w:themeColor="text1"/>
          <w:sz w:val="24"/>
          <w:szCs w:val="24"/>
        </w:rPr>
      </w:pPr>
      <w:r w:rsidRPr="00581FFD">
        <w:rPr>
          <w:rFonts w:asciiTheme="majorBidi" w:hAnsiTheme="majorBidi" w:cstheme="majorBidi"/>
          <w:color w:val="000000" w:themeColor="text1"/>
          <w:sz w:val="24"/>
          <w:szCs w:val="24"/>
        </w:rPr>
        <w:t xml:space="preserve">For </w:t>
      </w:r>
      <w:r w:rsidR="00957D5F">
        <w:rPr>
          <w:rFonts w:asciiTheme="majorBidi" w:hAnsiTheme="majorBidi" w:cstheme="majorBidi"/>
          <w:color w:val="000000" w:themeColor="text1"/>
          <w:sz w:val="24"/>
          <w:szCs w:val="24"/>
        </w:rPr>
        <w:t>transforming</w:t>
      </w:r>
      <w:r w:rsidR="00957D5F" w:rsidRPr="00581FFD">
        <w:rPr>
          <w:rFonts w:asciiTheme="majorBidi" w:hAnsiTheme="majorBidi" w:cstheme="majorBidi"/>
          <w:color w:val="000000" w:themeColor="text1"/>
          <w:sz w:val="24"/>
          <w:szCs w:val="24"/>
        </w:rPr>
        <w:t xml:space="preserve"> </w:t>
      </w:r>
      <w:r w:rsidRPr="00581FFD">
        <w:rPr>
          <w:rFonts w:asciiTheme="majorBidi" w:hAnsiTheme="majorBidi" w:cstheme="majorBidi"/>
          <w:color w:val="000000" w:themeColor="text1"/>
          <w:sz w:val="24"/>
          <w:szCs w:val="24"/>
        </w:rPr>
        <w:t xml:space="preserve">the </w:t>
      </w:r>
      <w:proofErr w:type="spellStart"/>
      <w:r w:rsidR="00957D5F">
        <w:rPr>
          <w:rFonts w:asciiTheme="majorBidi" w:hAnsiTheme="majorBidi" w:cstheme="majorBidi"/>
          <w:color w:val="000000" w:themeColor="text1"/>
          <w:sz w:val="24"/>
          <w:szCs w:val="24"/>
        </w:rPr>
        <w:t>DeepFCM</w:t>
      </w:r>
      <w:proofErr w:type="spellEnd"/>
      <w:r w:rsidR="00957D5F">
        <w:rPr>
          <w:rFonts w:asciiTheme="majorBidi" w:hAnsiTheme="majorBidi" w:cstheme="majorBidi"/>
          <w:color w:val="000000" w:themeColor="text1"/>
          <w:sz w:val="24"/>
          <w:szCs w:val="24"/>
        </w:rPr>
        <w:t xml:space="preserve"> into an interpretable tool,</w:t>
      </w:r>
      <w:r w:rsidRPr="00581FFD">
        <w:rPr>
          <w:rFonts w:asciiTheme="majorBidi" w:hAnsiTheme="majorBidi" w:cstheme="majorBidi"/>
          <w:color w:val="000000" w:themeColor="text1"/>
          <w:sz w:val="24"/>
          <w:szCs w:val="24"/>
        </w:rPr>
        <w:t xml:space="preserve"> several approaches were applied. </w:t>
      </w:r>
      <w:r w:rsidR="00957D5F">
        <w:rPr>
          <w:rFonts w:asciiTheme="majorBidi" w:hAnsiTheme="majorBidi" w:cstheme="majorBidi"/>
          <w:color w:val="000000" w:themeColor="text1"/>
          <w:sz w:val="24"/>
          <w:szCs w:val="24"/>
        </w:rPr>
        <w:t>Firstly</w:t>
      </w:r>
      <w:r w:rsidRPr="00581FFD">
        <w:rPr>
          <w:rFonts w:asciiTheme="majorBidi" w:hAnsiTheme="majorBidi" w:cstheme="majorBidi"/>
          <w:color w:val="000000" w:themeColor="text1"/>
          <w:sz w:val="24"/>
          <w:szCs w:val="24"/>
        </w:rPr>
        <w:t xml:space="preserve">, </w:t>
      </w:r>
      <w:r w:rsidR="00957D5F">
        <w:rPr>
          <w:rFonts w:asciiTheme="majorBidi" w:hAnsiTheme="majorBidi" w:cstheme="majorBidi"/>
          <w:color w:val="000000" w:themeColor="text1"/>
          <w:sz w:val="24"/>
          <w:szCs w:val="24"/>
        </w:rPr>
        <w:t xml:space="preserve">through the </w:t>
      </w:r>
      <w:proofErr w:type="spellStart"/>
      <w:r w:rsidR="00957D5F">
        <w:rPr>
          <w:rFonts w:asciiTheme="majorBidi" w:hAnsiTheme="majorBidi" w:cstheme="majorBidi"/>
          <w:color w:val="000000" w:themeColor="text1"/>
          <w:sz w:val="24"/>
          <w:szCs w:val="24"/>
        </w:rPr>
        <w:t>DeepFCM</w:t>
      </w:r>
      <w:proofErr w:type="spellEnd"/>
      <w:r w:rsidR="00957D5F">
        <w:rPr>
          <w:rFonts w:asciiTheme="majorBidi" w:hAnsiTheme="majorBidi" w:cstheme="majorBidi"/>
          <w:color w:val="000000" w:themeColor="text1"/>
          <w:sz w:val="24"/>
          <w:szCs w:val="24"/>
        </w:rPr>
        <w:t xml:space="preserve"> graph, the relationships among input and output concepts are demonstrated</w:t>
      </w:r>
      <w:r w:rsidRPr="00581FFD">
        <w:rPr>
          <w:rFonts w:asciiTheme="majorBidi" w:hAnsiTheme="majorBidi" w:cstheme="majorBidi"/>
          <w:color w:val="000000" w:themeColor="text1"/>
          <w:sz w:val="24"/>
          <w:szCs w:val="24"/>
        </w:rPr>
        <w:t xml:space="preserve">,  highlighting the </w:t>
      </w:r>
      <w:r w:rsidR="00957D5F">
        <w:rPr>
          <w:rFonts w:asciiTheme="majorBidi" w:hAnsiTheme="majorBidi" w:cstheme="majorBidi"/>
          <w:color w:val="000000" w:themeColor="text1"/>
          <w:sz w:val="24"/>
          <w:szCs w:val="24"/>
        </w:rPr>
        <w:t xml:space="preserve"> most impactful </w:t>
      </w:r>
      <w:r w:rsidRPr="00581FFD">
        <w:rPr>
          <w:rFonts w:asciiTheme="majorBidi" w:hAnsiTheme="majorBidi" w:cstheme="majorBidi"/>
          <w:color w:val="000000" w:themeColor="text1"/>
          <w:sz w:val="24"/>
          <w:szCs w:val="24"/>
        </w:rPr>
        <w:t xml:space="preserve">factors </w:t>
      </w:r>
      <w:r w:rsidR="00957D5F">
        <w:rPr>
          <w:rFonts w:asciiTheme="majorBidi" w:hAnsiTheme="majorBidi" w:cstheme="majorBidi"/>
          <w:color w:val="000000" w:themeColor="text1"/>
          <w:sz w:val="24"/>
          <w:szCs w:val="24"/>
        </w:rPr>
        <w:t>for the diagnosis</w:t>
      </w:r>
      <w:r w:rsidRPr="00581FFD">
        <w:rPr>
          <w:rFonts w:asciiTheme="majorBidi" w:hAnsiTheme="majorBidi" w:cstheme="majorBidi"/>
          <w:color w:val="000000" w:themeColor="text1"/>
          <w:sz w:val="24"/>
          <w:szCs w:val="24"/>
        </w:rPr>
        <w:t xml:space="preserve"> </w:t>
      </w:r>
      <w:r w:rsidR="004772D2" w:rsidRPr="00581FFD">
        <w:rPr>
          <w:rFonts w:asciiTheme="majorBidi" w:hAnsiTheme="majorBidi" w:cstheme="majorBidi"/>
          <w:color w:val="000000" w:themeColor="text1"/>
          <w:sz w:val="24"/>
          <w:szCs w:val="24"/>
        </w:rPr>
        <w:fldChar w:fldCharType="begin"/>
      </w:r>
      <w:r w:rsidR="008572D6" w:rsidRPr="00581FFD">
        <w:rPr>
          <w:rFonts w:asciiTheme="majorBidi" w:hAnsiTheme="majorBidi" w:cstheme="majorBidi"/>
          <w:color w:val="000000" w:themeColor="text1"/>
          <w:sz w:val="24"/>
          <w:szCs w:val="24"/>
        </w:rPr>
        <w:instrText xml:space="preserve"> ADDIN ZOTERO_ITEM CSL_CITATION {"citationID":"DALiRM54","properties":{"formattedCitation":"(Feleki et al. 2024)","plainCitation":"(Feleki et al. 2024)","noteIndex":0},"citationItems":[{"id":1850,"uris":["http://zotero.org/users/7746486/items/P3JRZAXX"],"itemData":{"id":1850,"type":"paper-conference","event-title":"EXPLAINABILITY 2024, The First International Conference on Systems Explainability","ISBN":"978-1-68558-215-9","page":"27-32","source":"www.thinkmind.org","title":"A Medical Decision Support System for Explainable Multimodal Detection of Non-Small Cell Lung Cancer Using Clinical and PET Data","URL":"https://www.thinkmind.org/library/EXPLAINABILITY/EXPLAINABILITY_2024/explainability_2024_1_60_10032.html","author":[{"family":"Feleki","given":"Anna"},{"family":"Papandrianos","given":"Nikolaos"},{"family":"Apostolopoulos","given":"Ioannis"},{"family":"Papageorgiou","given":"Elpiniki"},{"family":"Papathanasiou","given":"Nikolaos"},{"family":"Apostolopoulos","given":"Dimitrios"},{"family":"Alonso Moral","given":"Jose Maria"},{"family":"Andreu-Perez","given":"Javier Andreu-Perez"}],"accessed":{"date-parts":[["2025",1,20]]},"issued":{"date-parts":[["2024",11,17]]}}}],"schema":"https://github.com/citation-style-language/schema/raw/master/csl-citation.json"} </w:instrText>
      </w:r>
      <w:r w:rsidR="004772D2" w:rsidRPr="00581FFD">
        <w:rPr>
          <w:rFonts w:asciiTheme="majorBidi" w:hAnsiTheme="majorBidi" w:cstheme="majorBidi"/>
          <w:color w:val="000000" w:themeColor="text1"/>
          <w:sz w:val="24"/>
          <w:szCs w:val="24"/>
        </w:rPr>
        <w:fldChar w:fldCharType="separate"/>
      </w:r>
      <w:r w:rsidR="008572D6" w:rsidRPr="00581FFD">
        <w:rPr>
          <w:rFonts w:ascii="Times New Roman" w:hAnsi="Times New Roman"/>
          <w:sz w:val="24"/>
        </w:rPr>
        <w:t>(Feleki et al. 2024)</w:t>
      </w:r>
      <w:r w:rsidR="004772D2" w:rsidRPr="00581FFD">
        <w:rPr>
          <w:rFonts w:asciiTheme="majorBidi" w:hAnsiTheme="majorBidi" w:cstheme="majorBidi"/>
          <w:color w:val="000000" w:themeColor="text1"/>
          <w:sz w:val="24"/>
          <w:szCs w:val="24"/>
        </w:rPr>
        <w:fldChar w:fldCharType="end"/>
      </w:r>
      <w:r w:rsidR="00D5415F" w:rsidRPr="00581FFD">
        <w:rPr>
          <w:rFonts w:asciiTheme="majorBidi" w:hAnsiTheme="majorBidi" w:cstheme="majorBidi"/>
          <w:color w:val="000000" w:themeColor="text1"/>
          <w:sz w:val="24"/>
          <w:szCs w:val="24"/>
        </w:rPr>
        <w:t>.</w:t>
      </w:r>
      <w:r w:rsidR="00334202" w:rsidRPr="00840EBF">
        <w:rPr>
          <w:rFonts w:asciiTheme="majorBidi" w:hAnsiTheme="majorBidi" w:cstheme="majorBidi"/>
          <w:color w:val="000000" w:themeColor="text1"/>
          <w:sz w:val="24"/>
          <w:szCs w:val="24"/>
        </w:rPr>
        <w:t xml:space="preserve"> </w:t>
      </w:r>
    </w:p>
    <w:p w14:paraId="6788A1A3" w14:textId="77777777" w:rsidR="00CF04A6" w:rsidRPr="00840EBF" w:rsidRDefault="00CF04A6" w:rsidP="00CF04A6">
      <w:pPr>
        <w:pStyle w:val="MDPI31text"/>
        <w:spacing w:line="240" w:lineRule="auto"/>
        <w:ind w:left="0" w:firstLine="0"/>
        <w:rPr>
          <w:rFonts w:asciiTheme="majorBidi" w:hAnsiTheme="majorBidi" w:cstheme="majorBidi"/>
          <w:color w:val="000000" w:themeColor="text1"/>
          <w:sz w:val="24"/>
          <w:szCs w:val="24"/>
        </w:rPr>
      </w:pPr>
    </w:p>
    <w:p w14:paraId="683C0CD1" w14:textId="4CB8D6EC" w:rsidR="007E27A7" w:rsidRPr="000A1559" w:rsidRDefault="00334202" w:rsidP="00CF04A6">
      <w:pPr>
        <w:pStyle w:val="MDPI31text"/>
        <w:spacing w:line="240" w:lineRule="auto"/>
        <w:ind w:left="0" w:firstLine="0"/>
        <w:rPr>
          <w:rFonts w:asciiTheme="majorBidi" w:hAnsiTheme="majorBidi" w:cstheme="majorBidi"/>
          <w:color w:val="000000" w:themeColor="text1"/>
          <w:sz w:val="24"/>
          <w:szCs w:val="24"/>
          <w:highlight w:val="yellow"/>
        </w:rPr>
      </w:pPr>
      <w:r w:rsidRPr="00840EBF">
        <w:rPr>
          <w:rFonts w:asciiTheme="majorBidi" w:hAnsiTheme="majorBidi" w:cstheme="majorBidi"/>
          <w:color w:val="000000" w:themeColor="text1"/>
          <w:sz w:val="24"/>
          <w:szCs w:val="24"/>
        </w:rPr>
        <w:t>Also</w:t>
      </w:r>
      <w:r w:rsidR="00232C4D" w:rsidRPr="00840EBF">
        <w:rPr>
          <w:rFonts w:asciiTheme="majorBidi" w:hAnsiTheme="majorBidi" w:cstheme="majorBidi"/>
          <w:color w:val="000000" w:themeColor="text1"/>
          <w:sz w:val="24"/>
          <w:szCs w:val="24"/>
        </w:rPr>
        <w:t>,</w:t>
      </w:r>
      <w:r w:rsidRPr="00840EBF">
        <w:rPr>
          <w:rFonts w:asciiTheme="majorBidi" w:hAnsiTheme="majorBidi" w:cstheme="majorBidi"/>
          <w:color w:val="000000" w:themeColor="text1"/>
          <w:sz w:val="24"/>
          <w:szCs w:val="24"/>
        </w:rPr>
        <w:t xml:space="preserve"> </w:t>
      </w:r>
      <w:r w:rsidR="00235780" w:rsidRPr="00840EBF">
        <w:rPr>
          <w:rFonts w:asciiTheme="majorBidi" w:hAnsiTheme="majorBidi" w:cstheme="majorBidi"/>
          <w:color w:val="000000" w:themeColor="text1"/>
          <w:sz w:val="24"/>
          <w:szCs w:val="24"/>
        </w:rPr>
        <w:t>Grad-CAM</w:t>
      </w:r>
      <w:r w:rsidR="00957D5F">
        <w:rPr>
          <w:rFonts w:asciiTheme="majorBidi" w:hAnsiTheme="majorBidi" w:cstheme="majorBidi"/>
          <w:color w:val="000000" w:themeColor="text1"/>
          <w:sz w:val="24"/>
          <w:szCs w:val="24"/>
        </w:rPr>
        <w:t xml:space="preserve"> is employed to</w:t>
      </w:r>
      <w:r w:rsidR="00B40FAF" w:rsidRPr="00840EBF">
        <w:rPr>
          <w:rFonts w:asciiTheme="majorBidi" w:hAnsiTheme="majorBidi" w:cstheme="majorBidi"/>
          <w:color w:val="000000" w:themeColor="text1"/>
          <w:sz w:val="24"/>
          <w:szCs w:val="24"/>
        </w:rPr>
        <w:t xml:space="preserve"> </w:t>
      </w:r>
      <w:r w:rsidR="00957D5F" w:rsidRPr="00840EBF">
        <w:rPr>
          <w:rFonts w:asciiTheme="majorBidi" w:hAnsiTheme="majorBidi" w:cstheme="majorBidi"/>
          <w:color w:val="000000" w:themeColor="text1"/>
          <w:sz w:val="24"/>
          <w:szCs w:val="24"/>
        </w:rPr>
        <w:t>understand</w:t>
      </w:r>
      <w:r w:rsidR="00B40FAF" w:rsidRPr="00840EBF">
        <w:rPr>
          <w:rFonts w:asciiTheme="majorBidi" w:hAnsiTheme="majorBidi" w:cstheme="majorBidi"/>
          <w:color w:val="000000" w:themeColor="text1"/>
          <w:sz w:val="24"/>
          <w:szCs w:val="24"/>
        </w:rPr>
        <w:t xml:space="preserve"> the decision-making process of CNNs</w:t>
      </w:r>
      <w:r w:rsidRPr="00840EBF">
        <w:rPr>
          <w:rFonts w:asciiTheme="majorBidi" w:hAnsiTheme="majorBidi" w:cstheme="majorBidi"/>
          <w:color w:val="000000" w:themeColor="text1"/>
          <w:sz w:val="24"/>
          <w:szCs w:val="24"/>
        </w:rPr>
        <w:t xml:space="preserve"> </w:t>
      </w:r>
      <w:r w:rsidR="004772D2" w:rsidRPr="00840EBF">
        <w:rPr>
          <w:rFonts w:asciiTheme="majorBidi" w:hAnsiTheme="majorBidi" w:cstheme="majorBidi"/>
          <w:color w:val="000000" w:themeColor="text1"/>
          <w:sz w:val="24"/>
          <w:szCs w:val="24"/>
        </w:rPr>
        <w:fldChar w:fldCharType="begin"/>
      </w:r>
      <w:r w:rsidR="008572D6" w:rsidRPr="00840EBF">
        <w:rPr>
          <w:rFonts w:asciiTheme="majorBidi" w:hAnsiTheme="majorBidi" w:cstheme="majorBidi"/>
          <w:color w:val="000000" w:themeColor="text1"/>
          <w:sz w:val="24"/>
          <w:szCs w:val="24"/>
        </w:rPr>
        <w:instrText xml:space="preserve"> ADDIN ZOTERO_ITEM CSL_CITATION {"citationID":"tOHRfBR0","properties":{"formattedCitation":"(Selvaraju et al. 2020)","plainCitation":"(Selvaraju et al. 2020)","noteIndex":0},"citationItems":[{"id":711,"uris":["http://zotero.org/users/7746486/items/BX438TWS"],"itemData":{"id":711,"type":"article-journal","abstract":"We propose a technique for producing \"visual explanations\" for decisions from a large class of CNN-based models, making them more transparent. Our approach - Gradient-weighted Class Activation Mapping (Grad-CAM), uses the gradients of any target concept, flowing into the final convolutional layer to produce a coarse localization map highlighting important regions in the image for predicting the concept. Grad-CAM is applicable to a wide variety of CNN model-families: (1) CNNs with fully-connected layers, (2) CNNs used for structured outputs, (3) CNNs used in tasks with multimodal inputs or reinforcement learning, without any architectural changes or re-training. We combine Grad-CAM with fine-grained visualizations to create a high-resolution class-discriminative visualization and apply it to off-the-shelf image classification, captioning, and visual question answering (VQA) models, including ResNet-based architectures. In the context of image classification models, our visualizations (a) lend insights into their failure modes, (b) are robust to adversarial images, (c) outperform previous methods on localization, (d) are more faithful to the underlying model and (e) help achieve generalization by identifying dataset bias. For captioning and VQA, we show that even non-attention based models can localize inputs. We devise a way to identify important neurons through Grad-CAM and combine it with neuron names to provide textual explanations for model decisions. Finally, we design and conduct human studies to measure if Grad-CAM helps users establish appropriate trust in predictions from models and show that Grad-CAM helps untrained users successfully discern a 'stronger' nodel from a 'weaker' one even when both make identical predictions. Our code is available at https://github.com/ramprs/grad-cam/, along with a demo at http://gradcam.cloudcv.org, and a video at youtu.be/COjUB9Izk6E.","container-title":"International Journal of Computer Vision","DOI":"10.1007/s11263-019-01228-7","ISSN":"0920-5691, 1573-1405","issue":"2","journalAbbreviation":"Int J Comput Vis","note":"arXiv:1610.02391 [cs]","page":"336-359","source":"arXiv.org","title":"Grad-CAM: Visual Explanations from Deep Networks via Gradient-based Localization","title-short":"Grad-CAM","volume":"128","author":[{"family":"Selvaraju","given":"Ramprasaath R."},{"family":"Cogswell","given":"Michael"},{"family":"Das","given":"Abhishek"},{"family":"Vedantam","given":"Ramakrishna"},{"family":"Parikh","given":"Devi"},{"family":"Batra","given":"Dhruv"}],"issued":{"date-parts":[["2020",2]]}}}],"schema":"https://github.com/citation-style-language/schema/raw/master/csl-citation.json"} </w:instrText>
      </w:r>
      <w:r w:rsidR="004772D2" w:rsidRPr="00840EBF">
        <w:rPr>
          <w:rFonts w:asciiTheme="majorBidi" w:hAnsiTheme="majorBidi" w:cstheme="majorBidi"/>
          <w:color w:val="000000" w:themeColor="text1"/>
          <w:sz w:val="24"/>
          <w:szCs w:val="24"/>
        </w:rPr>
        <w:fldChar w:fldCharType="separate"/>
      </w:r>
      <w:r w:rsidR="008572D6" w:rsidRPr="00840EBF">
        <w:rPr>
          <w:rFonts w:ascii="Times New Roman" w:hAnsi="Times New Roman"/>
          <w:sz w:val="24"/>
        </w:rPr>
        <w:t>(Selvaraju et al. 2020)</w:t>
      </w:r>
      <w:r w:rsidR="004772D2" w:rsidRPr="00840EBF">
        <w:rPr>
          <w:rFonts w:asciiTheme="majorBidi" w:hAnsiTheme="majorBidi" w:cstheme="majorBidi"/>
          <w:color w:val="000000" w:themeColor="text1"/>
          <w:sz w:val="24"/>
          <w:szCs w:val="24"/>
        </w:rPr>
        <w:fldChar w:fldCharType="end"/>
      </w:r>
      <w:r w:rsidR="00232C4D" w:rsidRPr="00840EBF">
        <w:rPr>
          <w:rFonts w:asciiTheme="majorBidi" w:hAnsiTheme="majorBidi" w:cstheme="majorBidi"/>
          <w:color w:val="000000" w:themeColor="text1"/>
          <w:sz w:val="24"/>
          <w:szCs w:val="24"/>
        </w:rPr>
        <w:t>. It</w:t>
      </w:r>
      <w:r w:rsidR="007E27A7" w:rsidRPr="00840EBF">
        <w:rPr>
          <w:rFonts w:asciiTheme="majorBidi" w:hAnsiTheme="majorBidi" w:cstheme="majorBidi"/>
          <w:color w:val="000000" w:themeColor="text1"/>
          <w:sz w:val="24"/>
          <w:szCs w:val="24"/>
        </w:rPr>
        <w:t xml:space="preserve"> </w:t>
      </w:r>
      <w:r w:rsidR="00232C4D" w:rsidRPr="00840EBF">
        <w:rPr>
          <w:rFonts w:asciiTheme="majorBidi" w:hAnsiTheme="majorBidi" w:cstheme="majorBidi"/>
          <w:color w:val="000000" w:themeColor="text1"/>
          <w:sz w:val="24"/>
          <w:szCs w:val="24"/>
        </w:rPr>
        <w:t>identifies</w:t>
      </w:r>
      <w:r w:rsidR="007E27A7" w:rsidRPr="00840EBF">
        <w:rPr>
          <w:rFonts w:asciiTheme="majorBidi" w:hAnsiTheme="majorBidi" w:cstheme="majorBidi"/>
          <w:color w:val="000000" w:themeColor="text1"/>
          <w:sz w:val="24"/>
          <w:szCs w:val="24"/>
        </w:rPr>
        <w:t xml:space="preserve"> the most influential </w:t>
      </w:r>
      <w:r w:rsidR="00232C4D" w:rsidRPr="00840EBF">
        <w:rPr>
          <w:rFonts w:asciiTheme="majorBidi" w:hAnsiTheme="majorBidi" w:cstheme="majorBidi"/>
          <w:color w:val="000000" w:themeColor="text1"/>
          <w:sz w:val="24"/>
          <w:szCs w:val="24"/>
        </w:rPr>
        <w:t xml:space="preserve">pixel </w:t>
      </w:r>
      <w:r w:rsidR="007E27A7" w:rsidRPr="00840EBF">
        <w:rPr>
          <w:rFonts w:asciiTheme="majorBidi" w:hAnsiTheme="majorBidi" w:cstheme="majorBidi"/>
          <w:color w:val="000000" w:themeColor="text1"/>
          <w:sz w:val="24"/>
          <w:szCs w:val="24"/>
        </w:rPr>
        <w:t xml:space="preserve">regions in an input image that </w:t>
      </w:r>
      <w:proofErr w:type="gramStart"/>
      <w:r w:rsidR="00957D5F">
        <w:rPr>
          <w:rFonts w:asciiTheme="majorBidi" w:hAnsiTheme="majorBidi" w:cstheme="majorBidi"/>
          <w:color w:val="000000" w:themeColor="text1"/>
          <w:sz w:val="24"/>
          <w:szCs w:val="24"/>
        </w:rPr>
        <w:t>contribute</w:t>
      </w:r>
      <w:proofErr w:type="gramEnd"/>
      <w:r w:rsidR="007E27A7" w:rsidRPr="00840EBF">
        <w:rPr>
          <w:rFonts w:asciiTheme="majorBidi" w:hAnsiTheme="majorBidi" w:cstheme="majorBidi"/>
          <w:color w:val="000000" w:themeColor="text1"/>
          <w:sz w:val="24"/>
          <w:szCs w:val="24"/>
        </w:rPr>
        <w:t xml:space="preserve"> to </w:t>
      </w:r>
      <w:r w:rsidR="00232C4D" w:rsidRPr="00840EBF">
        <w:rPr>
          <w:rFonts w:asciiTheme="majorBidi" w:hAnsiTheme="majorBidi" w:cstheme="majorBidi"/>
          <w:color w:val="000000" w:themeColor="text1"/>
          <w:sz w:val="24"/>
          <w:szCs w:val="24"/>
        </w:rPr>
        <w:t xml:space="preserve">the </w:t>
      </w:r>
      <w:r w:rsidR="007E27A7" w:rsidRPr="00840EBF">
        <w:rPr>
          <w:rFonts w:asciiTheme="majorBidi" w:hAnsiTheme="majorBidi" w:cstheme="majorBidi"/>
          <w:color w:val="000000" w:themeColor="text1"/>
          <w:sz w:val="24"/>
          <w:szCs w:val="24"/>
        </w:rPr>
        <w:t xml:space="preserve">classification outcome. </w:t>
      </w:r>
      <w:r w:rsidR="00232C4D" w:rsidRPr="00840EBF">
        <w:rPr>
          <w:rFonts w:asciiTheme="majorBidi" w:hAnsiTheme="majorBidi" w:cstheme="majorBidi"/>
          <w:color w:val="000000" w:themeColor="text1"/>
          <w:sz w:val="24"/>
          <w:szCs w:val="24"/>
        </w:rPr>
        <w:t xml:space="preserve">Grad-CAM utilizes the </w:t>
      </w:r>
      <w:r w:rsidR="00957D5F">
        <w:rPr>
          <w:rFonts w:asciiTheme="majorBidi" w:hAnsiTheme="majorBidi" w:cstheme="majorBidi"/>
          <w:color w:val="000000" w:themeColor="text1"/>
          <w:sz w:val="24"/>
          <w:szCs w:val="24"/>
        </w:rPr>
        <w:t xml:space="preserve">generated </w:t>
      </w:r>
      <w:r w:rsidR="00232C4D" w:rsidRPr="00840EBF">
        <w:rPr>
          <w:rFonts w:asciiTheme="majorBidi" w:hAnsiTheme="majorBidi" w:cstheme="majorBidi"/>
          <w:color w:val="000000" w:themeColor="text1"/>
          <w:sz w:val="24"/>
          <w:szCs w:val="24"/>
        </w:rPr>
        <w:t xml:space="preserve">feature maps from the last convolutional layer of the CNN, since these layers </w:t>
      </w:r>
      <w:r w:rsidR="00957D5F" w:rsidRPr="00840EBF">
        <w:rPr>
          <w:rFonts w:asciiTheme="majorBidi" w:hAnsiTheme="majorBidi" w:cstheme="majorBidi"/>
          <w:color w:val="000000" w:themeColor="text1"/>
          <w:sz w:val="24"/>
          <w:szCs w:val="24"/>
        </w:rPr>
        <w:t>maintain</w:t>
      </w:r>
      <w:r w:rsidR="00232C4D" w:rsidRPr="00840EBF">
        <w:rPr>
          <w:rFonts w:asciiTheme="majorBidi" w:hAnsiTheme="majorBidi" w:cstheme="majorBidi"/>
          <w:color w:val="000000" w:themeColor="text1"/>
          <w:sz w:val="24"/>
          <w:szCs w:val="24"/>
        </w:rPr>
        <w:t xml:space="preserve"> important spatial information. By calculating the gradient of the</w:t>
      </w:r>
      <w:r w:rsidR="00232C4D" w:rsidRPr="00232C4D">
        <w:rPr>
          <w:rFonts w:asciiTheme="majorBidi" w:hAnsiTheme="majorBidi" w:cstheme="majorBidi"/>
          <w:color w:val="000000" w:themeColor="text1"/>
          <w:sz w:val="24"/>
          <w:szCs w:val="24"/>
        </w:rPr>
        <w:t xml:space="preserve"> target class, Grad-CAM assigns </w:t>
      </w:r>
      <w:r w:rsidR="00840EBF" w:rsidRPr="00232C4D">
        <w:rPr>
          <w:rFonts w:asciiTheme="majorBidi" w:hAnsiTheme="majorBidi" w:cstheme="majorBidi"/>
          <w:color w:val="000000" w:themeColor="text1"/>
          <w:sz w:val="24"/>
          <w:szCs w:val="24"/>
        </w:rPr>
        <w:t>importance</w:t>
      </w:r>
      <w:r w:rsidR="00232C4D" w:rsidRPr="00232C4D">
        <w:rPr>
          <w:rFonts w:asciiTheme="majorBidi" w:hAnsiTheme="majorBidi" w:cstheme="majorBidi"/>
          <w:color w:val="000000" w:themeColor="text1"/>
          <w:sz w:val="24"/>
          <w:szCs w:val="24"/>
        </w:rPr>
        <w:t xml:space="preserve"> </w:t>
      </w:r>
      <w:r w:rsidR="00840EBF">
        <w:rPr>
          <w:rFonts w:asciiTheme="majorBidi" w:hAnsiTheme="majorBidi" w:cstheme="majorBidi"/>
          <w:color w:val="000000" w:themeColor="text1"/>
          <w:sz w:val="24"/>
          <w:szCs w:val="24"/>
        </w:rPr>
        <w:t>weights</w:t>
      </w:r>
      <w:r w:rsidR="00232C4D" w:rsidRPr="00232C4D">
        <w:rPr>
          <w:rFonts w:asciiTheme="majorBidi" w:hAnsiTheme="majorBidi" w:cstheme="majorBidi"/>
          <w:color w:val="000000" w:themeColor="text1"/>
          <w:sz w:val="24"/>
          <w:szCs w:val="24"/>
        </w:rPr>
        <w:t>, allowing it to highlight the regions of the image that most influenced the model’s prediction.</w:t>
      </w:r>
    </w:p>
    <w:p w14:paraId="69C750F1" w14:textId="77777777" w:rsidR="004C6A68" w:rsidRPr="000A1559" w:rsidRDefault="004C6A68" w:rsidP="007E27A7">
      <w:pPr>
        <w:pStyle w:val="MDPI31text"/>
        <w:spacing w:line="240" w:lineRule="auto"/>
        <w:ind w:left="0" w:firstLine="360"/>
        <w:rPr>
          <w:rFonts w:asciiTheme="majorBidi" w:hAnsiTheme="majorBidi" w:cstheme="majorBidi"/>
          <w:color w:val="000000" w:themeColor="text1"/>
          <w:sz w:val="24"/>
          <w:szCs w:val="24"/>
          <w:highlight w:val="yellow"/>
        </w:rPr>
      </w:pPr>
    </w:p>
    <w:p w14:paraId="361ACF7E" w14:textId="7F4E0CD3" w:rsidR="00557D65" w:rsidRPr="00DA23C6" w:rsidRDefault="004D0CCC" w:rsidP="00557D65">
      <w:pPr>
        <w:spacing w:line="240" w:lineRule="auto"/>
        <w:jc w:val="both"/>
        <w:rPr>
          <w:rFonts w:asciiTheme="majorBidi" w:hAnsiTheme="majorBidi" w:cstheme="majorBidi"/>
          <w:i/>
          <w:color w:val="000000" w:themeColor="text1"/>
          <w:kern w:val="0"/>
          <w:sz w:val="24"/>
          <w:szCs w:val="24"/>
          <w:u w:val="single"/>
          <w:lang w:val="en-US" w:bidi="ar-SA"/>
          <w14:ligatures w14:val="none"/>
        </w:rPr>
      </w:pPr>
      <w:r>
        <w:rPr>
          <w:rFonts w:asciiTheme="majorBidi" w:hAnsiTheme="majorBidi" w:cstheme="majorBidi"/>
          <w:i/>
          <w:color w:val="000000" w:themeColor="text1"/>
          <w:kern w:val="0"/>
          <w:sz w:val="24"/>
          <w:szCs w:val="24"/>
          <w:u w:val="single"/>
          <w:lang w:val="en-US" w:bidi="ar-SA"/>
          <w14:ligatures w14:val="none"/>
        </w:rPr>
        <w:t xml:space="preserve">Application of </w:t>
      </w:r>
      <w:r w:rsidR="008E0F73" w:rsidRPr="00DA23C6">
        <w:rPr>
          <w:rFonts w:asciiTheme="majorBidi" w:hAnsiTheme="majorBidi" w:cstheme="majorBidi"/>
          <w:i/>
          <w:color w:val="000000" w:themeColor="text1"/>
          <w:kern w:val="0"/>
          <w:sz w:val="24"/>
          <w:szCs w:val="24"/>
          <w:u w:val="single"/>
          <w:lang w:val="en-US" w:bidi="ar-SA"/>
          <w14:ligatures w14:val="none"/>
        </w:rPr>
        <w:t xml:space="preserve">Natural language </w:t>
      </w:r>
      <w:r>
        <w:rPr>
          <w:rFonts w:asciiTheme="majorBidi" w:hAnsiTheme="majorBidi" w:cstheme="majorBidi"/>
          <w:i/>
          <w:color w:val="000000" w:themeColor="text1"/>
          <w:kern w:val="0"/>
          <w:sz w:val="24"/>
          <w:szCs w:val="24"/>
          <w:u w:val="single"/>
          <w:lang w:val="en-US" w:bidi="ar-SA"/>
          <w14:ligatures w14:val="none"/>
        </w:rPr>
        <w:t>Generation</w:t>
      </w:r>
      <w:r w:rsidRPr="00DA23C6">
        <w:rPr>
          <w:rFonts w:asciiTheme="majorBidi" w:hAnsiTheme="majorBidi" w:cstheme="majorBidi"/>
          <w:i/>
          <w:color w:val="000000" w:themeColor="text1"/>
          <w:kern w:val="0"/>
          <w:sz w:val="24"/>
          <w:szCs w:val="24"/>
          <w:u w:val="single"/>
          <w:lang w:val="en-US" w:bidi="ar-SA"/>
          <w14:ligatures w14:val="none"/>
        </w:rPr>
        <w:t xml:space="preserve"> </w:t>
      </w:r>
      <w:r>
        <w:rPr>
          <w:rFonts w:asciiTheme="majorBidi" w:hAnsiTheme="majorBidi" w:cstheme="majorBidi"/>
          <w:i/>
          <w:color w:val="000000" w:themeColor="text1"/>
          <w:kern w:val="0"/>
          <w:sz w:val="24"/>
          <w:szCs w:val="24"/>
          <w:u w:val="single"/>
          <w:lang w:val="en-US" w:bidi="ar-SA"/>
          <w14:ligatures w14:val="none"/>
        </w:rPr>
        <w:t xml:space="preserve">method </w:t>
      </w:r>
      <w:r w:rsidR="008E0F73" w:rsidRPr="00DA23C6">
        <w:rPr>
          <w:rFonts w:asciiTheme="majorBidi" w:hAnsiTheme="majorBidi" w:cstheme="majorBidi"/>
          <w:i/>
          <w:color w:val="000000" w:themeColor="text1"/>
          <w:kern w:val="0"/>
          <w:sz w:val="24"/>
          <w:szCs w:val="24"/>
          <w:u w:val="single"/>
          <w:lang w:val="en-US" w:bidi="ar-SA"/>
          <w14:ligatures w14:val="none"/>
        </w:rPr>
        <w:t xml:space="preserve">to </w:t>
      </w:r>
      <w:r>
        <w:rPr>
          <w:rFonts w:asciiTheme="majorBidi" w:hAnsiTheme="majorBidi" w:cstheme="majorBidi"/>
          <w:i/>
          <w:color w:val="000000" w:themeColor="text1"/>
          <w:kern w:val="0"/>
          <w:sz w:val="24"/>
          <w:szCs w:val="24"/>
          <w:u w:val="single"/>
          <w:lang w:val="en-US" w:bidi="ar-SA"/>
          <w14:ligatures w14:val="none"/>
        </w:rPr>
        <w:t>interpret</w:t>
      </w:r>
      <w:r w:rsidRPr="00DA23C6">
        <w:rPr>
          <w:rFonts w:asciiTheme="majorBidi" w:hAnsiTheme="majorBidi" w:cstheme="majorBidi"/>
          <w:i/>
          <w:color w:val="000000" w:themeColor="text1"/>
          <w:kern w:val="0"/>
          <w:sz w:val="24"/>
          <w:szCs w:val="24"/>
          <w:u w:val="single"/>
          <w:lang w:val="en-US" w:bidi="ar-SA"/>
          <w14:ligatures w14:val="none"/>
        </w:rPr>
        <w:t xml:space="preserve"> </w:t>
      </w:r>
      <w:proofErr w:type="spellStart"/>
      <w:r w:rsidR="008E0F73" w:rsidRPr="00DA23C6">
        <w:rPr>
          <w:rFonts w:asciiTheme="majorBidi" w:hAnsiTheme="majorBidi" w:cstheme="majorBidi"/>
          <w:i/>
          <w:color w:val="000000" w:themeColor="text1"/>
          <w:kern w:val="0"/>
          <w:sz w:val="24"/>
          <w:szCs w:val="24"/>
          <w:u w:val="single"/>
          <w:lang w:val="en-US" w:bidi="ar-SA"/>
          <w14:ligatures w14:val="none"/>
        </w:rPr>
        <w:t>DeepFCM</w:t>
      </w:r>
      <w:proofErr w:type="spellEnd"/>
      <w:r w:rsidR="008E0F73" w:rsidRPr="00DA23C6">
        <w:rPr>
          <w:rFonts w:asciiTheme="majorBidi" w:hAnsiTheme="majorBidi" w:cstheme="majorBidi"/>
          <w:i/>
          <w:color w:val="000000" w:themeColor="text1"/>
          <w:kern w:val="0"/>
          <w:sz w:val="24"/>
          <w:szCs w:val="24"/>
          <w:u w:val="single"/>
          <w:lang w:val="en-US" w:bidi="ar-SA"/>
          <w14:ligatures w14:val="none"/>
        </w:rPr>
        <w:t xml:space="preserve"> </w:t>
      </w:r>
      <w:r>
        <w:rPr>
          <w:rFonts w:asciiTheme="majorBidi" w:hAnsiTheme="majorBidi" w:cstheme="majorBidi"/>
          <w:i/>
          <w:color w:val="000000" w:themeColor="text1"/>
          <w:kern w:val="0"/>
          <w:sz w:val="24"/>
          <w:szCs w:val="24"/>
          <w:u w:val="single"/>
          <w:lang w:val="en-US" w:bidi="ar-SA"/>
          <w14:ligatures w14:val="none"/>
        </w:rPr>
        <w:t xml:space="preserve">and RGB-CNN </w:t>
      </w:r>
      <w:r w:rsidR="008E0F73" w:rsidRPr="00DA23C6">
        <w:rPr>
          <w:rFonts w:asciiTheme="majorBidi" w:hAnsiTheme="majorBidi" w:cstheme="majorBidi"/>
          <w:i/>
          <w:color w:val="000000" w:themeColor="text1"/>
          <w:kern w:val="0"/>
          <w:sz w:val="24"/>
          <w:szCs w:val="24"/>
          <w:u w:val="single"/>
          <w:lang w:val="en-US" w:bidi="ar-SA"/>
          <w14:ligatures w14:val="none"/>
        </w:rPr>
        <w:t xml:space="preserve">results </w:t>
      </w:r>
      <w:r w:rsidR="00334202" w:rsidRPr="00DA23C6">
        <w:rPr>
          <w:rFonts w:asciiTheme="majorBidi" w:hAnsiTheme="majorBidi" w:cstheme="majorBidi"/>
          <w:i/>
          <w:color w:val="000000" w:themeColor="text1"/>
          <w:kern w:val="0"/>
          <w:sz w:val="24"/>
          <w:szCs w:val="24"/>
          <w:u w:val="single"/>
          <w:lang w:val="en-US" w:bidi="ar-SA"/>
          <w14:ligatures w14:val="none"/>
        </w:rPr>
        <w:t>into</w:t>
      </w:r>
      <w:r w:rsidR="008E0F73" w:rsidRPr="00DA23C6">
        <w:rPr>
          <w:rFonts w:asciiTheme="majorBidi" w:hAnsiTheme="majorBidi" w:cstheme="majorBidi"/>
          <w:i/>
          <w:color w:val="000000" w:themeColor="text1"/>
          <w:kern w:val="0"/>
          <w:sz w:val="24"/>
          <w:szCs w:val="24"/>
          <w:u w:val="single"/>
          <w:lang w:val="en-US" w:bidi="ar-SA"/>
          <w14:ligatures w14:val="none"/>
        </w:rPr>
        <w:t xml:space="preserve"> human-understandable language</w:t>
      </w:r>
    </w:p>
    <w:p w14:paraId="7BD7F4CC" w14:textId="1B8E7D23" w:rsidR="00E5046B" w:rsidRPr="002D11B9" w:rsidRDefault="00B40FAF" w:rsidP="00CF04A6">
      <w:pPr>
        <w:pStyle w:val="MDPI31text"/>
        <w:spacing w:line="240" w:lineRule="auto"/>
        <w:ind w:left="0" w:firstLine="0"/>
        <w:rPr>
          <w:rFonts w:asciiTheme="majorBidi" w:hAnsiTheme="majorBidi" w:cstheme="majorBidi"/>
          <w:color w:val="000000" w:themeColor="text1"/>
          <w:sz w:val="24"/>
          <w:szCs w:val="24"/>
        </w:rPr>
      </w:pPr>
      <w:r w:rsidRPr="00DA23C6">
        <w:rPr>
          <w:rFonts w:asciiTheme="majorBidi" w:hAnsiTheme="majorBidi" w:cstheme="majorBidi"/>
          <w:color w:val="000000" w:themeColor="text1"/>
          <w:sz w:val="24"/>
          <w:szCs w:val="24"/>
        </w:rPr>
        <w:t xml:space="preserve">As an additional technique, Natural Language Generation (NLG) </w:t>
      </w:r>
      <w:r w:rsidR="00581FFD">
        <w:rPr>
          <w:rFonts w:asciiTheme="majorBidi" w:hAnsiTheme="majorBidi" w:cstheme="majorBidi"/>
          <w:color w:val="000000" w:themeColor="text1"/>
          <w:sz w:val="24"/>
          <w:szCs w:val="24"/>
        </w:rPr>
        <w:t>was</w:t>
      </w:r>
      <w:r w:rsidRPr="00DA23C6">
        <w:rPr>
          <w:rFonts w:asciiTheme="majorBidi" w:hAnsiTheme="majorBidi" w:cstheme="majorBidi"/>
          <w:color w:val="000000" w:themeColor="text1"/>
          <w:sz w:val="24"/>
          <w:szCs w:val="24"/>
        </w:rPr>
        <w:t xml:space="preserve"> employed to translate the </w:t>
      </w:r>
      <w:r w:rsidR="00957D5F">
        <w:rPr>
          <w:rFonts w:asciiTheme="majorBidi" w:hAnsiTheme="majorBidi" w:cstheme="majorBidi"/>
          <w:color w:val="000000" w:themeColor="text1"/>
          <w:sz w:val="24"/>
          <w:szCs w:val="24"/>
        </w:rPr>
        <w:t>numerical</w:t>
      </w:r>
      <w:r w:rsidR="00957D5F" w:rsidRPr="00DA23C6">
        <w:rPr>
          <w:rFonts w:asciiTheme="majorBidi" w:hAnsiTheme="majorBidi" w:cstheme="majorBidi"/>
          <w:color w:val="000000" w:themeColor="text1"/>
          <w:sz w:val="24"/>
          <w:szCs w:val="24"/>
        </w:rPr>
        <w:t xml:space="preserve"> </w:t>
      </w:r>
      <w:r w:rsidR="00DA23C6" w:rsidRPr="00DA23C6">
        <w:rPr>
          <w:rFonts w:asciiTheme="majorBidi" w:hAnsiTheme="majorBidi" w:cstheme="majorBidi"/>
          <w:color w:val="000000" w:themeColor="text1"/>
          <w:sz w:val="24"/>
          <w:szCs w:val="24"/>
        </w:rPr>
        <w:t>results</w:t>
      </w:r>
      <w:r w:rsidRPr="00DA23C6">
        <w:rPr>
          <w:rFonts w:asciiTheme="majorBidi" w:hAnsiTheme="majorBidi" w:cstheme="majorBidi"/>
          <w:color w:val="000000" w:themeColor="text1"/>
          <w:sz w:val="24"/>
          <w:szCs w:val="24"/>
        </w:rPr>
        <w:t xml:space="preserve"> of the </w:t>
      </w:r>
      <w:proofErr w:type="spellStart"/>
      <w:r w:rsidRPr="00DA23C6">
        <w:rPr>
          <w:rFonts w:asciiTheme="majorBidi" w:hAnsiTheme="majorBidi" w:cstheme="majorBidi"/>
          <w:color w:val="000000" w:themeColor="text1"/>
          <w:sz w:val="24"/>
          <w:szCs w:val="24"/>
        </w:rPr>
        <w:t>DeepFCM</w:t>
      </w:r>
      <w:proofErr w:type="spellEnd"/>
      <w:r w:rsidRPr="00DA23C6">
        <w:rPr>
          <w:rFonts w:asciiTheme="majorBidi" w:hAnsiTheme="majorBidi" w:cstheme="majorBidi"/>
          <w:color w:val="000000" w:themeColor="text1"/>
          <w:sz w:val="24"/>
          <w:szCs w:val="24"/>
        </w:rPr>
        <w:t xml:space="preserve">-PSO framework into clear, human-readable </w:t>
      </w:r>
      <w:r w:rsidR="00957D5F">
        <w:rPr>
          <w:rFonts w:asciiTheme="majorBidi" w:hAnsiTheme="majorBidi" w:cstheme="majorBidi"/>
          <w:color w:val="000000" w:themeColor="text1"/>
          <w:sz w:val="24"/>
          <w:szCs w:val="24"/>
        </w:rPr>
        <w:t>textual explanations</w:t>
      </w:r>
      <w:r w:rsidRPr="00DA23C6">
        <w:rPr>
          <w:rFonts w:asciiTheme="majorBidi" w:hAnsiTheme="majorBidi" w:cstheme="majorBidi"/>
          <w:color w:val="000000" w:themeColor="text1"/>
          <w:sz w:val="24"/>
          <w:szCs w:val="24"/>
        </w:rPr>
        <w:t xml:space="preserve">. This </w:t>
      </w:r>
      <w:r w:rsidR="00581FFD">
        <w:rPr>
          <w:rFonts w:asciiTheme="majorBidi" w:hAnsiTheme="majorBidi" w:cstheme="majorBidi"/>
          <w:color w:val="000000" w:themeColor="text1"/>
          <w:sz w:val="24"/>
          <w:szCs w:val="24"/>
        </w:rPr>
        <w:t>was</w:t>
      </w:r>
      <w:r w:rsidRPr="00DA23C6">
        <w:rPr>
          <w:rFonts w:asciiTheme="majorBidi" w:hAnsiTheme="majorBidi" w:cstheme="majorBidi"/>
          <w:color w:val="000000" w:themeColor="text1"/>
          <w:sz w:val="24"/>
          <w:szCs w:val="24"/>
        </w:rPr>
        <w:t xml:space="preserve"> accomplished using the open-source language model Llama 3.2-Vision </w:t>
      </w:r>
      <w:r w:rsidR="004772D2" w:rsidRPr="00DA23C6">
        <w:rPr>
          <w:rFonts w:asciiTheme="majorBidi" w:hAnsiTheme="majorBidi" w:cstheme="majorBidi"/>
          <w:color w:val="000000" w:themeColor="text1"/>
          <w:sz w:val="24"/>
          <w:szCs w:val="24"/>
        </w:rPr>
        <w:fldChar w:fldCharType="begin"/>
      </w:r>
      <w:r w:rsidR="008572D6" w:rsidRPr="00DA23C6">
        <w:rPr>
          <w:rFonts w:asciiTheme="majorBidi" w:hAnsiTheme="majorBidi" w:cstheme="majorBidi"/>
          <w:color w:val="000000" w:themeColor="text1"/>
          <w:sz w:val="24"/>
          <w:szCs w:val="24"/>
        </w:rPr>
        <w:instrText xml:space="preserve"> ADDIN ZOTERO_ITEM CSL_CITATION {"citationID":"1PLarwLq","properties":{"formattedCitation":"(Chi et al. 2024; Fedorov et al. 2024)","plainCitation":"(Chi et al. 2024; Fedorov et al. 2024)","noteIndex":0},"citationItems":[{"id":1855,"uris":["http://zotero.org/users/7746486/items/GJRB62J3"],"itemData":{"id":1855,"type":"article","abstract":"We introduce Llama Guard 3 Vision, a multimodal LLM-based safeguard for human-AI conversations that involves image understanding: it can be used to safeguard content for both multimodal LLM inputs (prompt classification) and outputs (response classification). Unlike the previous text-only Llama Guard versions (Inan et al., 2023; Llama Team, 2024b,a), it is specifically designed to support image reasoning use cases and is optimized to detect harmful multimodal (text and image) prompts and text responses to these prompts. Llama Guard 3 Vision is fine-tuned on Llama 3.2-Vision and demonstrates strong performance on the internal benchmarks using the MLCommons taxonomy. We also test its robustness against adversarial attacks. We believe that Llama Guard 3 Vision serves as a good starting point to build more capable and robust content moderation tools for human-AI conversation with multimodal capabilities.","DOI":"10.48550/arXiv.2411.10414","note":"arXiv:2411.10414 [cs]","number":"arXiv:2411.10414","publisher":"arXiv","source":"arXiv.org","title":"Llama Guard 3 Vision: Safeguarding Human-AI Image Understanding Conversations","title-short":"Llama Guard 3 Vision","URL":"http://arxiv.org/abs/2411.10414","author":[{"family":"Chi","given":"Jianfeng"},{"family":"Karn","given":"Ujjwal"},{"family":"Zhan","given":"Hongyuan"},{"family":"Smith","given":"Eric"},{"family":"Rando","given":"Javier"},{"family":"Zhang","given":"Yiming"},{"family":"Plawiak","given":"Kate"},{"family":"Coudert","given":"Zacharie Delpierre"},{"family":"Upasani","given":"Kartikeya"},{"family":"Pasupuleti","given":"Mahesh"}],"accessed":{"date-parts":[["2025",1,21]]},"issued":{"date-parts":[["2024",11,15]]}}},{"id":1854,"uris":["http://zotero.org/users/7746486/items/BF2AUD3H"],"itemData":{"id":1854,"type":"article","abstract":"This paper presents Llama Guard 3-1B-INT4, a compact and efficient Llama Guard model, which has been open-sourced to the community during Meta Connect 2024. We demonstrate that Llama Guard 3-1B-INT4 can be deployed on resource-constrained devices, achieving a throughput of at least 30 tokens per second and a time-to-first-token of 2.5 seconds or less on a commodity Android mobile CPU. Notably, our experiments show that Llama Guard 3-1B-INT4 attains comparable or superior safety moderation scores to its larger counterpart, Llama Guard 3-1B, despite being approximately 7 times smaller in size (440MB).","DOI":"10.48550/arXiv.2411.17713","note":"arXiv:2411.17713 [cs]","number":"arXiv:2411.17713","publisher":"arXiv","source":"arXiv.org","title":"Llama Guard 3-1B-INT4: Compact and Efficient Safeguard for Human-AI Conversations","title-short":"Llama Guard 3-1B-INT4","URL":"http://arxiv.org/abs/2411.17713","author":[{"family":"Fedorov","given":"Igor"},{"family":"Plawiak","given":"Kate"},{"family":"Wu","given":"Lemeng"},{"family":"Elgamal","given":"Tarek"},{"family":"Suda","given":"Naveen"},{"family":"Smith","given":"Eric"},{"family":"Zhan","given":"Hongyuan"},{"family":"Chi","given":"Jianfeng"},{"family":"Hulovatyy","given":"Yuriy"},{"family":"Patel","given":"Kimish"},{"family":"Liu","given":"Zechun"},{"family":"Zhao","given":"Changsheng"},{"family":"Shi","given":"Yangyang"},{"family":"Blankevoort","given":"Tijmen"},{"family":"Pasupuleti","given":"Mahesh"},{"family":"Soran","given":"Bilge"},{"family":"Coudert","given":"Zacharie Delpierre"},{"family":"Alao","given":"Rachad"},{"family":"Krishnamoorthi","given":"Raghuraman"},{"family":"Chandra","given":"Vikas"}],"accessed":{"date-parts":[["2025",1,21]]},"issued":{"date-parts":[["2024",11,18]]}}}],"schema":"https://github.com/citation-style-language/schema/raw/master/csl-citation.json"} </w:instrText>
      </w:r>
      <w:r w:rsidR="004772D2" w:rsidRPr="00DA23C6">
        <w:rPr>
          <w:rFonts w:asciiTheme="majorBidi" w:hAnsiTheme="majorBidi" w:cstheme="majorBidi"/>
          <w:color w:val="000000" w:themeColor="text1"/>
          <w:sz w:val="24"/>
          <w:szCs w:val="24"/>
        </w:rPr>
        <w:fldChar w:fldCharType="separate"/>
      </w:r>
      <w:r w:rsidR="008572D6" w:rsidRPr="00DA23C6">
        <w:rPr>
          <w:rFonts w:ascii="Times New Roman" w:hAnsi="Times New Roman"/>
          <w:sz w:val="24"/>
        </w:rPr>
        <w:t>(Chi et al. 2024; Fedorov et al. 2024)</w:t>
      </w:r>
      <w:r w:rsidR="004772D2" w:rsidRPr="00DA23C6">
        <w:rPr>
          <w:rFonts w:asciiTheme="majorBidi" w:hAnsiTheme="majorBidi" w:cstheme="majorBidi"/>
          <w:color w:val="000000" w:themeColor="text1"/>
          <w:sz w:val="24"/>
          <w:szCs w:val="24"/>
        </w:rPr>
        <w:fldChar w:fldCharType="end"/>
      </w:r>
      <w:r w:rsidR="00DA23C6" w:rsidRPr="00DA23C6">
        <w:rPr>
          <w:rFonts w:asciiTheme="majorBidi" w:hAnsiTheme="majorBidi" w:cstheme="majorBidi"/>
          <w:color w:val="000000" w:themeColor="text1"/>
          <w:sz w:val="24"/>
          <w:szCs w:val="24"/>
        </w:rPr>
        <w:t xml:space="preserve">. </w:t>
      </w:r>
      <w:r w:rsidRPr="00DA23C6">
        <w:rPr>
          <w:rFonts w:asciiTheme="majorBidi" w:hAnsiTheme="majorBidi" w:cstheme="majorBidi"/>
          <w:color w:val="000000" w:themeColor="text1"/>
          <w:sz w:val="24"/>
          <w:szCs w:val="24"/>
        </w:rPr>
        <w:t>Leveraging its multimodal capabilities, Llama 3.2-Vision processe</w:t>
      </w:r>
      <w:r w:rsidR="00581FFD">
        <w:rPr>
          <w:rFonts w:asciiTheme="majorBidi" w:hAnsiTheme="majorBidi" w:cstheme="majorBidi"/>
          <w:color w:val="000000" w:themeColor="text1"/>
          <w:sz w:val="24"/>
          <w:szCs w:val="24"/>
        </w:rPr>
        <w:t>d</w:t>
      </w:r>
      <w:r w:rsidRPr="00DA23C6">
        <w:rPr>
          <w:rFonts w:asciiTheme="majorBidi" w:hAnsiTheme="majorBidi" w:cstheme="majorBidi"/>
          <w:color w:val="000000" w:themeColor="text1"/>
          <w:sz w:val="24"/>
          <w:szCs w:val="24"/>
        </w:rPr>
        <w:t xml:space="preserve"> the weight values produced by </w:t>
      </w:r>
      <w:proofErr w:type="spellStart"/>
      <w:r w:rsidRPr="00DA23C6">
        <w:rPr>
          <w:rFonts w:asciiTheme="majorBidi" w:hAnsiTheme="majorBidi" w:cstheme="majorBidi"/>
          <w:color w:val="000000" w:themeColor="text1"/>
          <w:sz w:val="24"/>
          <w:szCs w:val="24"/>
        </w:rPr>
        <w:t>DeepFCM</w:t>
      </w:r>
      <w:proofErr w:type="spellEnd"/>
      <w:r w:rsidRPr="00DA23C6">
        <w:rPr>
          <w:rFonts w:asciiTheme="majorBidi" w:hAnsiTheme="majorBidi" w:cstheme="majorBidi"/>
          <w:color w:val="000000" w:themeColor="text1"/>
          <w:sz w:val="24"/>
          <w:szCs w:val="24"/>
        </w:rPr>
        <w:t xml:space="preserve">, the clinical characteristics, and the predictions from both the </w:t>
      </w:r>
      <w:proofErr w:type="spellStart"/>
      <w:r w:rsidRPr="00DA23C6">
        <w:rPr>
          <w:rFonts w:asciiTheme="majorBidi" w:hAnsiTheme="majorBidi" w:cstheme="majorBidi"/>
          <w:color w:val="000000" w:themeColor="text1"/>
          <w:sz w:val="24"/>
          <w:szCs w:val="24"/>
        </w:rPr>
        <w:t>DeepFCM</w:t>
      </w:r>
      <w:proofErr w:type="spellEnd"/>
      <w:r w:rsidRPr="00DA23C6">
        <w:rPr>
          <w:rFonts w:asciiTheme="majorBidi" w:hAnsiTheme="majorBidi" w:cstheme="majorBidi"/>
          <w:color w:val="000000" w:themeColor="text1"/>
          <w:sz w:val="24"/>
          <w:szCs w:val="24"/>
        </w:rPr>
        <w:t xml:space="preserve"> and CNN models</w:t>
      </w:r>
      <w:r w:rsidR="004D0CCC">
        <w:rPr>
          <w:rFonts w:asciiTheme="majorBidi" w:hAnsiTheme="majorBidi" w:cstheme="majorBidi"/>
          <w:color w:val="000000" w:themeColor="text1"/>
          <w:sz w:val="24"/>
          <w:szCs w:val="24"/>
        </w:rPr>
        <w:t xml:space="preserve">, </w:t>
      </w:r>
      <w:proofErr w:type="gramStart"/>
      <w:r w:rsidR="004D0CCC">
        <w:rPr>
          <w:rFonts w:asciiTheme="majorBidi" w:hAnsiTheme="majorBidi" w:cstheme="majorBidi"/>
          <w:color w:val="000000" w:themeColor="text1"/>
          <w:sz w:val="24"/>
          <w:szCs w:val="24"/>
        </w:rPr>
        <w:t>in order to</w:t>
      </w:r>
      <w:proofErr w:type="gramEnd"/>
      <w:r w:rsidRPr="00DA23C6">
        <w:rPr>
          <w:rFonts w:asciiTheme="majorBidi" w:hAnsiTheme="majorBidi" w:cstheme="majorBidi"/>
          <w:color w:val="000000" w:themeColor="text1"/>
          <w:sz w:val="24"/>
          <w:szCs w:val="24"/>
        </w:rPr>
        <w:t xml:space="preserve"> provid</w:t>
      </w:r>
      <w:r w:rsidR="00DA23C6" w:rsidRPr="00DA23C6">
        <w:rPr>
          <w:rFonts w:asciiTheme="majorBidi" w:hAnsiTheme="majorBidi" w:cstheme="majorBidi"/>
          <w:color w:val="000000" w:themeColor="text1"/>
          <w:sz w:val="24"/>
          <w:szCs w:val="24"/>
        </w:rPr>
        <w:t>e</w:t>
      </w:r>
      <w:r w:rsidRPr="00DA23C6">
        <w:rPr>
          <w:rFonts w:asciiTheme="majorBidi" w:hAnsiTheme="majorBidi" w:cstheme="majorBidi"/>
          <w:color w:val="000000" w:themeColor="text1"/>
          <w:sz w:val="24"/>
          <w:szCs w:val="24"/>
        </w:rPr>
        <w:t xml:space="preserve"> insights </w:t>
      </w:r>
      <w:r w:rsidR="00B87AE4">
        <w:rPr>
          <w:rFonts w:asciiTheme="majorBidi" w:hAnsiTheme="majorBidi" w:cstheme="majorBidi"/>
          <w:color w:val="000000" w:themeColor="text1"/>
          <w:sz w:val="24"/>
          <w:szCs w:val="24"/>
        </w:rPr>
        <w:t>into</w:t>
      </w:r>
      <w:r w:rsidR="004D0CCC">
        <w:rPr>
          <w:rFonts w:asciiTheme="majorBidi" w:hAnsiTheme="majorBidi" w:cstheme="majorBidi"/>
          <w:color w:val="000000" w:themeColor="text1"/>
          <w:sz w:val="24"/>
          <w:szCs w:val="24"/>
        </w:rPr>
        <w:t xml:space="preserve"> the </w:t>
      </w:r>
      <w:proofErr w:type="spellStart"/>
      <w:r w:rsidR="004D0CCC">
        <w:rPr>
          <w:rFonts w:asciiTheme="majorBidi" w:hAnsiTheme="majorBidi" w:cstheme="majorBidi"/>
          <w:color w:val="000000" w:themeColor="text1"/>
          <w:sz w:val="24"/>
          <w:szCs w:val="24"/>
        </w:rPr>
        <w:t>DeepFCM</w:t>
      </w:r>
      <w:proofErr w:type="spellEnd"/>
      <w:r w:rsidR="004D0CCC">
        <w:rPr>
          <w:rFonts w:asciiTheme="majorBidi" w:hAnsiTheme="majorBidi" w:cstheme="majorBidi"/>
          <w:color w:val="000000" w:themeColor="text1"/>
          <w:sz w:val="24"/>
          <w:szCs w:val="24"/>
        </w:rPr>
        <w:t xml:space="preserve"> and RGB-CNN predictions.</w:t>
      </w:r>
    </w:p>
    <w:p w14:paraId="60C7D534" w14:textId="6D6FEB0A" w:rsidR="006F355C" w:rsidRPr="002D11B9" w:rsidRDefault="00AD360C" w:rsidP="006F355C">
      <w:pPr>
        <w:pStyle w:val="Heading1"/>
        <w:rPr>
          <w:rStyle w:val="IntenseEmphasis"/>
          <w:rFonts w:asciiTheme="majorBidi" w:hAnsiTheme="majorBidi"/>
          <w:b/>
          <w:i w:val="0"/>
          <w:iCs w:val="0"/>
          <w:color w:val="000000" w:themeColor="text1"/>
          <w:sz w:val="24"/>
          <w:szCs w:val="24"/>
          <w:lang w:val="en-US"/>
        </w:rPr>
      </w:pPr>
      <w:r>
        <w:rPr>
          <w:rStyle w:val="IntenseEmphasis"/>
          <w:rFonts w:asciiTheme="majorBidi" w:hAnsiTheme="majorBidi"/>
          <w:b/>
          <w:i w:val="0"/>
          <w:iCs w:val="0"/>
          <w:color w:val="000000" w:themeColor="text1"/>
          <w:sz w:val="24"/>
          <w:szCs w:val="24"/>
          <w:lang w:val="en-US"/>
        </w:rPr>
        <w:t>1</w:t>
      </w:r>
      <w:r w:rsidR="007108D7">
        <w:rPr>
          <w:rStyle w:val="IntenseEmphasis"/>
          <w:rFonts w:asciiTheme="majorBidi" w:hAnsiTheme="majorBidi"/>
          <w:b/>
          <w:i w:val="0"/>
          <w:iCs w:val="0"/>
          <w:color w:val="000000" w:themeColor="text1"/>
          <w:sz w:val="24"/>
          <w:szCs w:val="24"/>
          <w:lang w:val="en-US"/>
        </w:rPr>
        <w:t>2</w:t>
      </w:r>
      <w:r>
        <w:rPr>
          <w:rStyle w:val="IntenseEmphasis"/>
          <w:rFonts w:asciiTheme="majorBidi" w:hAnsiTheme="majorBidi"/>
          <w:b/>
          <w:i w:val="0"/>
          <w:iCs w:val="0"/>
          <w:color w:val="000000" w:themeColor="text1"/>
          <w:sz w:val="24"/>
          <w:szCs w:val="24"/>
          <w:lang w:val="en-US"/>
        </w:rPr>
        <w:t xml:space="preserve">.4 </w:t>
      </w:r>
      <w:r w:rsidR="007E27A7" w:rsidRPr="002D11B9">
        <w:rPr>
          <w:rStyle w:val="IntenseEmphasis"/>
          <w:rFonts w:asciiTheme="majorBidi" w:hAnsiTheme="majorBidi"/>
          <w:b/>
          <w:i w:val="0"/>
          <w:iCs w:val="0"/>
          <w:color w:val="000000" w:themeColor="text1"/>
          <w:sz w:val="24"/>
          <w:szCs w:val="24"/>
          <w:lang w:val="en-US"/>
        </w:rPr>
        <w:t>Results</w:t>
      </w:r>
    </w:p>
    <w:p w14:paraId="4CFB8892" w14:textId="48E8C54F" w:rsidR="00CF04A6" w:rsidRDefault="00285F2D" w:rsidP="00285F2D">
      <w:pPr>
        <w:pStyle w:val="MDPI31text"/>
        <w:spacing w:line="240" w:lineRule="auto"/>
        <w:ind w:left="0" w:firstLine="0"/>
        <w:rPr>
          <w:rFonts w:asciiTheme="majorBidi" w:hAnsiTheme="majorBidi" w:cstheme="majorBidi"/>
          <w:color w:val="000000" w:themeColor="text1"/>
          <w:sz w:val="24"/>
          <w:szCs w:val="24"/>
          <w:lang w:bidi="ar-SA"/>
        </w:rPr>
      </w:pPr>
      <w:r>
        <w:rPr>
          <w:rFonts w:asciiTheme="majorBidi" w:hAnsiTheme="majorBidi" w:cstheme="majorBidi"/>
          <w:color w:val="000000" w:themeColor="text1"/>
          <w:sz w:val="24"/>
          <w:szCs w:val="24"/>
          <w:lang w:bidi="ar-SA"/>
        </w:rPr>
        <w:t>In this section, w</w:t>
      </w:r>
      <w:r w:rsidR="00E5464F" w:rsidRPr="002D11B9">
        <w:rPr>
          <w:rFonts w:asciiTheme="majorBidi" w:hAnsiTheme="majorBidi" w:cstheme="majorBidi"/>
          <w:color w:val="000000" w:themeColor="text1"/>
          <w:sz w:val="24"/>
          <w:szCs w:val="24"/>
          <w:lang w:bidi="ar-SA"/>
        </w:rPr>
        <w:t xml:space="preserve">e demonstrate the </w:t>
      </w:r>
      <w:proofErr w:type="spellStart"/>
      <w:r w:rsidR="00E5464F" w:rsidRPr="002D11B9">
        <w:rPr>
          <w:rFonts w:asciiTheme="majorBidi" w:hAnsiTheme="majorBidi" w:cstheme="majorBidi"/>
          <w:color w:val="000000" w:themeColor="text1"/>
          <w:sz w:val="24"/>
          <w:szCs w:val="24"/>
          <w:lang w:bidi="ar-SA"/>
        </w:rPr>
        <w:t>DeepFCM</w:t>
      </w:r>
      <w:proofErr w:type="spellEnd"/>
      <w:r w:rsidR="00E5464F" w:rsidRPr="002D11B9">
        <w:rPr>
          <w:rFonts w:asciiTheme="majorBidi" w:hAnsiTheme="majorBidi" w:cstheme="majorBidi"/>
          <w:color w:val="000000" w:themeColor="text1"/>
          <w:sz w:val="24"/>
          <w:szCs w:val="24"/>
          <w:lang w:bidi="ar-SA"/>
        </w:rPr>
        <w:t xml:space="preserve">-PSO classification performance and its integration into the developed MDSS </w:t>
      </w:r>
      <w:r w:rsidR="004772D2" w:rsidRPr="002D11B9">
        <w:rPr>
          <w:rFonts w:asciiTheme="majorBidi" w:hAnsiTheme="majorBidi" w:cstheme="majorBidi"/>
          <w:color w:val="000000" w:themeColor="text1"/>
          <w:sz w:val="24"/>
          <w:szCs w:val="24"/>
          <w:lang w:bidi="ar-SA"/>
        </w:rPr>
        <w:fldChar w:fldCharType="begin"/>
      </w:r>
      <w:r w:rsidR="008572D6">
        <w:rPr>
          <w:rFonts w:asciiTheme="majorBidi" w:hAnsiTheme="majorBidi" w:cstheme="majorBidi"/>
          <w:color w:val="000000" w:themeColor="text1"/>
          <w:sz w:val="24"/>
          <w:szCs w:val="24"/>
          <w:lang w:bidi="ar-SA"/>
        </w:rPr>
        <w:instrText xml:space="preserve"> ADDIN ZOTERO_ITEM CSL_CITATION {"citationID":"UHm4tTz5","properties":{"formattedCitation":"(Feleki et al. 2024; Samaras et al. 2024)","plainCitation":"(Feleki et al. 2024; Samaras et al. 2024)","noteIndex":0},"citationItems":[{"id":1850,"uris":["http://zotero.org/users/7746486/items/P3JRZAXX"],"itemData":{"id":1850,"type":"paper-conference","event-title":"EXPLAINABILITY 2024, The First International Conference on Systems Explainability","ISBN":"978-1-68558-215-9","page":"27-32","source":"www.thinkmind.org","title":"A Medical Decision Support System for Explainable Multimodal Detection of Non-Small Cell Lung Cancer Using Clinical and PET Data","URL":"https://www.thinkmind.org/library/EXPLAINABILITY/EXPLAINABILITY_2024/explainability_2024_1_60_10032.html","author":[{"family":"Feleki","given":"Anna"},{"family":"Papandrianos","given":"Nikolaos"},{"family":"Apostolopoulos","given":"Ioannis"},{"family":"Papageorgiou","given":"Elpiniki"},{"family":"Papathanasiou","given":"Nikolaos"},{"family":"Apostolopoulos","given":"Dimitrios"},{"family":"Alonso Moral","given":"Jose Maria"},{"family":"Andreu-Perez","given":"Javier Andreu-Perez"}],"accessed":{"date-parts":[["2025",1,20]]},"issued":{"date-parts":[["2024",11,17]]}}},{"id":1886,"uris":["http://zotero.org/users/7746486/items/WQTISRY6"],"itemData":{"id":1886,"type":"paper-conference","abstract":"Non-small cell lung cancer (NSCLC) is the most common form of lung cancer. It is a complex disease typically diagnosed in advanced stages, mainly using image data from PET/CT imaging. Moreover, Coronary Artery Disease (CAD) is the most common type of cardiovascular disease, accounting for almost 33% of total global deaths, and it is commonly diagnosed using multiple methods, such as Myocardial Perfusion Imaging. The work builds on previous research on automated diagnosis based on Machine Learning, Deep Learning, and Deep Fuzzy Cognitive Map (DeepFCM) methods. It encapsulates all proposed models into a single holistic tool. This tool, functioning as a Medical Decision Support System (MDSS), offers medical experts practical choices for diagnosing malignant Solitary Pulmonary Nodules (SPN) related to NSCLC or an indication of CAD pathology for a patient. Its holistic approach offers versatility depending on available information and the desired Artificial Intelligence (AI) model for each case. Moreover, breaking the boundaries of common black-box AI models offers an added layer of explainability for each classification result. Thus, this approach can enhance trust and confidence in the model's results and enable users to better understand the decision-making process.","container-title":"2024 15th International Conference on Information, Intelligence, Systems &amp; Applications (IISA)","DOI":"10.1109/IISA62523.2024.10786612","event-title":"2024 15th International Conference on Information, Intelligence, Systems &amp; Applications (IISA)","page":"1-8","source":"IEEE Xplore","title":"Medical Decision Support System in Nuclear Medicine Diagnosis for Non-Small Cell Lung Cancer and Coronary Artery Disease: A First Stage Prototype","title-short":"Medical Decision Support System in Nuclear Medicine Diagnosis for Non-Small Cell Lung Cancer and Coronary Artery Disease","URL":"https://ieeexplore.ieee.org/abstract/document/10786612","author":[{"family":"Samaras","given":"Agorastos-Dimitrios"},{"family":"Feleki","given":"Anna"},{"family":"Apostolopoulos","given":"Ioannis D."},{"family":"Moustakidis","given":"Serafeim"},{"family":"Papageorgiou","given":"Elpiniki"},{"family":"Kokkinos","given":"Konstantinos"},{"family":"Papandrianos","given":"Nikolaos"}],"accessed":{"date-parts":[["2025",3,5]]},"issued":{"date-parts":[["2024",7]]}}}],"schema":"https://github.com/citation-style-language/schema/raw/master/csl-citation.json"} </w:instrText>
      </w:r>
      <w:r w:rsidR="004772D2" w:rsidRPr="002D11B9">
        <w:rPr>
          <w:rFonts w:asciiTheme="majorBidi" w:hAnsiTheme="majorBidi" w:cstheme="majorBidi"/>
          <w:color w:val="000000" w:themeColor="text1"/>
          <w:sz w:val="24"/>
          <w:szCs w:val="24"/>
          <w:lang w:bidi="ar-SA"/>
        </w:rPr>
        <w:fldChar w:fldCharType="separate"/>
      </w:r>
      <w:r w:rsidR="008572D6" w:rsidRPr="008572D6">
        <w:rPr>
          <w:rFonts w:ascii="Times New Roman" w:hAnsi="Times New Roman"/>
          <w:sz w:val="24"/>
        </w:rPr>
        <w:t>(Feleki et al. 2024; Samaras et al. 2024)</w:t>
      </w:r>
      <w:r w:rsidR="004772D2" w:rsidRPr="002D11B9">
        <w:rPr>
          <w:rFonts w:asciiTheme="majorBidi" w:hAnsiTheme="majorBidi" w:cstheme="majorBidi"/>
          <w:color w:val="000000" w:themeColor="text1"/>
          <w:sz w:val="24"/>
          <w:szCs w:val="24"/>
          <w:lang w:bidi="ar-SA"/>
        </w:rPr>
        <w:fldChar w:fldCharType="end"/>
      </w:r>
      <w:r w:rsidR="00E5464F" w:rsidRPr="002D11B9">
        <w:rPr>
          <w:rFonts w:asciiTheme="majorBidi" w:hAnsiTheme="majorBidi" w:cstheme="majorBidi"/>
          <w:color w:val="000000" w:themeColor="text1"/>
          <w:sz w:val="24"/>
          <w:szCs w:val="24"/>
          <w:lang w:bidi="ar-SA"/>
        </w:rPr>
        <w:t xml:space="preserve"> for the diagnosis of CAD</w:t>
      </w:r>
      <w:r>
        <w:rPr>
          <w:rFonts w:asciiTheme="majorBidi" w:hAnsiTheme="majorBidi" w:cstheme="majorBidi"/>
          <w:color w:val="000000" w:themeColor="text1"/>
          <w:sz w:val="24"/>
          <w:szCs w:val="24"/>
          <w:lang w:bidi="ar-SA"/>
        </w:rPr>
        <w:t xml:space="preserve">, along with </w:t>
      </w:r>
      <w:r w:rsidR="00581FFD">
        <w:rPr>
          <w:rFonts w:asciiTheme="majorBidi" w:hAnsiTheme="majorBidi" w:cstheme="majorBidi"/>
          <w:color w:val="000000" w:themeColor="text1"/>
          <w:sz w:val="24"/>
          <w:szCs w:val="24"/>
          <w:lang w:bidi="ar-SA"/>
        </w:rPr>
        <w:t xml:space="preserve">the </w:t>
      </w:r>
      <w:r>
        <w:rPr>
          <w:rFonts w:asciiTheme="majorBidi" w:hAnsiTheme="majorBidi" w:cstheme="majorBidi"/>
          <w:color w:val="000000" w:themeColor="text1"/>
          <w:sz w:val="24"/>
          <w:szCs w:val="24"/>
          <w:lang w:bidi="ar-SA"/>
        </w:rPr>
        <w:t>provided XAI techniques</w:t>
      </w:r>
      <w:r w:rsidR="00E5464F" w:rsidRPr="002D11B9">
        <w:rPr>
          <w:rFonts w:asciiTheme="majorBidi" w:hAnsiTheme="majorBidi" w:cstheme="majorBidi"/>
          <w:color w:val="000000" w:themeColor="text1"/>
          <w:sz w:val="24"/>
          <w:szCs w:val="24"/>
          <w:lang w:bidi="ar-SA"/>
        </w:rPr>
        <w:t xml:space="preserve">. </w:t>
      </w:r>
      <w:r w:rsidR="00734CC4">
        <w:rPr>
          <w:rFonts w:asciiTheme="majorBidi" w:hAnsiTheme="majorBidi" w:cstheme="majorBidi"/>
          <w:color w:val="000000" w:themeColor="text1"/>
          <w:sz w:val="24"/>
          <w:szCs w:val="24"/>
          <w:lang w:bidi="ar-SA"/>
        </w:rPr>
        <w:t>Table 1</w:t>
      </w:r>
      <w:r w:rsidR="00D36420">
        <w:rPr>
          <w:rFonts w:asciiTheme="majorBidi" w:hAnsiTheme="majorBidi" w:cstheme="majorBidi"/>
          <w:color w:val="000000" w:themeColor="text1"/>
          <w:sz w:val="24"/>
          <w:szCs w:val="24"/>
          <w:lang w:bidi="ar-SA"/>
        </w:rPr>
        <w:t>2</w:t>
      </w:r>
      <w:r w:rsidR="003E0382">
        <w:rPr>
          <w:rFonts w:asciiTheme="majorBidi" w:hAnsiTheme="majorBidi" w:cstheme="majorBidi"/>
          <w:color w:val="000000" w:themeColor="text1"/>
          <w:sz w:val="24"/>
          <w:szCs w:val="24"/>
          <w:lang w:bidi="ar-SA"/>
        </w:rPr>
        <w:t>.1</w:t>
      </w:r>
      <w:r w:rsidR="00E5464F" w:rsidRPr="002D11B9">
        <w:rPr>
          <w:rFonts w:asciiTheme="majorBidi" w:hAnsiTheme="majorBidi" w:cstheme="majorBidi"/>
          <w:color w:val="000000" w:themeColor="text1"/>
          <w:sz w:val="24"/>
          <w:szCs w:val="24"/>
          <w:lang w:bidi="ar-SA"/>
        </w:rPr>
        <w:fldChar w:fldCharType="begin"/>
      </w:r>
      <w:r w:rsidR="00E5464F" w:rsidRPr="002D11B9">
        <w:rPr>
          <w:rFonts w:asciiTheme="majorBidi" w:hAnsiTheme="majorBidi" w:cstheme="majorBidi"/>
          <w:color w:val="000000" w:themeColor="text1"/>
          <w:sz w:val="24"/>
          <w:szCs w:val="24"/>
          <w:lang w:bidi="ar-SA"/>
        </w:rPr>
        <w:instrText xml:space="preserve"> REF _Ref192016422 \h  \* MERGEFORMAT </w:instrText>
      </w:r>
      <w:r w:rsidR="00E5464F" w:rsidRPr="002D11B9">
        <w:rPr>
          <w:rFonts w:asciiTheme="majorBidi" w:hAnsiTheme="majorBidi" w:cstheme="majorBidi"/>
          <w:color w:val="000000" w:themeColor="text1"/>
          <w:sz w:val="24"/>
          <w:szCs w:val="24"/>
          <w:lang w:bidi="ar-SA"/>
        </w:rPr>
      </w:r>
      <w:r w:rsidR="00E5464F" w:rsidRPr="002D11B9">
        <w:rPr>
          <w:rFonts w:asciiTheme="majorBidi" w:hAnsiTheme="majorBidi" w:cstheme="majorBidi"/>
          <w:color w:val="000000" w:themeColor="text1"/>
          <w:sz w:val="24"/>
          <w:szCs w:val="24"/>
          <w:lang w:bidi="ar-SA"/>
        </w:rPr>
        <w:fldChar w:fldCharType="end"/>
      </w:r>
      <w:r w:rsidR="00E5464F" w:rsidRPr="002D11B9">
        <w:rPr>
          <w:rFonts w:asciiTheme="majorBidi" w:hAnsiTheme="majorBidi" w:cstheme="majorBidi"/>
          <w:color w:val="000000" w:themeColor="text1"/>
          <w:sz w:val="24"/>
          <w:szCs w:val="24"/>
          <w:lang w:bidi="ar-SA"/>
        </w:rPr>
        <w:fldChar w:fldCharType="begin"/>
      </w:r>
      <w:r w:rsidR="00E5464F" w:rsidRPr="002D11B9">
        <w:rPr>
          <w:rFonts w:asciiTheme="majorBidi" w:hAnsiTheme="majorBidi" w:cstheme="majorBidi"/>
          <w:color w:val="000000" w:themeColor="text1"/>
          <w:sz w:val="24"/>
          <w:szCs w:val="24"/>
          <w:lang w:bidi="ar-SA"/>
        </w:rPr>
        <w:instrText xml:space="preserve"> REF _Ref192066515 \h  \* MERGEFORMAT </w:instrText>
      </w:r>
      <w:r w:rsidR="00E5464F" w:rsidRPr="002D11B9">
        <w:rPr>
          <w:rFonts w:asciiTheme="majorBidi" w:hAnsiTheme="majorBidi" w:cstheme="majorBidi"/>
          <w:color w:val="000000" w:themeColor="text1"/>
          <w:sz w:val="24"/>
          <w:szCs w:val="24"/>
          <w:lang w:bidi="ar-SA"/>
        </w:rPr>
      </w:r>
      <w:r w:rsidR="00E5464F" w:rsidRPr="002D11B9">
        <w:rPr>
          <w:rFonts w:asciiTheme="majorBidi" w:hAnsiTheme="majorBidi" w:cstheme="majorBidi"/>
          <w:color w:val="000000" w:themeColor="text1"/>
          <w:sz w:val="24"/>
          <w:szCs w:val="24"/>
          <w:lang w:bidi="ar-SA"/>
        </w:rPr>
        <w:fldChar w:fldCharType="end"/>
      </w:r>
      <w:r w:rsidR="00E5464F" w:rsidRPr="002D11B9">
        <w:rPr>
          <w:rFonts w:asciiTheme="majorBidi" w:hAnsiTheme="majorBidi" w:cstheme="majorBidi"/>
          <w:color w:val="000000" w:themeColor="text1"/>
          <w:sz w:val="24"/>
          <w:szCs w:val="24"/>
          <w:lang w:bidi="ar-SA"/>
        </w:rPr>
        <w:t xml:space="preserve"> presents a comparison across various models, </w:t>
      </w:r>
      <w:r w:rsidR="00581FFD">
        <w:rPr>
          <w:rFonts w:asciiTheme="majorBidi" w:hAnsiTheme="majorBidi" w:cstheme="majorBidi"/>
          <w:color w:val="000000" w:themeColor="text1"/>
          <w:sz w:val="24"/>
          <w:szCs w:val="24"/>
          <w:lang w:bidi="ar-SA"/>
        </w:rPr>
        <w:t xml:space="preserve">with </w:t>
      </w:r>
      <w:proofErr w:type="spellStart"/>
      <w:r w:rsidR="00581FFD">
        <w:rPr>
          <w:rFonts w:asciiTheme="majorBidi" w:hAnsiTheme="majorBidi" w:cstheme="majorBidi"/>
          <w:color w:val="000000" w:themeColor="text1"/>
          <w:sz w:val="24"/>
          <w:szCs w:val="24"/>
          <w:lang w:bidi="ar-SA"/>
        </w:rPr>
        <w:t>DeepFCM</w:t>
      </w:r>
      <w:proofErr w:type="spellEnd"/>
      <w:r w:rsidR="00581FFD">
        <w:rPr>
          <w:rFonts w:asciiTheme="majorBidi" w:hAnsiTheme="majorBidi" w:cstheme="majorBidi"/>
          <w:color w:val="000000" w:themeColor="text1"/>
          <w:sz w:val="24"/>
          <w:szCs w:val="24"/>
          <w:lang w:bidi="ar-SA"/>
        </w:rPr>
        <w:t xml:space="preserve">-PSO, </w:t>
      </w:r>
      <w:r w:rsidR="00581FFD" w:rsidRPr="002D11B9">
        <w:rPr>
          <w:rFonts w:asciiTheme="majorBidi" w:hAnsiTheme="majorBidi" w:cstheme="majorBidi"/>
          <w:color w:val="000000" w:themeColor="text1"/>
          <w:sz w:val="24"/>
          <w:szCs w:val="24"/>
          <w:lang w:bidi="ar-SA"/>
        </w:rPr>
        <w:t>both with randomly initialized weights and expert-guided initialization</w:t>
      </w:r>
      <w:r w:rsidR="00581FFD">
        <w:rPr>
          <w:rFonts w:asciiTheme="majorBidi" w:hAnsiTheme="majorBidi" w:cstheme="majorBidi"/>
          <w:color w:val="000000" w:themeColor="text1"/>
          <w:sz w:val="24"/>
          <w:szCs w:val="24"/>
          <w:lang w:bidi="ar-SA"/>
        </w:rPr>
        <w:t>, and</w:t>
      </w:r>
      <w:r w:rsidR="00E5464F" w:rsidRPr="002D11B9">
        <w:rPr>
          <w:rFonts w:asciiTheme="majorBidi" w:hAnsiTheme="majorBidi" w:cstheme="majorBidi"/>
          <w:color w:val="000000" w:themeColor="text1"/>
          <w:sz w:val="24"/>
          <w:szCs w:val="24"/>
          <w:lang w:bidi="ar-SA"/>
        </w:rPr>
        <w:t xml:space="preserve"> FCM-PSO, which </w:t>
      </w:r>
      <w:r w:rsidR="00581FFD">
        <w:rPr>
          <w:rFonts w:asciiTheme="majorBidi" w:hAnsiTheme="majorBidi" w:cstheme="majorBidi"/>
          <w:color w:val="000000" w:themeColor="text1"/>
          <w:sz w:val="24"/>
          <w:szCs w:val="24"/>
          <w:lang w:bidi="ar-SA"/>
        </w:rPr>
        <w:t>is based</w:t>
      </w:r>
      <w:r w:rsidR="00E5464F" w:rsidRPr="002D11B9">
        <w:rPr>
          <w:rFonts w:asciiTheme="majorBidi" w:hAnsiTheme="majorBidi" w:cstheme="majorBidi"/>
          <w:color w:val="000000" w:themeColor="text1"/>
          <w:sz w:val="24"/>
          <w:szCs w:val="24"/>
          <w:lang w:bidi="ar-SA"/>
        </w:rPr>
        <w:t xml:space="preserve"> solely on clinical data, </w:t>
      </w:r>
      <w:r w:rsidR="00581FFD" w:rsidRPr="00581FFD">
        <w:rPr>
          <w:rFonts w:asciiTheme="majorBidi" w:hAnsiTheme="majorBidi" w:cstheme="majorBidi"/>
          <w:color w:val="000000" w:themeColor="text1"/>
          <w:sz w:val="24"/>
          <w:szCs w:val="24"/>
          <w:lang w:bidi="ar-SA"/>
        </w:rPr>
        <w:t xml:space="preserve">also under </w:t>
      </w:r>
      <w:r w:rsidR="00581FFD">
        <w:rPr>
          <w:rFonts w:asciiTheme="majorBidi" w:hAnsiTheme="majorBidi" w:cstheme="majorBidi"/>
          <w:color w:val="000000" w:themeColor="text1"/>
          <w:sz w:val="24"/>
          <w:szCs w:val="24"/>
          <w:lang w:bidi="ar-SA"/>
        </w:rPr>
        <w:t>the same</w:t>
      </w:r>
      <w:r w:rsidR="00581FFD" w:rsidRPr="00581FFD">
        <w:rPr>
          <w:rFonts w:asciiTheme="majorBidi" w:hAnsiTheme="majorBidi" w:cstheme="majorBidi"/>
          <w:color w:val="000000" w:themeColor="text1"/>
          <w:sz w:val="24"/>
          <w:szCs w:val="24"/>
          <w:lang w:bidi="ar-SA"/>
        </w:rPr>
        <w:t xml:space="preserve"> initialization strateg</w:t>
      </w:r>
      <w:r w:rsidR="00581FFD">
        <w:rPr>
          <w:rFonts w:asciiTheme="majorBidi" w:hAnsiTheme="majorBidi" w:cstheme="majorBidi"/>
          <w:color w:val="000000" w:themeColor="text1"/>
          <w:sz w:val="24"/>
          <w:szCs w:val="24"/>
          <w:lang w:bidi="ar-SA"/>
        </w:rPr>
        <w:t>ies for the interconnection among concepts</w:t>
      </w:r>
      <w:r w:rsidR="00E5464F" w:rsidRPr="002D11B9">
        <w:rPr>
          <w:rFonts w:asciiTheme="majorBidi" w:hAnsiTheme="majorBidi" w:cstheme="majorBidi"/>
          <w:color w:val="000000" w:themeColor="text1"/>
          <w:sz w:val="24"/>
          <w:szCs w:val="24"/>
          <w:lang w:bidi="ar-SA"/>
        </w:rPr>
        <w:t>.</w:t>
      </w:r>
      <w:r>
        <w:rPr>
          <w:rFonts w:asciiTheme="majorBidi" w:hAnsiTheme="majorBidi" w:cstheme="majorBidi"/>
          <w:color w:val="000000" w:themeColor="text1"/>
          <w:sz w:val="24"/>
          <w:szCs w:val="24"/>
          <w:lang w:bidi="ar-SA"/>
        </w:rPr>
        <w:t xml:space="preserve"> </w:t>
      </w:r>
      <w:r w:rsidR="00581FFD">
        <w:rPr>
          <w:rFonts w:asciiTheme="majorBidi" w:hAnsiTheme="majorBidi" w:cstheme="majorBidi"/>
          <w:color w:val="000000" w:themeColor="text1"/>
          <w:sz w:val="24"/>
          <w:szCs w:val="24"/>
          <w:lang w:bidi="ar-SA"/>
        </w:rPr>
        <w:t>We also</w:t>
      </w:r>
      <w:r w:rsidR="00E5464F" w:rsidRPr="002D11B9">
        <w:rPr>
          <w:rFonts w:asciiTheme="majorBidi" w:hAnsiTheme="majorBidi" w:cstheme="majorBidi"/>
          <w:color w:val="000000" w:themeColor="text1"/>
          <w:sz w:val="24"/>
          <w:szCs w:val="24"/>
          <w:lang w:bidi="ar-SA"/>
        </w:rPr>
        <w:t xml:space="preserve"> include </w:t>
      </w:r>
      <w:r w:rsidR="00581FFD">
        <w:rPr>
          <w:rFonts w:asciiTheme="majorBidi" w:hAnsiTheme="majorBidi" w:cstheme="majorBidi"/>
          <w:color w:val="000000" w:themeColor="text1"/>
          <w:sz w:val="24"/>
          <w:szCs w:val="24"/>
          <w:lang w:bidi="ar-SA"/>
        </w:rPr>
        <w:t xml:space="preserve">the performance metrics attained from </w:t>
      </w:r>
      <w:r w:rsidR="00E5464F" w:rsidRPr="002D11B9">
        <w:rPr>
          <w:rFonts w:asciiTheme="majorBidi" w:hAnsiTheme="majorBidi" w:cstheme="majorBidi"/>
          <w:color w:val="000000" w:themeColor="text1"/>
          <w:sz w:val="24"/>
          <w:szCs w:val="24"/>
          <w:lang w:bidi="ar-SA"/>
        </w:rPr>
        <w:t xml:space="preserve">RGB-CNN, </w:t>
      </w:r>
      <w:r w:rsidR="00581FFD">
        <w:rPr>
          <w:rFonts w:asciiTheme="majorBidi" w:hAnsiTheme="majorBidi" w:cstheme="majorBidi"/>
          <w:color w:val="000000" w:themeColor="text1"/>
          <w:sz w:val="24"/>
          <w:szCs w:val="24"/>
          <w:lang w:bidi="ar-SA"/>
        </w:rPr>
        <w:t>which</w:t>
      </w:r>
      <w:r w:rsidR="00E5464F" w:rsidRPr="002D11B9">
        <w:rPr>
          <w:rFonts w:asciiTheme="majorBidi" w:hAnsiTheme="majorBidi" w:cstheme="majorBidi"/>
          <w:color w:val="000000" w:themeColor="text1"/>
          <w:sz w:val="24"/>
          <w:szCs w:val="24"/>
          <w:lang w:bidi="ar-SA"/>
        </w:rPr>
        <w:t xml:space="preserve"> relie</w:t>
      </w:r>
      <w:r w:rsidR="00581FFD">
        <w:rPr>
          <w:rFonts w:asciiTheme="majorBidi" w:hAnsiTheme="majorBidi" w:cstheme="majorBidi"/>
          <w:color w:val="000000" w:themeColor="text1"/>
          <w:sz w:val="24"/>
          <w:szCs w:val="24"/>
          <w:lang w:bidi="ar-SA"/>
        </w:rPr>
        <w:t>d</w:t>
      </w:r>
      <w:r w:rsidR="00E5464F" w:rsidRPr="002D11B9">
        <w:rPr>
          <w:rFonts w:asciiTheme="majorBidi" w:hAnsiTheme="majorBidi" w:cstheme="majorBidi"/>
          <w:color w:val="000000" w:themeColor="text1"/>
          <w:sz w:val="24"/>
          <w:szCs w:val="24"/>
          <w:lang w:bidi="ar-SA"/>
        </w:rPr>
        <w:t xml:space="preserve"> exclusively on Polar Map imaging data</w:t>
      </w:r>
      <w:r w:rsidR="00C80A9A">
        <w:rPr>
          <w:rFonts w:asciiTheme="majorBidi" w:hAnsiTheme="majorBidi" w:cstheme="majorBidi"/>
          <w:color w:val="000000" w:themeColor="text1"/>
          <w:sz w:val="24"/>
          <w:szCs w:val="24"/>
          <w:lang w:bidi="ar-SA"/>
        </w:rPr>
        <w:t>.</w:t>
      </w:r>
    </w:p>
    <w:p w14:paraId="4D582818" w14:textId="77777777" w:rsidR="00C80A9A" w:rsidRPr="00285F2D" w:rsidRDefault="00C80A9A" w:rsidP="00C80A9A">
      <w:pPr>
        <w:pStyle w:val="MDPI31text"/>
        <w:spacing w:line="240" w:lineRule="auto"/>
        <w:ind w:left="0" w:firstLine="0"/>
        <w:rPr>
          <w:rFonts w:asciiTheme="majorBidi" w:hAnsiTheme="majorBidi" w:cstheme="majorBidi"/>
          <w:color w:val="000000" w:themeColor="text1"/>
          <w:sz w:val="24"/>
          <w:szCs w:val="24"/>
        </w:rPr>
      </w:pPr>
    </w:p>
    <w:p w14:paraId="43628E5D" w14:textId="39A5C64F" w:rsidR="00B06029" w:rsidRPr="002D11B9" w:rsidRDefault="009A6B4E" w:rsidP="00CF04A6">
      <w:pPr>
        <w:pStyle w:val="MDPI31text"/>
        <w:spacing w:line="240" w:lineRule="auto"/>
        <w:ind w:left="0" w:firstLine="0"/>
        <w:rPr>
          <w:rFonts w:asciiTheme="majorBidi" w:hAnsiTheme="majorBidi" w:cstheme="majorBidi"/>
          <w:color w:val="000000" w:themeColor="text1"/>
          <w:sz w:val="24"/>
          <w:szCs w:val="24"/>
          <w:lang w:bidi="ar-SA"/>
        </w:rPr>
      </w:pPr>
      <w:r w:rsidRPr="002D11B9">
        <w:rPr>
          <w:rFonts w:asciiTheme="majorBidi" w:hAnsiTheme="majorBidi" w:cstheme="majorBidi"/>
          <w:color w:val="000000" w:themeColor="text1"/>
          <w:sz w:val="24"/>
          <w:szCs w:val="24"/>
        </w:rPr>
        <w:t>The following</w:t>
      </w:r>
      <w:r w:rsidR="00A4494B" w:rsidRPr="002D11B9">
        <w:rPr>
          <w:rFonts w:asciiTheme="majorBidi" w:hAnsiTheme="majorBidi" w:cstheme="majorBidi"/>
          <w:color w:val="000000" w:themeColor="text1"/>
          <w:sz w:val="24"/>
          <w:szCs w:val="24"/>
        </w:rPr>
        <w:t xml:space="preserve"> evaluation metrics</w:t>
      </w:r>
      <w:r w:rsidRPr="002D11B9">
        <w:rPr>
          <w:rFonts w:asciiTheme="majorBidi" w:hAnsiTheme="majorBidi" w:cstheme="majorBidi"/>
          <w:color w:val="000000" w:themeColor="text1"/>
          <w:sz w:val="24"/>
          <w:szCs w:val="24"/>
        </w:rPr>
        <w:t xml:space="preserve"> were included</w:t>
      </w:r>
      <w:r w:rsidR="00E5464F" w:rsidRPr="002D11B9">
        <w:rPr>
          <w:rFonts w:asciiTheme="majorBidi" w:hAnsiTheme="majorBidi" w:cstheme="majorBidi"/>
          <w:color w:val="000000" w:themeColor="text1"/>
          <w:sz w:val="24"/>
          <w:szCs w:val="24"/>
        </w:rPr>
        <w:t>:</w:t>
      </w:r>
      <w:r w:rsidRPr="002D11B9">
        <w:rPr>
          <w:rFonts w:asciiTheme="majorBidi" w:hAnsiTheme="majorBidi" w:cstheme="majorBidi"/>
          <w:color w:val="000000" w:themeColor="text1"/>
          <w:sz w:val="24"/>
          <w:szCs w:val="24"/>
        </w:rPr>
        <w:t xml:space="preserve"> </w:t>
      </w:r>
      <w:r w:rsidR="00A4494B" w:rsidRPr="002D11B9">
        <w:rPr>
          <w:rFonts w:asciiTheme="majorBidi" w:hAnsiTheme="majorBidi" w:cstheme="majorBidi"/>
          <w:color w:val="000000" w:themeColor="text1"/>
          <w:sz w:val="24"/>
          <w:szCs w:val="24"/>
        </w:rPr>
        <w:t>accuracy, loss, sensitivity, specificity, and precision</w:t>
      </w:r>
      <w:r w:rsidRPr="002D11B9">
        <w:rPr>
          <w:rFonts w:asciiTheme="majorBidi" w:hAnsiTheme="majorBidi" w:cstheme="majorBidi"/>
          <w:color w:val="000000" w:themeColor="text1"/>
          <w:sz w:val="24"/>
          <w:szCs w:val="24"/>
        </w:rPr>
        <w:t xml:space="preserve">. </w:t>
      </w:r>
      <w:proofErr w:type="spellStart"/>
      <w:r w:rsidR="00A4494B" w:rsidRPr="002D11B9">
        <w:rPr>
          <w:rFonts w:asciiTheme="majorBidi" w:hAnsiTheme="majorBidi" w:cstheme="majorBidi"/>
          <w:color w:val="000000" w:themeColor="text1"/>
          <w:sz w:val="24"/>
          <w:szCs w:val="24"/>
          <w:lang w:bidi="ar-SA"/>
        </w:rPr>
        <w:t>DeepFCM</w:t>
      </w:r>
      <w:proofErr w:type="spellEnd"/>
      <w:r w:rsidR="00A4494B" w:rsidRPr="002D11B9">
        <w:rPr>
          <w:rFonts w:asciiTheme="majorBidi" w:hAnsiTheme="majorBidi" w:cstheme="majorBidi"/>
          <w:color w:val="000000" w:themeColor="text1"/>
          <w:sz w:val="24"/>
          <w:szCs w:val="24"/>
          <w:lang w:bidi="ar-SA"/>
        </w:rPr>
        <w:t xml:space="preserve">-PSO </w:t>
      </w:r>
      <w:r w:rsidR="002A112B" w:rsidRPr="002D11B9">
        <w:rPr>
          <w:rFonts w:asciiTheme="majorBidi" w:hAnsiTheme="majorBidi" w:cstheme="majorBidi"/>
          <w:color w:val="000000" w:themeColor="text1"/>
          <w:sz w:val="24"/>
          <w:szCs w:val="24"/>
          <w:lang w:bidi="ar-SA"/>
        </w:rPr>
        <w:t>was</w:t>
      </w:r>
      <w:r w:rsidR="00A4494B" w:rsidRPr="002D11B9">
        <w:rPr>
          <w:rFonts w:asciiTheme="majorBidi" w:hAnsiTheme="majorBidi" w:cstheme="majorBidi"/>
          <w:color w:val="000000" w:themeColor="text1"/>
          <w:sz w:val="24"/>
          <w:szCs w:val="24"/>
          <w:lang w:bidi="ar-SA"/>
        </w:rPr>
        <w:t xml:space="preserve"> </w:t>
      </w:r>
      <w:r w:rsidRPr="002D11B9">
        <w:rPr>
          <w:rFonts w:asciiTheme="majorBidi" w:hAnsiTheme="majorBidi" w:cstheme="majorBidi"/>
          <w:color w:val="000000" w:themeColor="text1"/>
          <w:sz w:val="24"/>
          <w:szCs w:val="24"/>
          <w:lang w:bidi="ar-SA"/>
        </w:rPr>
        <w:t xml:space="preserve">also </w:t>
      </w:r>
      <w:r w:rsidR="00A4494B" w:rsidRPr="002D11B9">
        <w:rPr>
          <w:rFonts w:asciiTheme="majorBidi" w:hAnsiTheme="majorBidi" w:cstheme="majorBidi"/>
          <w:color w:val="000000" w:themeColor="text1"/>
          <w:sz w:val="24"/>
          <w:szCs w:val="24"/>
          <w:lang w:bidi="ar-SA"/>
        </w:rPr>
        <w:t xml:space="preserve">evaluated using 10-fold cross-validation to ensure </w:t>
      </w:r>
      <w:r w:rsidRPr="002D11B9">
        <w:rPr>
          <w:rFonts w:asciiTheme="majorBidi" w:hAnsiTheme="majorBidi" w:cstheme="majorBidi"/>
          <w:color w:val="000000" w:themeColor="text1"/>
          <w:sz w:val="24"/>
          <w:szCs w:val="24"/>
          <w:lang w:bidi="ar-SA"/>
        </w:rPr>
        <w:t>generalization of the</w:t>
      </w:r>
      <w:r w:rsidR="00A4494B" w:rsidRPr="002D11B9">
        <w:rPr>
          <w:rFonts w:asciiTheme="majorBidi" w:hAnsiTheme="majorBidi" w:cstheme="majorBidi"/>
          <w:color w:val="000000" w:themeColor="text1"/>
          <w:sz w:val="24"/>
          <w:szCs w:val="24"/>
          <w:lang w:bidi="ar-SA"/>
        </w:rPr>
        <w:t xml:space="preserve"> performance estimation. </w:t>
      </w:r>
      <w:r w:rsidR="000A1559">
        <w:rPr>
          <w:rFonts w:asciiTheme="majorBidi" w:hAnsiTheme="majorBidi" w:cstheme="majorBidi"/>
          <w:color w:val="000000" w:themeColor="text1"/>
          <w:sz w:val="24"/>
          <w:szCs w:val="24"/>
          <w:lang w:bidi="ar-SA"/>
        </w:rPr>
        <w:t>W</w:t>
      </w:r>
      <w:r w:rsidR="00A4494B" w:rsidRPr="002D11B9">
        <w:rPr>
          <w:rFonts w:asciiTheme="majorBidi" w:hAnsiTheme="majorBidi" w:cstheme="majorBidi"/>
          <w:color w:val="000000" w:themeColor="text1"/>
          <w:sz w:val="24"/>
          <w:szCs w:val="24"/>
        </w:rPr>
        <w:t>e</w:t>
      </w:r>
      <w:r w:rsidR="000A1559">
        <w:rPr>
          <w:rFonts w:asciiTheme="majorBidi" w:hAnsiTheme="majorBidi" w:cstheme="majorBidi"/>
          <w:color w:val="000000" w:themeColor="text1"/>
          <w:sz w:val="24"/>
          <w:szCs w:val="24"/>
        </w:rPr>
        <w:t xml:space="preserve"> also</w:t>
      </w:r>
      <w:r w:rsidR="00A4494B" w:rsidRPr="002D11B9">
        <w:rPr>
          <w:rFonts w:asciiTheme="majorBidi" w:hAnsiTheme="majorBidi" w:cstheme="majorBidi"/>
          <w:color w:val="000000" w:themeColor="text1"/>
          <w:sz w:val="24"/>
          <w:szCs w:val="24"/>
        </w:rPr>
        <w:t xml:space="preserve"> computed the standard deviation of each performance metric </w:t>
      </w:r>
      <w:r w:rsidR="00A4494B" w:rsidRPr="002D11B9">
        <w:rPr>
          <w:rFonts w:asciiTheme="majorBidi" w:hAnsiTheme="majorBidi" w:cstheme="majorBidi"/>
          <w:color w:val="000000" w:themeColor="text1"/>
          <w:sz w:val="24"/>
          <w:szCs w:val="24"/>
          <w:lang w:bidi="ar-SA"/>
        </w:rPr>
        <w:t xml:space="preserve">across the ten folds. </w:t>
      </w:r>
    </w:p>
    <w:p w14:paraId="3B3124B4" w14:textId="77777777" w:rsidR="00CF04A6" w:rsidRDefault="00CF04A6" w:rsidP="00CF04A6">
      <w:pPr>
        <w:pStyle w:val="MDPI31text"/>
        <w:spacing w:line="240" w:lineRule="auto"/>
        <w:ind w:left="0" w:firstLine="0"/>
        <w:rPr>
          <w:rFonts w:asciiTheme="majorBidi" w:hAnsiTheme="majorBidi" w:cstheme="majorBidi"/>
          <w:color w:val="000000" w:themeColor="text1"/>
          <w:sz w:val="24"/>
          <w:szCs w:val="24"/>
          <w:lang w:bidi="ar-SA"/>
        </w:rPr>
      </w:pPr>
    </w:p>
    <w:p w14:paraId="2E3728D8" w14:textId="623276FE" w:rsidR="001A1787" w:rsidRPr="002D11B9" w:rsidRDefault="00213917" w:rsidP="00CF04A6">
      <w:pPr>
        <w:pStyle w:val="MDPI31text"/>
        <w:spacing w:line="240" w:lineRule="auto"/>
        <w:ind w:left="0" w:firstLine="0"/>
        <w:rPr>
          <w:rFonts w:asciiTheme="majorBidi" w:hAnsiTheme="majorBidi" w:cstheme="majorBidi"/>
          <w:color w:val="000000" w:themeColor="text1"/>
          <w:sz w:val="24"/>
          <w:szCs w:val="24"/>
        </w:rPr>
      </w:pPr>
      <w:r>
        <w:rPr>
          <w:rFonts w:asciiTheme="majorBidi" w:hAnsiTheme="majorBidi" w:cstheme="majorBidi"/>
          <w:color w:val="000000" w:themeColor="text1"/>
          <w:sz w:val="24"/>
          <w:szCs w:val="24"/>
          <w:lang w:bidi="ar-SA"/>
        </w:rPr>
        <w:t xml:space="preserve">Table </w:t>
      </w:r>
      <w:r w:rsidR="00734CC4">
        <w:rPr>
          <w:rFonts w:asciiTheme="majorBidi" w:hAnsiTheme="majorBidi" w:cstheme="majorBidi"/>
          <w:color w:val="000000" w:themeColor="text1"/>
          <w:sz w:val="24"/>
          <w:szCs w:val="24"/>
          <w:lang w:bidi="ar-SA"/>
        </w:rPr>
        <w:t>1</w:t>
      </w:r>
      <w:r w:rsidR="00523A20">
        <w:rPr>
          <w:rFonts w:asciiTheme="majorBidi" w:hAnsiTheme="majorBidi" w:cstheme="majorBidi"/>
          <w:color w:val="000000" w:themeColor="text1"/>
          <w:sz w:val="24"/>
          <w:szCs w:val="24"/>
          <w:lang w:bidi="ar-SA"/>
        </w:rPr>
        <w:t>2</w:t>
      </w:r>
      <w:r>
        <w:rPr>
          <w:rFonts w:asciiTheme="majorBidi" w:hAnsiTheme="majorBidi" w:cstheme="majorBidi"/>
          <w:color w:val="000000" w:themeColor="text1"/>
          <w:sz w:val="24"/>
          <w:szCs w:val="24"/>
          <w:lang w:bidi="ar-SA"/>
        </w:rPr>
        <w:t>.1</w:t>
      </w:r>
      <w:r w:rsidR="002A112B" w:rsidRPr="002D11B9">
        <w:rPr>
          <w:rFonts w:asciiTheme="majorBidi" w:hAnsiTheme="majorBidi" w:cstheme="majorBidi"/>
          <w:color w:val="000000" w:themeColor="text1"/>
          <w:sz w:val="24"/>
          <w:szCs w:val="24"/>
          <w:lang w:bidi="ar-SA"/>
        </w:rPr>
        <w:t xml:space="preserve"> demonstrates that </w:t>
      </w:r>
      <w:proofErr w:type="spellStart"/>
      <w:r w:rsidR="002A112B" w:rsidRPr="002D11B9">
        <w:rPr>
          <w:rFonts w:asciiTheme="majorBidi" w:hAnsiTheme="majorBidi" w:cstheme="majorBidi"/>
          <w:color w:val="000000" w:themeColor="text1"/>
          <w:sz w:val="24"/>
          <w:szCs w:val="24"/>
          <w:lang w:bidi="ar-SA"/>
        </w:rPr>
        <w:t>DeepFCM</w:t>
      </w:r>
      <w:proofErr w:type="spellEnd"/>
      <w:r w:rsidR="002A112B" w:rsidRPr="002D11B9">
        <w:rPr>
          <w:rFonts w:asciiTheme="majorBidi" w:hAnsiTheme="majorBidi" w:cstheme="majorBidi"/>
          <w:color w:val="000000" w:themeColor="text1"/>
          <w:sz w:val="24"/>
          <w:szCs w:val="24"/>
          <w:lang w:bidi="ar-SA"/>
        </w:rPr>
        <w:t>-PSO achieves higher classification performance when expert knowledge is used to initialize the interconnections among concepts, compared to relying on random initialization. Moreover, the results demonstrate that combining clinical and imaging data leads to more accurate and reliable CAD diagnosis, reinforcing the value of a multimodal approach in medical decision support systems, since FCM-PSO and RGB-CNN</w:t>
      </w:r>
      <w:r>
        <w:rPr>
          <w:rFonts w:asciiTheme="majorBidi" w:hAnsiTheme="majorBidi" w:cstheme="majorBidi"/>
          <w:color w:val="000000" w:themeColor="text1"/>
          <w:sz w:val="24"/>
          <w:szCs w:val="24"/>
          <w:lang w:bidi="ar-SA"/>
        </w:rPr>
        <w:t>,</w:t>
      </w:r>
      <w:r w:rsidR="002A112B" w:rsidRPr="002D11B9">
        <w:rPr>
          <w:rFonts w:asciiTheme="majorBidi" w:hAnsiTheme="majorBidi" w:cstheme="majorBidi"/>
          <w:color w:val="000000" w:themeColor="text1"/>
          <w:sz w:val="24"/>
          <w:szCs w:val="24"/>
          <w:lang w:bidi="ar-SA"/>
        </w:rPr>
        <w:t xml:space="preserve"> </w:t>
      </w:r>
      <w:r>
        <w:rPr>
          <w:rFonts w:asciiTheme="majorBidi" w:hAnsiTheme="majorBidi" w:cstheme="majorBidi"/>
          <w:color w:val="000000" w:themeColor="text1"/>
          <w:sz w:val="24"/>
          <w:szCs w:val="24"/>
          <w:lang w:bidi="ar-SA"/>
        </w:rPr>
        <w:t>which</w:t>
      </w:r>
      <w:r w:rsidR="002A112B" w:rsidRPr="002D11B9">
        <w:rPr>
          <w:rFonts w:asciiTheme="majorBidi" w:hAnsiTheme="majorBidi" w:cstheme="majorBidi"/>
          <w:color w:val="000000" w:themeColor="text1"/>
          <w:sz w:val="24"/>
          <w:szCs w:val="24"/>
          <w:lang w:bidi="ar-SA"/>
        </w:rPr>
        <w:t xml:space="preserve"> are based on clinical data and imaging data</w:t>
      </w:r>
      <w:r>
        <w:rPr>
          <w:rFonts w:asciiTheme="majorBidi" w:hAnsiTheme="majorBidi" w:cstheme="majorBidi"/>
          <w:color w:val="000000" w:themeColor="text1"/>
          <w:sz w:val="24"/>
          <w:szCs w:val="24"/>
          <w:lang w:bidi="ar-SA"/>
        </w:rPr>
        <w:t>,</w:t>
      </w:r>
      <w:r w:rsidR="002A112B" w:rsidRPr="002D11B9">
        <w:rPr>
          <w:rFonts w:asciiTheme="majorBidi" w:hAnsiTheme="majorBidi" w:cstheme="majorBidi"/>
          <w:color w:val="000000" w:themeColor="text1"/>
          <w:sz w:val="24"/>
          <w:szCs w:val="24"/>
          <w:lang w:bidi="ar-SA"/>
        </w:rPr>
        <w:t xml:space="preserve"> </w:t>
      </w:r>
      <w:r>
        <w:rPr>
          <w:rFonts w:asciiTheme="majorBidi" w:hAnsiTheme="majorBidi" w:cstheme="majorBidi"/>
          <w:color w:val="000000" w:themeColor="text1"/>
          <w:sz w:val="24"/>
          <w:szCs w:val="24"/>
          <w:lang w:bidi="ar-SA"/>
        </w:rPr>
        <w:t>respectively,</w:t>
      </w:r>
      <w:r w:rsidR="002A112B" w:rsidRPr="002D11B9">
        <w:rPr>
          <w:rFonts w:asciiTheme="majorBidi" w:hAnsiTheme="majorBidi" w:cstheme="majorBidi"/>
          <w:color w:val="000000" w:themeColor="text1"/>
          <w:sz w:val="24"/>
          <w:szCs w:val="24"/>
          <w:lang w:bidi="ar-SA"/>
        </w:rPr>
        <w:t xml:space="preserve"> attained lower performance metrics.</w:t>
      </w:r>
    </w:p>
    <w:p w14:paraId="49D77698" w14:textId="22C4009E" w:rsidR="001A1787" w:rsidRPr="002D11B9" w:rsidRDefault="001A1787" w:rsidP="001A1787">
      <w:pPr>
        <w:pStyle w:val="Caption"/>
        <w:keepNext/>
        <w:rPr>
          <w:rFonts w:asciiTheme="majorBidi" w:hAnsiTheme="majorBidi" w:cstheme="majorBidi"/>
          <w:color w:val="000000" w:themeColor="text1"/>
          <w:sz w:val="20"/>
          <w:szCs w:val="20"/>
          <w:lang w:val="en-US"/>
        </w:rPr>
      </w:pPr>
    </w:p>
    <w:tbl>
      <w:tblPr>
        <w:tblStyle w:val="GridTable1Light"/>
        <w:tblW w:w="0" w:type="auto"/>
        <w:tblLook w:val="04A0" w:firstRow="1" w:lastRow="0" w:firstColumn="1" w:lastColumn="0" w:noHBand="0" w:noVBand="1"/>
      </w:tblPr>
      <w:tblGrid>
        <w:gridCol w:w="1642"/>
        <w:gridCol w:w="1526"/>
        <w:gridCol w:w="1193"/>
        <w:gridCol w:w="1564"/>
        <w:gridCol w:w="1562"/>
        <w:gridCol w:w="1529"/>
      </w:tblGrid>
      <w:tr w:rsidR="00DD44D1" w:rsidRPr="002D11B9" w14:paraId="7BAA2240" w14:textId="740AC63B" w:rsidTr="00DD44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96" w:type="dxa"/>
          </w:tcPr>
          <w:p w14:paraId="235879D6" w14:textId="2A170AFF" w:rsidR="00DD44D1" w:rsidRPr="002D11B9" w:rsidRDefault="00DD44D1" w:rsidP="00726CB3">
            <w:pPr>
              <w:rPr>
                <w:rFonts w:asciiTheme="majorBidi" w:hAnsiTheme="majorBidi" w:cstheme="majorBidi"/>
                <w:sz w:val="24"/>
                <w:szCs w:val="24"/>
                <w:lang w:val="en-US"/>
              </w:rPr>
            </w:pPr>
            <w:r w:rsidRPr="002D11B9">
              <w:rPr>
                <w:rFonts w:asciiTheme="majorBidi" w:hAnsiTheme="majorBidi" w:cstheme="majorBidi"/>
                <w:sz w:val="24"/>
                <w:szCs w:val="24"/>
                <w:lang w:val="en-US"/>
              </w:rPr>
              <w:t>Model</w:t>
            </w:r>
          </w:p>
        </w:tc>
        <w:tc>
          <w:tcPr>
            <w:tcW w:w="1471" w:type="dxa"/>
          </w:tcPr>
          <w:p w14:paraId="1446D01A" w14:textId="3C515343" w:rsidR="00DD44D1" w:rsidRPr="002D11B9" w:rsidRDefault="00DD44D1" w:rsidP="00726CB3">
            <w:pP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Accuracy</w:t>
            </w:r>
          </w:p>
        </w:tc>
        <w:tc>
          <w:tcPr>
            <w:tcW w:w="1193" w:type="dxa"/>
          </w:tcPr>
          <w:p w14:paraId="24177381" w14:textId="5A7C541B" w:rsidR="00DD44D1" w:rsidRPr="002D11B9" w:rsidRDefault="00DD44D1" w:rsidP="00726CB3">
            <w:pP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Loss</w:t>
            </w:r>
          </w:p>
        </w:tc>
        <w:tc>
          <w:tcPr>
            <w:tcW w:w="1565" w:type="dxa"/>
          </w:tcPr>
          <w:p w14:paraId="2933186E" w14:textId="14DD42DA" w:rsidR="00DD44D1" w:rsidRPr="002D11B9" w:rsidRDefault="00DD44D1" w:rsidP="00726CB3">
            <w:pP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Sensitivity</w:t>
            </w:r>
          </w:p>
        </w:tc>
        <w:tc>
          <w:tcPr>
            <w:tcW w:w="1562" w:type="dxa"/>
          </w:tcPr>
          <w:p w14:paraId="17A0D808" w14:textId="4AA4782F" w:rsidR="00DD44D1" w:rsidRPr="002D11B9" w:rsidRDefault="00DD44D1" w:rsidP="00726CB3">
            <w:pP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Specificity</w:t>
            </w:r>
          </w:p>
        </w:tc>
        <w:tc>
          <w:tcPr>
            <w:tcW w:w="1529" w:type="dxa"/>
          </w:tcPr>
          <w:p w14:paraId="5C63CCE7" w14:textId="336DCF49" w:rsidR="00DD44D1" w:rsidRPr="002D11B9" w:rsidRDefault="00DD44D1" w:rsidP="00726CB3">
            <w:pP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Precision</w:t>
            </w:r>
          </w:p>
        </w:tc>
      </w:tr>
      <w:tr w:rsidR="00DD44D1" w:rsidRPr="002D11B9" w14:paraId="55776608" w14:textId="7BB8A357" w:rsidTr="00DD44D1">
        <w:tc>
          <w:tcPr>
            <w:cnfStyle w:val="001000000000" w:firstRow="0" w:lastRow="0" w:firstColumn="1" w:lastColumn="0" w:oddVBand="0" w:evenVBand="0" w:oddHBand="0" w:evenHBand="0" w:firstRowFirstColumn="0" w:firstRowLastColumn="0" w:lastRowFirstColumn="0" w:lastRowLastColumn="0"/>
            <w:tcW w:w="1696" w:type="dxa"/>
          </w:tcPr>
          <w:p w14:paraId="48F0E2EA" w14:textId="599FCA80" w:rsidR="00DD44D1" w:rsidRPr="002D11B9" w:rsidRDefault="00DD44D1" w:rsidP="00DD44D1">
            <w:pPr>
              <w:rPr>
                <w:rFonts w:asciiTheme="majorBidi" w:hAnsiTheme="majorBidi" w:cstheme="majorBidi"/>
                <w:b w:val="0"/>
                <w:bCs w:val="0"/>
                <w:sz w:val="20"/>
                <w:szCs w:val="20"/>
              </w:rPr>
            </w:pPr>
            <w:r w:rsidRPr="002D11B9">
              <w:rPr>
                <w:rFonts w:asciiTheme="majorBidi" w:hAnsiTheme="majorBidi" w:cstheme="majorBidi"/>
                <w:b w:val="0"/>
                <w:bCs w:val="0"/>
                <w:sz w:val="20"/>
                <w:szCs w:val="20"/>
              </w:rPr>
              <w:t>FCM-PSO (random weights)</w:t>
            </w:r>
          </w:p>
        </w:tc>
        <w:tc>
          <w:tcPr>
            <w:tcW w:w="1471" w:type="dxa"/>
          </w:tcPr>
          <w:p w14:paraId="5C3E19FA" w14:textId="3B1FC3A9"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72.65%±3.86%</w:t>
            </w:r>
          </w:p>
        </w:tc>
        <w:tc>
          <w:tcPr>
            <w:tcW w:w="1193" w:type="dxa"/>
          </w:tcPr>
          <w:p w14:paraId="2C3CB742" w14:textId="4CA20A9A"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0.25%±0.04</w:t>
            </w:r>
          </w:p>
        </w:tc>
        <w:tc>
          <w:tcPr>
            <w:tcW w:w="1565" w:type="dxa"/>
          </w:tcPr>
          <w:p w14:paraId="475E9921" w14:textId="7F7D9879"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70.71%±6.41%</w:t>
            </w:r>
          </w:p>
        </w:tc>
        <w:tc>
          <w:tcPr>
            <w:tcW w:w="1562" w:type="dxa"/>
          </w:tcPr>
          <w:p w14:paraId="73640EE7" w14:textId="104F54B1"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78.51%±9.76%</w:t>
            </w:r>
          </w:p>
        </w:tc>
        <w:tc>
          <w:tcPr>
            <w:tcW w:w="1529" w:type="dxa"/>
          </w:tcPr>
          <w:p w14:paraId="755F303F" w14:textId="4E70D228"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72.94%±4.46%</w:t>
            </w:r>
          </w:p>
        </w:tc>
      </w:tr>
      <w:tr w:rsidR="00DD44D1" w:rsidRPr="002D11B9" w14:paraId="0FB6D0EB" w14:textId="5FCAD39A" w:rsidTr="00DD44D1">
        <w:tc>
          <w:tcPr>
            <w:cnfStyle w:val="001000000000" w:firstRow="0" w:lastRow="0" w:firstColumn="1" w:lastColumn="0" w:oddVBand="0" w:evenVBand="0" w:oddHBand="0" w:evenHBand="0" w:firstRowFirstColumn="0" w:firstRowLastColumn="0" w:lastRowFirstColumn="0" w:lastRowLastColumn="0"/>
            <w:tcW w:w="1696" w:type="dxa"/>
          </w:tcPr>
          <w:p w14:paraId="6092356B" w14:textId="793935F2" w:rsidR="00DD44D1" w:rsidRPr="002D11B9" w:rsidRDefault="00DD44D1" w:rsidP="00DD44D1">
            <w:pPr>
              <w:rPr>
                <w:rFonts w:asciiTheme="majorBidi" w:hAnsiTheme="majorBidi" w:cstheme="majorBidi"/>
                <w:b w:val="0"/>
                <w:bCs w:val="0"/>
                <w:sz w:val="20"/>
                <w:szCs w:val="20"/>
              </w:rPr>
            </w:pPr>
            <w:r w:rsidRPr="002D11B9">
              <w:rPr>
                <w:rFonts w:asciiTheme="majorBidi" w:hAnsiTheme="majorBidi" w:cstheme="majorBidi"/>
                <w:b w:val="0"/>
                <w:bCs w:val="0"/>
                <w:sz w:val="20"/>
                <w:szCs w:val="20"/>
              </w:rPr>
              <w:t>FCM-PSO (expert knowledge)</w:t>
            </w:r>
          </w:p>
        </w:tc>
        <w:tc>
          <w:tcPr>
            <w:tcW w:w="1471" w:type="dxa"/>
          </w:tcPr>
          <w:p w14:paraId="64183504" w14:textId="3F7F9410"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73.24%±3.22%</w:t>
            </w:r>
          </w:p>
        </w:tc>
        <w:tc>
          <w:tcPr>
            <w:tcW w:w="1193" w:type="dxa"/>
          </w:tcPr>
          <w:p w14:paraId="69800464" w14:textId="1C601111"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0.28%±0.03</w:t>
            </w:r>
          </w:p>
        </w:tc>
        <w:tc>
          <w:tcPr>
            <w:tcW w:w="1565" w:type="dxa"/>
          </w:tcPr>
          <w:p w14:paraId="1D706623" w14:textId="2C7B7831"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70.96%±9.19%</w:t>
            </w:r>
          </w:p>
        </w:tc>
        <w:tc>
          <w:tcPr>
            <w:tcW w:w="1562" w:type="dxa"/>
          </w:tcPr>
          <w:p w14:paraId="72D727B3" w14:textId="17BEC06D"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77.84%±9.67%</w:t>
            </w:r>
          </w:p>
        </w:tc>
        <w:tc>
          <w:tcPr>
            <w:tcW w:w="1529" w:type="dxa"/>
          </w:tcPr>
          <w:p w14:paraId="03249863" w14:textId="0BE8DA29"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70.65%±4.86</w:t>
            </w:r>
          </w:p>
        </w:tc>
      </w:tr>
      <w:tr w:rsidR="00DD44D1" w:rsidRPr="002D11B9" w14:paraId="6B4A0698" w14:textId="2DF6AE7C" w:rsidTr="00DD44D1">
        <w:tc>
          <w:tcPr>
            <w:cnfStyle w:val="001000000000" w:firstRow="0" w:lastRow="0" w:firstColumn="1" w:lastColumn="0" w:oddVBand="0" w:evenVBand="0" w:oddHBand="0" w:evenHBand="0" w:firstRowFirstColumn="0" w:firstRowLastColumn="0" w:lastRowFirstColumn="0" w:lastRowLastColumn="0"/>
            <w:tcW w:w="1696" w:type="dxa"/>
          </w:tcPr>
          <w:p w14:paraId="73798183" w14:textId="26F0C2DD" w:rsidR="00DD44D1" w:rsidRPr="002D11B9" w:rsidRDefault="00DD44D1" w:rsidP="00DD44D1">
            <w:pPr>
              <w:rPr>
                <w:rFonts w:asciiTheme="majorBidi" w:hAnsiTheme="majorBidi" w:cstheme="majorBidi"/>
                <w:b w:val="0"/>
                <w:bCs w:val="0"/>
                <w:sz w:val="20"/>
                <w:szCs w:val="20"/>
              </w:rPr>
            </w:pPr>
            <w:r w:rsidRPr="002D11B9">
              <w:rPr>
                <w:rFonts w:asciiTheme="majorBidi" w:hAnsiTheme="majorBidi" w:cstheme="majorBidi"/>
                <w:b w:val="0"/>
                <w:bCs w:val="0"/>
                <w:sz w:val="20"/>
                <w:szCs w:val="20"/>
              </w:rPr>
              <w:t>RGB-CNN</w:t>
            </w:r>
          </w:p>
        </w:tc>
        <w:tc>
          <w:tcPr>
            <w:tcW w:w="1471" w:type="dxa"/>
          </w:tcPr>
          <w:p w14:paraId="176A7CFF" w14:textId="5D69CC36"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74.58%±5.25%</w:t>
            </w:r>
          </w:p>
        </w:tc>
        <w:tc>
          <w:tcPr>
            <w:tcW w:w="1193" w:type="dxa"/>
          </w:tcPr>
          <w:p w14:paraId="6C1A51E4" w14:textId="3ECC1027"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0.45±0.04</w:t>
            </w:r>
          </w:p>
        </w:tc>
        <w:tc>
          <w:tcPr>
            <w:tcW w:w="1565" w:type="dxa"/>
          </w:tcPr>
          <w:p w14:paraId="4E71D9B2" w14:textId="35948E85"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81.71%±5.59%</w:t>
            </w:r>
          </w:p>
        </w:tc>
        <w:tc>
          <w:tcPr>
            <w:tcW w:w="1562" w:type="dxa"/>
          </w:tcPr>
          <w:p w14:paraId="7A36B62E" w14:textId="1F2C62CE"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70.48%±9.51%</w:t>
            </w:r>
          </w:p>
        </w:tc>
        <w:tc>
          <w:tcPr>
            <w:tcW w:w="1529" w:type="dxa"/>
          </w:tcPr>
          <w:p w14:paraId="6B909E71" w14:textId="04D72E30"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72%±7.85%</w:t>
            </w:r>
          </w:p>
        </w:tc>
      </w:tr>
      <w:tr w:rsidR="00DD44D1" w:rsidRPr="002D11B9" w14:paraId="42675E84" w14:textId="261B4C43" w:rsidTr="00DD44D1">
        <w:tc>
          <w:tcPr>
            <w:cnfStyle w:val="001000000000" w:firstRow="0" w:lastRow="0" w:firstColumn="1" w:lastColumn="0" w:oddVBand="0" w:evenVBand="0" w:oddHBand="0" w:evenHBand="0" w:firstRowFirstColumn="0" w:firstRowLastColumn="0" w:lastRowFirstColumn="0" w:lastRowLastColumn="0"/>
            <w:tcW w:w="1696" w:type="dxa"/>
          </w:tcPr>
          <w:p w14:paraId="11EBEBC2" w14:textId="630DBEF3" w:rsidR="00DD44D1" w:rsidRPr="002D11B9" w:rsidRDefault="00DD44D1" w:rsidP="00DD44D1">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DeepFCM</w:t>
            </w:r>
            <w:proofErr w:type="spellEnd"/>
            <w:r w:rsidRPr="002D11B9">
              <w:rPr>
                <w:rFonts w:asciiTheme="majorBidi" w:hAnsiTheme="majorBidi" w:cstheme="majorBidi"/>
                <w:b w:val="0"/>
                <w:bCs w:val="0"/>
                <w:sz w:val="20"/>
                <w:szCs w:val="20"/>
              </w:rPr>
              <w:t>-PSO (random initialization)</w:t>
            </w:r>
          </w:p>
        </w:tc>
        <w:tc>
          <w:tcPr>
            <w:tcW w:w="1471" w:type="dxa"/>
          </w:tcPr>
          <w:p w14:paraId="22C032BE" w14:textId="7E88B43B"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75.49%±6.3%</w:t>
            </w:r>
          </w:p>
        </w:tc>
        <w:tc>
          <w:tcPr>
            <w:tcW w:w="1193" w:type="dxa"/>
          </w:tcPr>
          <w:p w14:paraId="385144EE" w14:textId="5D7743BA"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0.24±0.06</w:t>
            </w:r>
          </w:p>
        </w:tc>
        <w:tc>
          <w:tcPr>
            <w:tcW w:w="1565" w:type="dxa"/>
          </w:tcPr>
          <w:p w14:paraId="614BBD4B" w14:textId="436E1FFF"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71.75%±10.95%</w:t>
            </w:r>
          </w:p>
        </w:tc>
        <w:tc>
          <w:tcPr>
            <w:tcW w:w="1562" w:type="dxa"/>
          </w:tcPr>
          <w:p w14:paraId="06C5D1A8" w14:textId="72CE42EA"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77.58%±10.04%</w:t>
            </w:r>
          </w:p>
        </w:tc>
        <w:tc>
          <w:tcPr>
            <w:tcW w:w="1529" w:type="dxa"/>
          </w:tcPr>
          <w:p w14:paraId="00497FE2" w14:textId="6DE9FD92" w:rsidR="00DD44D1" w:rsidRPr="002D11B9"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70.69%±9.76%</w:t>
            </w:r>
          </w:p>
        </w:tc>
      </w:tr>
      <w:tr w:rsidR="00DD44D1" w:rsidRPr="002D11B9" w14:paraId="0A2B71CD" w14:textId="1EBBB6E7" w:rsidTr="00DD44D1">
        <w:tc>
          <w:tcPr>
            <w:cnfStyle w:val="001000000000" w:firstRow="0" w:lastRow="0" w:firstColumn="1" w:lastColumn="0" w:oddVBand="0" w:evenVBand="0" w:oddHBand="0" w:evenHBand="0" w:firstRowFirstColumn="0" w:firstRowLastColumn="0" w:lastRowFirstColumn="0" w:lastRowLastColumn="0"/>
            <w:tcW w:w="1696" w:type="dxa"/>
          </w:tcPr>
          <w:p w14:paraId="12A1D056" w14:textId="6E3D773C" w:rsidR="00DD44D1" w:rsidRPr="002D11B9" w:rsidRDefault="00DD44D1" w:rsidP="00DD44D1">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DeepFCM</w:t>
            </w:r>
            <w:proofErr w:type="spellEnd"/>
            <w:r w:rsidRPr="002D11B9">
              <w:rPr>
                <w:rFonts w:asciiTheme="majorBidi" w:hAnsiTheme="majorBidi" w:cstheme="majorBidi"/>
                <w:b w:val="0"/>
                <w:bCs w:val="0"/>
                <w:sz w:val="20"/>
                <w:szCs w:val="20"/>
              </w:rPr>
              <w:t>-PSO (expert knowledge)</w:t>
            </w:r>
          </w:p>
        </w:tc>
        <w:tc>
          <w:tcPr>
            <w:tcW w:w="1471" w:type="dxa"/>
          </w:tcPr>
          <w:p w14:paraId="64C239AC" w14:textId="6B9400EC" w:rsidR="00DD44D1" w:rsidRPr="00AD290B"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bCs/>
                <w:sz w:val="20"/>
                <w:szCs w:val="20"/>
              </w:rPr>
            </w:pPr>
            <w:r w:rsidRPr="00AD290B">
              <w:rPr>
                <w:rFonts w:asciiTheme="majorBidi" w:hAnsiTheme="majorBidi" w:cstheme="majorBidi"/>
                <w:b/>
                <w:bCs/>
                <w:sz w:val="20"/>
                <w:szCs w:val="20"/>
              </w:rPr>
              <w:t>77.59%±4.34%</w:t>
            </w:r>
          </w:p>
        </w:tc>
        <w:tc>
          <w:tcPr>
            <w:tcW w:w="1193" w:type="dxa"/>
          </w:tcPr>
          <w:p w14:paraId="2294D0AC" w14:textId="27F45612" w:rsidR="00DD44D1" w:rsidRPr="00AD290B"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bCs/>
                <w:sz w:val="20"/>
                <w:szCs w:val="20"/>
              </w:rPr>
            </w:pPr>
            <w:r w:rsidRPr="00AD290B">
              <w:rPr>
                <w:rFonts w:asciiTheme="majorBidi" w:hAnsiTheme="majorBidi" w:cstheme="majorBidi"/>
                <w:b/>
                <w:bCs/>
                <w:sz w:val="20"/>
                <w:szCs w:val="20"/>
              </w:rPr>
              <w:t>0.22±0.04</w:t>
            </w:r>
          </w:p>
        </w:tc>
        <w:tc>
          <w:tcPr>
            <w:tcW w:w="1565" w:type="dxa"/>
          </w:tcPr>
          <w:p w14:paraId="5AB90C6B" w14:textId="6396BF96" w:rsidR="00DD44D1" w:rsidRPr="00AD290B"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bCs/>
                <w:sz w:val="20"/>
                <w:szCs w:val="20"/>
              </w:rPr>
            </w:pPr>
            <w:r w:rsidRPr="00AD290B">
              <w:rPr>
                <w:rFonts w:asciiTheme="majorBidi" w:hAnsiTheme="majorBidi" w:cstheme="majorBidi"/>
                <w:b/>
                <w:bCs/>
                <w:sz w:val="20"/>
                <w:szCs w:val="20"/>
              </w:rPr>
              <w:t>78.05%±9.55%</w:t>
            </w:r>
          </w:p>
        </w:tc>
        <w:tc>
          <w:tcPr>
            <w:tcW w:w="1562" w:type="dxa"/>
          </w:tcPr>
          <w:p w14:paraId="60B87D4E" w14:textId="2940CF89" w:rsidR="00DD44D1" w:rsidRPr="00AD290B"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bCs/>
                <w:sz w:val="20"/>
                <w:szCs w:val="20"/>
              </w:rPr>
            </w:pPr>
            <w:r w:rsidRPr="00AD290B">
              <w:rPr>
                <w:rFonts w:asciiTheme="majorBidi" w:hAnsiTheme="majorBidi" w:cstheme="majorBidi"/>
                <w:b/>
                <w:bCs/>
                <w:sz w:val="20"/>
                <w:szCs w:val="20"/>
              </w:rPr>
              <w:t>76.29%±8.31%</w:t>
            </w:r>
          </w:p>
        </w:tc>
        <w:tc>
          <w:tcPr>
            <w:tcW w:w="1529" w:type="dxa"/>
          </w:tcPr>
          <w:p w14:paraId="22647F6F" w14:textId="36667FC8" w:rsidR="00DD44D1" w:rsidRPr="00AD290B" w:rsidRDefault="00DD44D1" w:rsidP="00DD44D1">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b/>
                <w:bCs/>
                <w:sz w:val="20"/>
                <w:szCs w:val="20"/>
              </w:rPr>
            </w:pPr>
            <w:r w:rsidRPr="00AD290B">
              <w:rPr>
                <w:rFonts w:asciiTheme="majorBidi" w:hAnsiTheme="majorBidi" w:cstheme="majorBidi"/>
                <w:b/>
                <w:bCs/>
                <w:sz w:val="20"/>
                <w:szCs w:val="20"/>
              </w:rPr>
              <w:t>74.05%±7.68%</w:t>
            </w:r>
          </w:p>
        </w:tc>
      </w:tr>
    </w:tbl>
    <w:p w14:paraId="23F89534" w14:textId="778A166B" w:rsidR="00DD44D1" w:rsidRPr="002D11B9" w:rsidRDefault="00DD44D1" w:rsidP="00DD44D1">
      <w:pPr>
        <w:spacing w:after="0"/>
        <w:rPr>
          <w:rFonts w:asciiTheme="majorBidi" w:hAnsiTheme="majorBidi" w:cstheme="majorBidi"/>
          <w:sz w:val="24"/>
          <w:szCs w:val="24"/>
          <w:lang w:val="en-US"/>
        </w:rPr>
      </w:pPr>
      <w:r w:rsidRPr="002D11B9">
        <w:rPr>
          <w:rFonts w:asciiTheme="majorBidi" w:hAnsiTheme="majorBidi" w:cstheme="majorBidi"/>
          <w:sz w:val="24"/>
          <w:szCs w:val="24"/>
          <w:lang w:val="en-US"/>
        </w:rPr>
        <w:t>Table 1</w:t>
      </w:r>
      <w:r w:rsidR="007108D7">
        <w:rPr>
          <w:rFonts w:asciiTheme="majorBidi" w:hAnsiTheme="majorBidi" w:cstheme="majorBidi"/>
          <w:sz w:val="24"/>
          <w:szCs w:val="24"/>
          <w:lang w:val="en-US"/>
        </w:rPr>
        <w:t>2</w:t>
      </w:r>
      <w:r w:rsidRPr="002D11B9">
        <w:rPr>
          <w:rFonts w:asciiTheme="majorBidi" w:hAnsiTheme="majorBidi" w:cstheme="majorBidi"/>
          <w:sz w:val="24"/>
          <w:szCs w:val="24"/>
          <w:lang w:val="en-US"/>
        </w:rPr>
        <w:t xml:space="preserve">.1. </w:t>
      </w:r>
      <w:r w:rsidR="003E0382">
        <w:rPr>
          <w:rFonts w:asciiTheme="majorBidi" w:hAnsiTheme="majorBidi" w:cstheme="majorBidi"/>
          <w:sz w:val="24"/>
          <w:szCs w:val="24"/>
          <w:lang w:val="en-US"/>
        </w:rPr>
        <w:t>Comparison of performance</w:t>
      </w:r>
      <w:r w:rsidRPr="002D11B9">
        <w:rPr>
          <w:rFonts w:asciiTheme="majorBidi" w:hAnsiTheme="majorBidi" w:cstheme="majorBidi"/>
          <w:sz w:val="24"/>
          <w:szCs w:val="24"/>
          <w:lang w:val="en-US"/>
        </w:rPr>
        <w:t xml:space="preserve"> metrics </w:t>
      </w:r>
      <w:r w:rsidR="00213917">
        <w:rPr>
          <w:rFonts w:asciiTheme="majorBidi" w:hAnsiTheme="majorBidi" w:cstheme="majorBidi"/>
          <w:sz w:val="24"/>
          <w:szCs w:val="24"/>
          <w:lang w:val="en-US"/>
        </w:rPr>
        <w:t>between</w:t>
      </w:r>
      <w:r w:rsidRPr="002D11B9">
        <w:rPr>
          <w:rFonts w:asciiTheme="majorBidi" w:hAnsiTheme="majorBidi" w:cstheme="majorBidi"/>
          <w:sz w:val="24"/>
          <w:szCs w:val="24"/>
          <w:lang w:val="en-US"/>
        </w:rPr>
        <w:t xml:space="preserve"> </w:t>
      </w:r>
      <w:proofErr w:type="spellStart"/>
      <w:r w:rsidRPr="002D11B9">
        <w:rPr>
          <w:rFonts w:asciiTheme="majorBidi" w:hAnsiTheme="majorBidi" w:cstheme="majorBidi"/>
          <w:sz w:val="24"/>
          <w:szCs w:val="24"/>
          <w:lang w:val="en-US"/>
        </w:rPr>
        <w:t>DeepFCM</w:t>
      </w:r>
      <w:proofErr w:type="spellEnd"/>
      <w:r w:rsidRPr="002D11B9">
        <w:rPr>
          <w:rFonts w:asciiTheme="majorBidi" w:hAnsiTheme="majorBidi" w:cstheme="majorBidi"/>
          <w:sz w:val="24"/>
          <w:szCs w:val="24"/>
          <w:lang w:val="en-US"/>
        </w:rPr>
        <w:t xml:space="preserve">-PSO </w:t>
      </w:r>
      <w:r w:rsidR="00213917">
        <w:rPr>
          <w:rFonts w:asciiTheme="majorBidi" w:hAnsiTheme="majorBidi" w:cstheme="majorBidi"/>
          <w:sz w:val="24"/>
          <w:szCs w:val="24"/>
          <w:lang w:val="en-US"/>
        </w:rPr>
        <w:t xml:space="preserve">models initialized </w:t>
      </w:r>
      <w:r w:rsidRPr="002D11B9">
        <w:rPr>
          <w:rFonts w:asciiTheme="majorBidi" w:hAnsiTheme="majorBidi" w:cstheme="majorBidi"/>
          <w:sz w:val="24"/>
          <w:szCs w:val="24"/>
          <w:lang w:val="en-US"/>
        </w:rPr>
        <w:t>with expert knowledge</w:t>
      </w:r>
      <w:r w:rsidR="003E0382">
        <w:rPr>
          <w:rFonts w:asciiTheme="majorBidi" w:hAnsiTheme="majorBidi" w:cstheme="majorBidi"/>
          <w:sz w:val="24"/>
          <w:szCs w:val="24"/>
          <w:lang w:val="en-US"/>
        </w:rPr>
        <w:t xml:space="preserve"> </w:t>
      </w:r>
      <w:r w:rsidR="00213917">
        <w:rPr>
          <w:rFonts w:asciiTheme="majorBidi" w:hAnsiTheme="majorBidi" w:cstheme="majorBidi"/>
          <w:sz w:val="24"/>
          <w:szCs w:val="24"/>
          <w:lang w:val="en-US"/>
        </w:rPr>
        <w:t>and</w:t>
      </w:r>
      <w:r w:rsidR="003E0382">
        <w:rPr>
          <w:rFonts w:asciiTheme="majorBidi" w:hAnsiTheme="majorBidi" w:cstheme="majorBidi"/>
          <w:sz w:val="24"/>
          <w:szCs w:val="24"/>
          <w:lang w:val="en-US"/>
        </w:rPr>
        <w:t xml:space="preserve"> random initialization</w:t>
      </w:r>
      <w:r w:rsidR="00213917">
        <w:rPr>
          <w:rFonts w:asciiTheme="majorBidi" w:hAnsiTheme="majorBidi" w:cstheme="majorBidi"/>
          <w:sz w:val="24"/>
          <w:szCs w:val="24"/>
          <w:lang w:val="en-US"/>
        </w:rPr>
        <w:t xml:space="preserve">, alongside </w:t>
      </w:r>
      <w:r w:rsidR="003E0382">
        <w:rPr>
          <w:rFonts w:asciiTheme="majorBidi" w:hAnsiTheme="majorBidi" w:cstheme="majorBidi"/>
          <w:sz w:val="24"/>
          <w:szCs w:val="24"/>
          <w:lang w:val="en-US"/>
        </w:rPr>
        <w:t xml:space="preserve">single-modality models </w:t>
      </w:r>
      <w:r w:rsidR="00213917">
        <w:rPr>
          <w:rFonts w:asciiTheme="majorBidi" w:hAnsiTheme="majorBidi" w:cstheme="majorBidi"/>
          <w:sz w:val="24"/>
          <w:szCs w:val="24"/>
          <w:lang w:val="en-US"/>
        </w:rPr>
        <w:t>based solely on</w:t>
      </w:r>
      <w:r w:rsidR="003E0382">
        <w:rPr>
          <w:rFonts w:asciiTheme="majorBidi" w:hAnsiTheme="majorBidi" w:cstheme="majorBidi"/>
          <w:sz w:val="24"/>
          <w:szCs w:val="24"/>
          <w:lang w:val="en-US"/>
        </w:rPr>
        <w:t xml:space="preserve"> clinical and imaging data</w:t>
      </w:r>
    </w:p>
    <w:p w14:paraId="641FEC50" w14:textId="77777777" w:rsidR="00BF7C8C" w:rsidRPr="002D11B9" w:rsidRDefault="00BF7C8C" w:rsidP="006C0AEA">
      <w:pPr>
        <w:spacing w:line="240" w:lineRule="auto"/>
        <w:jc w:val="both"/>
        <w:rPr>
          <w:rFonts w:asciiTheme="majorBidi" w:hAnsiTheme="majorBidi" w:cstheme="majorBidi"/>
          <w:color w:val="000000" w:themeColor="text1"/>
          <w:sz w:val="20"/>
          <w:szCs w:val="20"/>
          <w:lang w:val="en-US"/>
        </w:rPr>
      </w:pPr>
    </w:p>
    <w:p w14:paraId="48E86822" w14:textId="7B1CBB56" w:rsidR="00D54B4C" w:rsidRPr="001D1044" w:rsidRDefault="00982ACA" w:rsidP="00A66B55">
      <w:pPr>
        <w:spacing w:line="240" w:lineRule="auto"/>
        <w:jc w:val="both"/>
        <w:rPr>
          <w:rFonts w:asciiTheme="majorBidi" w:hAnsiTheme="majorBidi" w:cstheme="majorBidi"/>
          <w:color w:val="000000" w:themeColor="text1"/>
          <w:sz w:val="24"/>
          <w:szCs w:val="24"/>
          <w:lang w:val="en-US"/>
        </w:rPr>
      </w:pPr>
      <w:r w:rsidRPr="00982ACA">
        <w:rPr>
          <w:rFonts w:asciiTheme="majorBidi" w:hAnsiTheme="majorBidi" w:cstheme="majorBidi"/>
          <w:color w:val="000000" w:themeColor="text1"/>
          <w:sz w:val="24"/>
          <w:szCs w:val="24"/>
          <w:lang w:val="en-US"/>
        </w:rPr>
        <w:t>Table 1</w:t>
      </w:r>
      <w:r w:rsidR="007108D7">
        <w:rPr>
          <w:rFonts w:asciiTheme="majorBidi" w:hAnsiTheme="majorBidi" w:cstheme="majorBidi"/>
          <w:color w:val="000000" w:themeColor="text1"/>
          <w:sz w:val="24"/>
          <w:szCs w:val="24"/>
          <w:lang w:val="en-US"/>
        </w:rPr>
        <w:t>2</w:t>
      </w:r>
      <w:r w:rsidRPr="00982ACA">
        <w:rPr>
          <w:rFonts w:asciiTheme="majorBidi" w:hAnsiTheme="majorBidi" w:cstheme="majorBidi"/>
          <w:color w:val="000000" w:themeColor="text1"/>
          <w:sz w:val="24"/>
          <w:szCs w:val="24"/>
          <w:lang w:val="en-US"/>
        </w:rPr>
        <w:t xml:space="preserve">.2 presents an analysis of the relationships between clinical characteristics associated with CAD and the model output, as captured by the </w:t>
      </w:r>
      <w:proofErr w:type="spellStart"/>
      <w:r w:rsidRPr="00982ACA">
        <w:rPr>
          <w:rFonts w:asciiTheme="majorBidi" w:hAnsiTheme="majorBidi" w:cstheme="majorBidi"/>
          <w:color w:val="000000" w:themeColor="text1"/>
          <w:sz w:val="24"/>
          <w:szCs w:val="24"/>
          <w:lang w:val="en-US"/>
        </w:rPr>
        <w:t>DeepFCM</w:t>
      </w:r>
      <w:proofErr w:type="spellEnd"/>
      <w:r w:rsidRPr="00982ACA">
        <w:rPr>
          <w:rFonts w:asciiTheme="majorBidi" w:hAnsiTheme="majorBidi" w:cstheme="majorBidi"/>
          <w:color w:val="000000" w:themeColor="text1"/>
          <w:sz w:val="24"/>
          <w:szCs w:val="24"/>
          <w:lang w:val="en-US"/>
        </w:rPr>
        <w:t xml:space="preserve">-PSO framework. The first column lists each input–output relationship. The second column displays the corresponding linguistic value, as defined by expert nuclear cardiologists. These linguistic terms were transformed into numerical ranges using </w:t>
      </w:r>
      <w:r w:rsidR="00A45E12">
        <w:rPr>
          <w:rFonts w:asciiTheme="majorBidi" w:hAnsiTheme="majorBidi" w:cstheme="majorBidi"/>
          <w:color w:val="000000" w:themeColor="text1"/>
          <w:sz w:val="24"/>
          <w:szCs w:val="24"/>
          <w:lang w:val="en-US"/>
        </w:rPr>
        <w:t xml:space="preserve">the </w:t>
      </w:r>
      <w:r w:rsidRPr="00982ACA">
        <w:rPr>
          <w:rFonts w:asciiTheme="majorBidi" w:hAnsiTheme="majorBidi" w:cstheme="majorBidi"/>
          <w:color w:val="000000" w:themeColor="text1"/>
          <w:sz w:val="24"/>
          <w:szCs w:val="24"/>
          <w:lang w:val="en-US"/>
        </w:rPr>
        <w:t xml:space="preserve">triangular membership function, as shown in the third column. The fourth column </w:t>
      </w:r>
      <w:r w:rsidR="00A45E12">
        <w:rPr>
          <w:rFonts w:asciiTheme="majorBidi" w:hAnsiTheme="majorBidi" w:cstheme="majorBidi"/>
          <w:color w:val="000000" w:themeColor="text1"/>
          <w:sz w:val="24"/>
          <w:szCs w:val="24"/>
          <w:lang w:val="en-US"/>
        </w:rPr>
        <w:t>includes</w:t>
      </w:r>
      <w:r w:rsidRPr="00982ACA">
        <w:rPr>
          <w:rFonts w:asciiTheme="majorBidi" w:hAnsiTheme="majorBidi" w:cstheme="majorBidi"/>
          <w:color w:val="000000" w:themeColor="text1"/>
          <w:sz w:val="24"/>
          <w:szCs w:val="24"/>
          <w:lang w:val="en-US"/>
        </w:rPr>
        <w:t xml:space="preserve"> the interconnection weights generated by </w:t>
      </w:r>
      <w:proofErr w:type="spellStart"/>
      <w:r w:rsidRPr="00982ACA">
        <w:rPr>
          <w:rFonts w:asciiTheme="majorBidi" w:hAnsiTheme="majorBidi" w:cstheme="majorBidi"/>
          <w:color w:val="000000" w:themeColor="text1"/>
          <w:sz w:val="24"/>
          <w:szCs w:val="24"/>
          <w:lang w:val="en-US"/>
        </w:rPr>
        <w:t>DeepFCM</w:t>
      </w:r>
      <w:proofErr w:type="spellEnd"/>
      <w:r w:rsidRPr="00982ACA">
        <w:rPr>
          <w:rFonts w:asciiTheme="majorBidi" w:hAnsiTheme="majorBidi" w:cstheme="majorBidi"/>
          <w:color w:val="000000" w:themeColor="text1"/>
          <w:sz w:val="24"/>
          <w:szCs w:val="24"/>
          <w:lang w:val="en-US"/>
        </w:rPr>
        <w:t>-PSO when initialized with expert knowledge, while the fifth column provides the weights obtained through random initialization within the interval [–1, 1]. This comparative structure allows for the evaluation of the effect of expert-guided initialization on the interpretability and consistency of the resulting fuzzy cognitive map.</w:t>
      </w:r>
    </w:p>
    <w:p w14:paraId="2E641F85" w14:textId="77777777" w:rsidR="00A66B55" w:rsidRPr="002D11B9" w:rsidRDefault="00A66B55" w:rsidP="00490D98">
      <w:pPr>
        <w:pStyle w:val="MDPI31text"/>
        <w:spacing w:line="240" w:lineRule="auto"/>
        <w:ind w:left="0" w:firstLine="360"/>
        <w:rPr>
          <w:rFonts w:asciiTheme="majorBidi" w:hAnsiTheme="majorBidi" w:cstheme="majorBidi"/>
          <w:color w:val="000000" w:themeColor="text1"/>
          <w:szCs w:val="20"/>
        </w:rPr>
      </w:pPr>
    </w:p>
    <w:tbl>
      <w:tblPr>
        <w:tblStyle w:val="GridTable1Light"/>
        <w:tblW w:w="0" w:type="auto"/>
        <w:tblLook w:val="04A0" w:firstRow="1" w:lastRow="0" w:firstColumn="1" w:lastColumn="0" w:noHBand="0" w:noVBand="1"/>
      </w:tblPr>
      <w:tblGrid>
        <w:gridCol w:w="3131"/>
        <w:gridCol w:w="1329"/>
        <w:gridCol w:w="1576"/>
        <w:gridCol w:w="1390"/>
        <w:gridCol w:w="1590"/>
      </w:tblGrid>
      <w:tr w:rsidR="00A66B55" w:rsidRPr="002D11B9" w14:paraId="0BD74050" w14:textId="26DDE902" w:rsidTr="002D11B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31" w:type="dxa"/>
            <w:vAlign w:val="center"/>
          </w:tcPr>
          <w:p w14:paraId="57050E09" w14:textId="3A194D18" w:rsidR="00A66B55" w:rsidRPr="002D11B9" w:rsidRDefault="00A66B55" w:rsidP="002D11B9">
            <w:pPr>
              <w:jc w:val="center"/>
              <w:rPr>
                <w:rFonts w:asciiTheme="majorBidi" w:hAnsiTheme="majorBidi" w:cstheme="majorBidi"/>
                <w:sz w:val="24"/>
                <w:szCs w:val="24"/>
              </w:rPr>
            </w:pPr>
            <w:r w:rsidRPr="002D11B9">
              <w:rPr>
                <w:rFonts w:asciiTheme="majorBidi" w:hAnsiTheme="majorBidi" w:cstheme="majorBidi"/>
                <w:color w:val="000000" w:themeColor="text1"/>
                <w:sz w:val="20"/>
                <w:szCs w:val="20"/>
              </w:rPr>
              <w:t>Relationship</w:t>
            </w:r>
          </w:p>
        </w:tc>
        <w:tc>
          <w:tcPr>
            <w:tcW w:w="1329" w:type="dxa"/>
            <w:vAlign w:val="center"/>
          </w:tcPr>
          <w:p w14:paraId="77F84E0D" w14:textId="3E331628" w:rsidR="00A66B55" w:rsidRPr="002D11B9" w:rsidRDefault="00A66B55" w:rsidP="002D11B9">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Suggested linguistic value</w:t>
            </w:r>
          </w:p>
        </w:tc>
        <w:tc>
          <w:tcPr>
            <w:tcW w:w="1576" w:type="dxa"/>
            <w:vAlign w:val="center"/>
          </w:tcPr>
          <w:p w14:paraId="053215B6" w14:textId="60F109C1" w:rsidR="00A66B55" w:rsidRPr="002D11B9" w:rsidRDefault="00A66B55" w:rsidP="002D11B9">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2D11B9">
              <w:rPr>
                <w:rFonts w:asciiTheme="majorBidi" w:hAnsiTheme="majorBidi" w:cstheme="majorBidi"/>
                <w:sz w:val="24"/>
                <w:szCs w:val="24"/>
              </w:rPr>
              <w:t xml:space="preserve">Transformed to </w:t>
            </w:r>
            <w:r w:rsidR="002D11B9">
              <w:rPr>
                <w:rFonts w:asciiTheme="majorBidi" w:hAnsiTheme="majorBidi" w:cstheme="majorBidi"/>
                <w:sz w:val="24"/>
                <w:szCs w:val="24"/>
              </w:rPr>
              <w:t xml:space="preserve">a </w:t>
            </w:r>
            <w:r w:rsidRPr="002D11B9">
              <w:rPr>
                <w:rFonts w:asciiTheme="majorBidi" w:hAnsiTheme="majorBidi" w:cstheme="majorBidi"/>
                <w:sz w:val="24"/>
                <w:szCs w:val="24"/>
              </w:rPr>
              <w:t>range of values</w:t>
            </w:r>
          </w:p>
        </w:tc>
        <w:tc>
          <w:tcPr>
            <w:tcW w:w="1390" w:type="dxa"/>
            <w:vAlign w:val="center"/>
          </w:tcPr>
          <w:p w14:paraId="4D25339A" w14:textId="30F6D35F" w:rsidR="00A66B55" w:rsidRPr="002D11B9" w:rsidRDefault="00A66B55" w:rsidP="002D11B9">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proofErr w:type="spellStart"/>
            <w:r w:rsidRPr="002D11B9">
              <w:rPr>
                <w:rFonts w:asciiTheme="majorBidi" w:hAnsiTheme="majorBidi" w:cstheme="majorBidi"/>
                <w:sz w:val="24"/>
                <w:szCs w:val="24"/>
              </w:rPr>
              <w:t>DeepFCM</w:t>
            </w:r>
            <w:proofErr w:type="spellEnd"/>
            <w:r w:rsidRPr="002D11B9">
              <w:rPr>
                <w:rFonts w:asciiTheme="majorBidi" w:hAnsiTheme="majorBidi" w:cstheme="majorBidi"/>
                <w:sz w:val="24"/>
                <w:szCs w:val="24"/>
              </w:rPr>
              <w:t>-PSO (expert knowledge)</w:t>
            </w:r>
          </w:p>
        </w:tc>
        <w:tc>
          <w:tcPr>
            <w:tcW w:w="1590" w:type="dxa"/>
            <w:vAlign w:val="center"/>
          </w:tcPr>
          <w:p w14:paraId="2A40AA39" w14:textId="0817AB99" w:rsidR="00A66B55" w:rsidRPr="002D11B9" w:rsidRDefault="00A66B55" w:rsidP="002D11B9">
            <w:pPr>
              <w:jc w:val="center"/>
              <w:cnfStyle w:val="100000000000" w:firstRow="1" w:lastRow="0" w:firstColumn="0" w:lastColumn="0" w:oddVBand="0" w:evenVBand="0" w:oddHBand="0" w:evenHBand="0" w:firstRowFirstColumn="0" w:firstRowLastColumn="0" w:lastRowFirstColumn="0" w:lastRowLastColumn="0"/>
              <w:rPr>
                <w:rFonts w:asciiTheme="majorBidi" w:hAnsiTheme="majorBidi" w:cstheme="majorBidi"/>
                <w:sz w:val="24"/>
                <w:szCs w:val="24"/>
              </w:rPr>
            </w:pPr>
            <w:proofErr w:type="spellStart"/>
            <w:r w:rsidRPr="002D11B9">
              <w:rPr>
                <w:rFonts w:asciiTheme="majorBidi" w:hAnsiTheme="majorBidi" w:cstheme="majorBidi"/>
                <w:sz w:val="24"/>
                <w:szCs w:val="24"/>
              </w:rPr>
              <w:t>DeepFCM</w:t>
            </w:r>
            <w:proofErr w:type="spellEnd"/>
            <w:r w:rsidRPr="002D11B9">
              <w:rPr>
                <w:rFonts w:asciiTheme="majorBidi" w:hAnsiTheme="majorBidi" w:cstheme="majorBidi"/>
                <w:sz w:val="24"/>
                <w:szCs w:val="24"/>
              </w:rPr>
              <w:t>-PSO (random initialization)</w:t>
            </w:r>
          </w:p>
        </w:tc>
      </w:tr>
      <w:tr w:rsidR="00A66B55" w:rsidRPr="002D11B9" w14:paraId="09004664"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13C869CF" w14:textId="6B9D783E"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Sex→Output</w:t>
            </w:r>
            <w:proofErr w:type="spellEnd"/>
          </w:p>
        </w:tc>
        <w:tc>
          <w:tcPr>
            <w:tcW w:w="1329" w:type="dxa"/>
            <w:vAlign w:val="center"/>
          </w:tcPr>
          <w:p w14:paraId="0A8FEF70" w14:textId="131AD58B"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Very Weak</w:t>
            </w:r>
          </w:p>
        </w:tc>
        <w:tc>
          <w:tcPr>
            <w:tcW w:w="1576" w:type="dxa"/>
            <w:vAlign w:val="center"/>
          </w:tcPr>
          <w:p w14:paraId="4EE148DE" w14:textId="077EE21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 0.3]</w:t>
            </w:r>
          </w:p>
        </w:tc>
        <w:tc>
          <w:tcPr>
            <w:tcW w:w="1390" w:type="dxa"/>
          </w:tcPr>
          <w:p w14:paraId="33B55ACB" w14:textId="29B3F607"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0.25±0.09</w:t>
            </w:r>
          </w:p>
        </w:tc>
        <w:tc>
          <w:tcPr>
            <w:tcW w:w="1590" w:type="dxa"/>
          </w:tcPr>
          <w:p w14:paraId="4F68F809" w14:textId="77F23F6F"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-0.46±0.22</w:t>
            </w:r>
          </w:p>
        </w:tc>
      </w:tr>
      <w:tr w:rsidR="00A66B55" w:rsidRPr="002D11B9" w14:paraId="1AF72F56"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6EBA34AC" w14:textId="23787DD0"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Age→Output</w:t>
            </w:r>
            <w:proofErr w:type="spellEnd"/>
          </w:p>
        </w:tc>
        <w:tc>
          <w:tcPr>
            <w:tcW w:w="1329" w:type="dxa"/>
            <w:vAlign w:val="center"/>
          </w:tcPr>
          <w:p w14:paraId="7883A091" w14:textId="607F4B0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Very Weak</w:t>
            </w:r>
          </w:p>
        </w:tc>
        <w:tc>
          <w:tcPr>
            <w:tcW w:w="1576" w:type="dxa"/>
            <w:vAlign w:val="center"/>
          </w:tcPr>
          <w:p w14:paraId="6CB3E511" w14:textId="0E6E742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 0.3]</w:t>
            </w:r>
          </w:p>
        </w:tc>
        <w:tc>
          <w:tcPr>
            <w:tcW w:w="1390" w:type="dxa"/>
          </w:tcPr>
          <w:p w14:paraId="4C67A9E5" w14:textId="3E6A0A5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0.28±0.11</w:t>
            </w:r>
          </w:p>
        </w:tc>
        <w:tc>
          <w:tcPr>
            <w:tcW w:w="1590" w:type="dxa"/>
          </w:tcPr>
          <w:p w14:paraId="3FEDA59C" w14:textId="051BFBE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-0.2±0.29</w:t>
            </w:r>
          </w:p>
        </w:tc>
      </w:tr>
      <w:tr w:rsidR="00A66B55" w:rsidRPr="002D11B9" w14:paraId="545DB418"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73E01E1A" w14:textId="1D9BCBA0"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BMI→Output</w:t>
            </w:r>
            <w:proofErr w:type="spellEnd"/>
          </w:p>
        </w:tc>
        <w:tc>
          <w:tcPr>
            <w:tcW w:w="1329" w:type="dxa"/>
            <w:vAlign w:val="center"/>
          </w:tcPr>
          <w:p w14:paraId="77EFD17D" w14:textId="7CDF7284"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Weak</w:t>
            </w:r>
          </w:p>
        </w:tc>
        <w:tc>
          <w:tcPr>
            <w:tcW w:w="1576" w:type="dxa"/>
            <w:vAlign w:val="center"/>
          </w:tcPr>
          <w:p w14:paraId="4644A6F7" w14:textId="23393767"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[0.15, 0.5]</w:t>
            </w:r>
          </w:p>
        </w:tc>
        <w:tc>
          <w:tcPr>
            <w:tcW w:w="1390" w:type="dxa"/>
          </w:tcPr>
          <w:p w14:paraId="52C623A0" w14:textId="650F313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0.31±0.08</w:t>
            </w:r>
          </w:p>
        </w:tc>
        <w:tc>
          <w:tcPr>
            <w:tcW w:w="1590" w:type="dxa"/>
          </w:tcPr>
          <w:p w14:paraId="16519F6C" w14:textId="12E04A80"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-0.22±0.31</w:t>
            </w:r>
          </w:p>
        </w:tc>
      </w:tr>
      <w:tr w:rsidR="00A66B55" w:rsidRPr="002D11B9" w14:paraId="507F9306"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0A11D70F" w14:textId="4196CE77"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known </w:t>
            </w:r>
            <w:proofErr w:type="spellStart"/>
            <w:r w:rsidRPr="002D11B9">
              <w:rPr>
                <w:rFonts w:asciiTheme="majorBidi" w:hAnsiTheme="majorBidi" w:cstheme="majorBidi"/>
                <w:b w:val="0"/>
                <w:bCs w:val="0"/>
                <w:sz w:val="20"/>
                <w:szCs w:val="20"/>
              </w:rPr>
              <w:t>CAD→Output</w:t>
            </w:r>
            <w:proofErr w:type="spellEnd"/>
          </w:p>
        </w:tc>
        <w:tc>
          <w:tcPr>
            <w:tcW w:w="1329" w:type="dxa"/>
            <w:vAlign w:val="center"/>
          </w:tcPr>
          <w:p w14:paraId="69741AE3" w14:textId="517B8D6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Strong</w:t>
            </w:r>
          </w:p>
        </w:tc>
        <w:tc>
          <w:tcPr>
            <w:tcW w:w="1576" w:type="dxa"/>
            <w:vAlign w:val="center"/>
          </w:tcPr>
          <w:p w14:paraId="26385866" w14:textId="0BEBE6DC"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[0.5, 0.85]</w:t>
            </w:r>
          </w:p>
        </w:tc>
        <w:tc>
          <w:tcPr>
            <w:tcW w:w="1390" w:type="dxa"/>
          </w:tcPr>
          <w:p w14:paraId="5AA4040A" w14:textId="74043BDE"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0.66±0.12</w:t>
            </w:r>
          </w:p>
        </w:tc>
        <w:tc>
          <w:tcPr>
            <w:tcW w:w="1590" w:type="dxa"/>
          </w:tcPr>
          <w:p w14:paraId="613BDC4E" w14:textId="6179AB7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0.37±0.17</w:t>
            </w:r>
          </w:p>
        </w:tc>
      </w:tr>
      <w:tr w:rsidR="00A66B55" w:rsidRPr="002D11B9" w14:paraId="237A3DF3"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5A13BBAA" w14:textId="13B3926E"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previous </w:t>
            </w:r>
            <w:proofErr w:type="spellStart"/>
            <w:r w:rsidRPr="002D11B9">
              <w:rPr>
                <w:rFonts w:asciiTheme="majorBidi" w:hAnsiTheme="majorBidi" w:cstheme="majorBidi"/>
                <w:b w:val="0"/>
                <w:bCs w:val="0"/>
                <w:sz w:val="20"/>
                <w:szCs w:val="20"/>
              </w:rPr>
              <w:t>AMI→Output</w:t>
            </w:r>
            <w:proofErr w:type="spellEnd"/>
          </w:p>
        </w:tc>
        <w:tc>
          <w:tcPr>
            <w:tcW w:w="1329" w:type="dxa"/>
            <w:vAlign w:val="center"/>
          </w:tcPr>
          <w:p w14:paraId="42135388" w14:textId="6B054127"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Very Weak</w:t>
            </w:r>
          </w:p>
        </w:tc>
        <w:tc>
          <w:tcPr>
            <w:tcW w:w="1576" w:type="dxa"/>
            <w:vAlign w:val="center"/>
          </w:tcPr>
          <w:p w14:paraId="7A785C06" w14:textId="43A1620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 0.3]</w:t>
            </w:r>
          </w:p>
        </w:tc>
        <w:tc>
          <w:tcPr>
            <w:tcW w:w="1390" w:type="dxa"/>
          </w:tcPr>
          <w:p w14:paraId="766F474A" w14:textId="213AF0A0"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0.17±0.12</w:t>
            </w:r>
          </w:p>
        </w:tc>
        <w:tc>
          <w:tcPr>
            <w:tcW w:w="1590" w:type="dxa"/>
          </w:tcPr>
          <w:p w14:paraId="260EDE7E" w14:textId="6D2DFF8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0.19±0.3</w:t>
            </w:r>
          </w:p>
        </w:tc>
      </w:tr>
      <w:tr w:rsidR="00A66B55" w:rsidRPr="002D11B9" w14:paraId="645D1370"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54A3C3A2" w14:textId="6709DAF9"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previous </w:t>
            </w:r>
            <w:proofErr w:type="spellStart"/>
            <w:r w:rsidRPr="002D11B9">
              <w:rPr>
                <w:rFonts w:asciiTheme="majorBidi" w:hAnsiTheme="majorBidi" w:cstheme="majorBidi"/>
                <w:b w:val="0"/>
                <w:bCs w:val="0"/>
                <w:sz w:val="20"/>
                <w:szCs w:val="20"/>
              </w:rPr>
              <w:t>PCI→Output</w:t>
            </w:r>
            <w:proofErr w:type="spellEnd"/>
          </w:p>
        </w:tc>
        <w:tc>
          <w:tcPr>
            <w:tcW w:w="1329" w:type="dxa"/>
            <w:vAlign w:val="center"/>
          </w:tcPr>
          <w:p w14:paraId="29950900" w14:textId="00225E7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Weak</w:t>
            </w:r>
          </w:p>
        </w:tc>
        <w:tc>
          <w:tcPr>
            <w:tcW w:w="1576" w:type="dxa"/>
            <w:vAlign w:val="center"/>
          </w:tcPr>
          <w:p w14:paraId="55871519" w14:textId="418EFD88"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[0.15, 0.5]</w:t>
            </w:r>
          </w:p>
        </w:tc>
        <w:tc>
          <w:tcPr>
            <w:tcW w:w="1390" w:type="dxa"/>
          </w:tcPr>
          <w:p w14:paraId="3A414097" w14:textId="25A11F61"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0.38±0.09</w:t>
            </w:r>
          </w:p>
        </w:tc>
        <w:tc>
          <w:tcPr>
            <w:tcW w:w="1590" w:type="dxa"/>
          </w:tcPr>
          <w:p w14:paraId="7457B8E5" w14:textId="313D8D5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0.14±0.2</w:t>
            </w:r>
          </w:p>
        </w:tc>
      </w:tr>
      <w:tr w:rsidR="00A66B55" w:rsidRPr="002D11B9" w14:paraId="1ACF7830"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059CE951" w14:textId="2164899E"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previous </w:t>
            </w:r>
            <w:proofErr w:type="spellStart"/>
            <w:r w:rsidRPr="002D11B9">
              <w:rPr>
                <w:rFonts w:asciiTheme="majorBidi" w:hAnsiTheme="majorBidi" w:cstheme="majorBidi"/>
                <w:b w:val="0"/>
                <w:bCs w:val="0"/>
                <w:sz w:val="20"/>
                <w:szCs w:val="20"/>
              </w:rPr>
              <w:t>CABG→Output</w:t>
            </w:r>
            <w:proofErr w:type="spellEnd"/>
          </w:p>
        </w:tc>
        <w:tc>
          <w:tcPr>
            <w:tcW w:w="1329" w:type="dxa"/>
            <w:vAlign w:val="center"/>
          </w:tcPr>
          <w:p w14:paraId="6FAF839E" w14:textId="290036A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Weak</w:t>
            </w:r>
          </w:p>
        </w:tc>
        <w:tc>
          <w:tcPr>
            <w:tcW w:w="1576" w:type="dxa"/>
            <w:vAlign w:val="center"/>
          </w:tcPr>
          <w:p w14:paraId="3B593145" w14:textId="083DB71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[0.15, 0.5]</w:t>
            </w:r>
          </w:p>
        </w:tc>
        <w:tc>
          <w:tcPr>
            <w:tcW w:w="1390" w:type="dxa"/>
          </w:tcPr>
          <w:p w14:paraId="67C3FB0E" w14:textId="42A55142"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0.33±0.11</w:t>
            </w:r>
          </w:p>
        </w:tc>
        <w:tc>
          <w:tcPr>
            <w:tcW w:w="1590" w:type="dxa"/>
          </w:tcPr>
          <w:p w14:paraId="648343DE" w14:textId="5B2B266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0.13±0.24</w:t>
            </w:r>
          </w:p>
        </w:tc>
      </w:tr>
      <w:tr w:rsidR="00A66B55" w:rsidRPr="002D11B9" w14:paraId="6CA5A17C"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0609990D" w14:textId="216CCD3B"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previous </w:t>
            </w:r>
            <w:proofErr w:type="spellStart"/>
            <w:r w:rsidRPr="002D11B9">
              <w:rPr>
                <w:rFonts w:asciiTheme="majorBidi" w:hAnsiTheme="majorBidi" w:cstheme="majorBidi"/>
                <w:b w:val="0"/>
                <w:bCs w:val="0"/>
                <w:sz w:val="20"/>
                <w:szCs w:val="20"/>
              </w:rPr>
              <w:t>STROKE→Output</w:t>
            </w:r>
            <w:proofErr w:type="spellEnd"/>
          </w:p>
        </w:tc>
        <w:tc>
          <w:tcPr>
            <w:tcW w:w="1329" w:type="dxa"/>
            <w:vAlign w:val="center"/>
          </w:tcPr>
          <w:p w14:paraId="39412CD0" w14:textId="660A106C"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1460FE08" w14:textId="2B24DDB8"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67FE43E8" w14:textId="405AB78E"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0.4±0.08</w:t>
            </w:r>
          </w:p>
        </w:tc>
        <w:tc>
          <w:tcPr>
            <w:tcW w:w="1590" w:type="dxa"/>
          </w:tcPr>
          <w:p w14:paraId="208014AB" w14:textId="7340A90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0.02±0.34</w:t>
            </w:r>
          </w:p>
        </w:tc>
      </w:tr>
      <w:tr w:rsidR="00A66B55" w:rsidRPr="002D11B9" w14:paraId="6081208E"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5C443C3B" w14:textId="12A0BD8C"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Diabetes→Output</w:t>
            </w:r>
            <w:proofErr w:type="spellEnd"/>
          </w:p>
        </w:tc>
        <w:tc>
          <w:tcPr>
            <w:tcW w:w="1329" w:type="dxa"/>
            <w:vAlign w:val="center"/>
          </w:tcPr>
          <w:p w14:paraId="40C780DF" w14:textId="3B94553D"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Strong</w:t>
            </w:r>
          </w:p>
        </w:tc>
        <w:tc>
          <w:tcPr>
            <w:tcW w:w="1576" w:type="dxa"/>
            <w:vAlign w:val="center"/>
          </w:tcPr>
          <w:p w14:paraId="40A7B1E5" w14:textId="4496D38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[0.5, 0.85]</w:t>
            </w:r>
          </w:p>
        </w:tc>
        <w:tc>
          <w:tcPr>
            <w:tcW w:w="1390" w:type="dxa"/>
          </w:tcPr>
          <w:p w14:paraId="7C607195" w14:textId="693E087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0.7±0.09</w:t>
            </w:r>
          </w:p>
        </w:tc>
        <w:tc>
          <w:tcPr>
            <w:tcW w:w="1590" w:type="dxa"/>
          </w:tcPr>
          <w:p w14:paraId="1AF267B4" w14:textId="0BD75A9B"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0.21±0.25</w:t>
            </w:r>
          </w:p>
        </w:tc>
      </w:tr>
      <w:tr w:rsidR="00A66B55" w:rsidRPr="002D11B9" w14:paraId="66EA8046"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0AD73CB5" w14:textId="5FBBA793"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Smoking→Output</w:t>
            </w:r>
            <w:proofErr w:type="spellEnd"/>
          </w:p>
        </w:tc>
        <w:tc>
          <w:tcPr>
            <w:tcW w:w="1329" w:type="dxa"/>
            <w:vAlign w:val="center"/>
          </w:tcPr>
          <w:p w14:paraId="7E4096FC" w14:textId="3D18A63E"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0EED3A56" w14:textId="75AE6B51"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3DE3A13A" w14:textId="3F57F79D"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0.47±0.06</w:t>
            </w:r>
          </w:p>
        </w:tc>
        <w:tc>
          <w:tcPr>
            <w:tcW w:w="1590" w:type="dxa"/>
          </w:tcPr>
          <w:p w14:paraId="60ACF972" w14:textId="2CC31F2C"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-0.02±0.28</w:t>
            </w:r>
          </w:p>
        </w:tc>
      </w:tr>
      <w:tr w:rsidR="00A66B55" w:rsidRPr="002D11B9" w14:paraId="1F9C87CA"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46CF55C3" w14:textId="58756020"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Hypertension→Output</w:t>
            </w:r>
            <w:proofErr w:type="spellEnd"/>
          </w:p>
        </w:tc>
        <w:tc>
          <w:tcPr>
            <w:tcW w:w="1329" w:type="dxa"/>
            <w:vAlign w:val="center"/>
          </w:tcPr>
          <w:p w14:paraId="1B1A05F7" w14:textId="29F5977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50638C54" w14:textId="4DBFD8DD"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160B43D1" w14:textId="53EF7811"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0.38±0.06</w:t>
            </w:r>
          </w:p>
        </w:tc>
        <w:tc>
          <w:tcPr>
            <w:tcW w:w="1590" w:type="dxa"/>
          </w:tcPr>
          <w:p w14:paraId="49355F79" w14:textId="24DDFF97"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-0.15±0.22</w:t>
            </w:r>
          </w:p>
        </w:tc>
      </w:tr>
      <w:tr w:rsidR="00A66B55" w:rsidRPr="002D11B9" w14:paraId="2EE37BCF"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70B44EAC" w14:textId="73A30E68"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Dyslipidemia→Output</w:t>
            </w:r>
            <w:proofErr w:type="spellEnd"/>
          </w:p>
        </w:tc>
        <w:tc>
          <w:tcPr>
            <w:tcW w:w="1329" w:type="dxa"/>
            <w:vAlign w:val="center"/>
          </w:tcPr>
          <w:p w14:paraId="503B17D1" w14:textId="516CA1B8"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060D862B" w14:textId="4F84E616"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4FE0DFE9" w14:textId="387BB674"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0.44±0.1</w:t>
            </w:r>
          </w:p>
        </w:tc>
        <w:tc>
          <w:tcPr>
            <w:tcW w:w="1590" w:type="dxa"/>
          </w:tcPr>
          <w:p w14:paraId="00FAC1A5" w14:textId="7D135F8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-0.21±0.19</w:t>
            </w:r>
          </w:p>
        </w:tc>
      </w:tr>
      <w:tr w:rsidR="00A66B55" w:rsidRPr="002D11B9" w14:paraId="7B2E9D41"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3E3AA5B8" w14:textId="6B447A48"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Angiopathy→Output</w:t>
            </w:r>
            <w:proofErr w:type="spellEnd"/>
          </w:p>
        </w:tc>
        <w:tc>
          <w:tcPr>
            <w:tcW w:w="1329" w:type="dxa"/>
            <w:vAlign w:val="center"/>
          </w:tcPr>
          <w:p w14:paraId="6AF45E6E" w14:textId="3D141DDC"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3BD792F4" w14:textId="47CA449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582D712F" w14:textId="35B5E2CB"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0.51±0.09</w:t>
            </w:r>
          </w:p>
        </w:tc>
        <w:tc>
          <w:tcPr>
            <w:tcW w:w="1590" w:type="dxa"/>
          </w:tcPr>
          <w:p w14:paraId="625BEA0B" w14:textId="1DCA5758"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0.16±0.26</w:t>
            </w:r>
          </w:p>
        </w:tc>
      </w:tr>
      <w:tr w:rsidR="00A66B55" w:rsidRPr="002D11B9" w14:paraId="426D3BC6"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367E956C" w14:textId="76859D63"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Chronic Kidney </w:t>
            </w:r>
            <w:proofErr w:type="spellStart"/>
            <w:r w:rsidRPr="002D11B9">
              <w:rPr>
                <w:rFonts w:asciiTheme="majorBidi" w:hAnsiTheme="majorBidi" w:cstheme="majorBidi"/>
                <w:b w:val="0"/>
                <w:bCs w:val="0"/>
                <w:sz w:val="20"/>
                <w:szCs w:val="20"/>
              </w:rPr>
              <w:t>Disease→Output</w:t>
            </w:r>
            <w:proofErr w:type="spellEnd"/>
          </w:p>
        </w:tc>
        <w:tc>
          <w:tcPr>
            <w:tcW w:w="1329" w:type="dxa"/>
            <w:vAlign w:val="center"/>
          </w:tcPr>
          <w:p w14:paraId="31371372" w14:textId="7EF3D7AC"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Weak</w:t>
            </w:r>
          </w:p>
        </w:tc>
        <w:tc>
          <w:tcPr>
            <w:tcW w:w="1576" w:type="dxa"/>
            <w:vAlign w:val="center"/>
          </w:tcPr>
          <w:p w14:paraId="28F1D3A2" w14:textId="6BA5D34C"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[0.15, 0.5]</w:t>
            </w:r>
          </w:p>
        </w:tc>
        <w:tc>
          <w:tcPr>
            <w:tcW w:w="1390" w:type="dxa"/>
          </w:tcPr>
          <w:p w14:paraId="6050B1CF" w14:textId="53A80784"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0.32±0.09</w:t>
            </w:r>
          </w:p>
        </w:tc>
        <w:tc>
          <w:tcPr>
            <w:tcW w:w="1590" w:type="dxa"/>
          </w:tcPr>
          <w:p w14:paraId="12C248BD" w14:textId="703524FF"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0.12±0.28</w:t>
            </w:r>
          </w:p>
        </w:tc>
      </w:tr>
      <w:tr w:rsidR="00A66B55" w:rsidRPr="002D11B9" w14:paraId="1E08A8B3"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3E44E28A" w14:textId="41D946DE"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Family History of </w:t>
            </w:r>
            <w:proofErr w:type="spellStart"/>
            <w:r w:rsidRPr="002D11B9">
              <w:rPr>
                <w:rFonts w:asciiTheme="majorBidi" w:hAnsiTheme="majorBidi" w:cstheme="majorBidi"/>
                <w:b w:val="0"/>
                <w:bCs w:val="0"/>
                <w:sz w:val="20"/>
                <w:szCs w:val="20"/>
              </w:rPr>
              <w:t>CAD→Output</w:t>
            </w:r>
            <w:proofErr w:type="spellEnd"/>
          </w:p>
        </w:tc>
        <w:tc>
          <w:tcPr>
            <w:tcW w:w="1329" w:type="dxa"/>
            <w:vAlign w:val="center"/>
          </w:tcPr>
          <w:p w14:paraId="73B38B57" w14:textId="478092C8"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Weak</w:t>
            </w:r>
          </w:p>
        </w:tc>
        <w:tc>
          <w:tcPr>
            <w:tcW w:w="1576" w:type="dxa"/>
            <w:vAlign w:val="center"/>
          </w:tcPr>
          <w:p w14:paraId="49F5862F" w14:textId="2A8BDE38"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[0.15, 0.5]</w:t>
            </w:r>
          </w:p>
        </w:tc>
        <w:tc>
          <w:tcPr>
            <w:tcW w:w="1390" w:type="dxa"/>
          </w:tcPr>
          <w:p w14:paraId="6B29A365" w14:textId="52D8E2D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0.26±0.06</w:t>
            </w:r>
          </w:p>
        </w:tc>
        <w:tc>
          <w:tcPr>
            <w:tcW w:w="1590" w:type="dxa"/>
          </w:tcPr>
          <w:p w14:paraId="376E503B" w14:textId="6582F312"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-0.11±0.24</w:t>
            </w:r>
          </w:p>
        </w:tc>
      </w:tr>
      <w:tr w:rsidR="00A66B55" w:rsidRPr="002D11B9" w14:paraId="229F1CC7"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744CA872" w14:textId="1F8A2A2A"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Asymptomatic→Output</w:t>
            </w:r>
            <w:proofErr w:type="spellEnd"/>
          </w:p>
        </w:tc>
        <w:tc>
          <w:tcPr>
            <w:tcW w:w="1329" w:type="dxa"/>
            <w:vAlign w:val="center"/>
          </w:tcPr>
          <w:p w14:paraId="3BE71CF1" w14:textId="12804F46"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-Strong</w:t>
            </w:r>
          </w:p>
        </w:tc>
        <w:tc>
          <w:tcPr>
            <w:tcW w:w="1576" w:type="dxa"/>
            <w:vAlign w:val="center"/>
          </w:tcPr>
          <w:p w14:paraId="2C4E2963" w14:textId="5F6DE4E1"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[-0.85, -0.5]</w:t>
            </w:r>
          </w:p>
        </w:tc>
        <w:tc>
          <w:tcPr>
            <w:tcW w:w="1390" w:type="dxa"/>
          </w:tcPr>
          <w:p w14:paraId="4D967AA7" w14:textId="15F26B46"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-0.79±0.06</w:t>
            </w:r>
          </w:p>
        </w:tc>
        <w:tc>
          <w:tcPr>
            <w:tcW w:w="1590" w:type="dxa"/>
          </w:tcPr>
          <w:p w14:paraId="20EC41A5" w14:textId="100A269D"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-0.17±0.23</w:t>
            </w:r>
          </w:p>
        </w:tc>
      </w:tr>
      <w:tr w:rsidR="00A66B55" w:rsidRPr="002D11B9" w14:paraId="3521FC8F"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010E0D34" w14:textId="707801C4"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Atypical </w:t>
            </w:r>
            <w:proofErr w:type="spellStart"/>
            <w:r w:rsidRPr="002D11B9">
              <w:rPr>
                <w:rFonts w:asciiTheme="majorBidi" w:hAnsiTheme="majorBidi" w:cstheme="majorBidi"/>
                <w:b w:val="0"/>
                <w:bCs w:val="0"/>
                <w:sz w:val="20"/>
                <w:szCs w:val="20"/>
              </w:rPr>
              <w:t>Symptoms→Output</w:t>
            </w:r>
            <w:proofErr w:type="spellEnd"/>
          </w:p>
        </w:tc>
        <w:tc>
          <w:tcPr>
            <w:tcW w:w="1329" w:type="dxa"/>
            <w:vAlign w:val="center"/>
          </w:tcPr>
          <w:p w14:paraId="131D2516" w14:textId="46E8A6E7"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Very Strong</w:t>
            </w:r>
          </w:p>
        </w:tc>
        <w:tc>
          <w:tcPr>
            <w:tcW w:w="1576" w:type="dxa"/>
            <w:vAlign w:val="center"/>
          </w:tcPr>
          <w:p w14:paraId="60248260" w14:textId="6657B891"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[0.7, 1]</w:t>
            </w:r>
          </w:p>
        </w:tc>
        <w:tc>
          <w:tcPr>
            <w:tcW w:w="1390" w:type="dxa"/>
          </w:tcPr>
          <w:p w14:paraId="73AA89DB" w14:textId="4E508BE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0.75±0.05</w:t>
            </w:r>
          </w:p>
        </w:tc>
        <w:tc>
          <w:tcPr>
            <w:tcW w:w="1590" w:type="dxa"/>
          </w:tcPr>
          <w:p w14:paraId="70778B25" w14:textId="03143F71"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-0.18±0.16</w:t>
            </w:r>
          </w:p>
        </w:tc>
      </w:tr>
      <w:tr w:rsidR="00A66B55" w:rsidRPr="002D11B9" w14:paraId="713A2D93"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06C0B215" w14:textId="3AD284B4"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Angina </w:t>
            </w:r>
            <w:proofErr w:type="spellStart"/>
            <w:r w:rsidRPr="002D11B9">
              <w:rPr>
                <w:rFonts w:asciiTheme="majorBidi" w:hAnsiTheme="majorBidi" w:cstheme="majorBidi"/>
                <w:b w:val="0"/>
                <w:bCs w:val="0"/>
                <w:sz w:val="20"/>
                <w:szCs w:val="20"/>
              </w:rPr>
              <w:t>Like→Output</w:t>
            </w:r>
            <w:proofErr w:type="spellEnd"/>
          </w:p>
        </w:tc>
        <w:tc>
          <w:tcPr>
            <w:tcW w:w="1329" w:type="dxa"/>
            <w:vAlign w:val="center"/>
          </w:tcPr>
          <w:p w14:paraId="297C941D" w14:textId="3939BF24"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Strong</w:t>
            </w:r>
          </w:p>
        </w:tc>
        <w:tc>
          <w:tcPr>
            <w:tcW w:w="1576" w:type="dxa"/>
            <w:vAlign w:val="center"/>
          </w:tcPr>
          <w:p w14:paraId="2B4AF720" w14:textId="7766991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[0.5, 0.85]</w:t>
            </w:r>
          </w:p>
        </w:tc>
        <w:tc>
          <w:tcPr>
            <w:tcW w:w="1390" w:type="dxa"/>
          </w:tcPr>
          <w:p w14:paraId="75F75140" w14:textId="360B554E"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0.63±0.04</w:t>
            </w:r>
          </w:p>
        </w:tc>
        <w:tc>
          <w:tcPr>
            <w:tcW w:w="1590" w:type="dxa"/>
          </w:tcPr>
          <w:p w14:paraId="2BF50128" w14:textId="6BD45E4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0.05±0.23</w:t>
            </w:r>
          </w:p>
        </w:tc>
      </w:tr>
      <w:tr w:rsidR="00A66B55" w:rsidRPr="002D11B9" w14:paraId="46F4049F"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3EFC3A6F" w14:textId="4D320543"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Dyspnoea on </w:t>
            </w:r>
            <w:proofErr w:type="spellStart"/>
            <w:r w:rsidRPr="002D11B9">
              <w:rPr>
                <w:rFonts w:asciiTheme="majorBidi" w:hAnsiTheme="majorBidi" w:cstheme="majorBidi"/>
                <w:b w:val="0"/>
                <w:bCs w:val="0"/>
                <w:sz w:val="20"/>
                <w:szCs w:val="20"/>
              </w:rPr>
              <w:t>Exertion→Output</w:t>
            </w:r>
            <w:proofErr w:type="spellEnd"/>
          </w:p>
        </w:tc>
        <w:tc>
          <w:tcPr>
            <w:tcW w:w="1329" w:type="dxa"/>
            <w:vAlign w:val="center"/>
          </w:tcPr>
          <w:p w14:paraId="6D5A9607" w14:textId="1300C72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473A855A" w14:textId="1FE5585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2B1A9C72" w14:textId="3C7B09C0"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0.48±0.09</w:t>
            </w:r>
          </w:p>
        </w:tc>
        <w:tc>
          <w:tcPr>
            <w:tcW w:w="1590" w:type="dxa"/>
          </w:tcPr>
          <w:p w14:paraId="36F09795" w14:textId="5731E62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-0.01±0.26</w:t>
            </w:r>
          </w:p>
        </w:tc>
      </w:tr>
      <w:tr w:rsidR="00A66B55" w:rsidRPr="002D11B9" w14:paraId="25B8F22A"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4715DF81" w14:textId="3057A3D0" w:rsidR="00A66B55" w:rsidRPr="002D11B9" w:rsidRDefault="00A66B55" w:rsidP="00A66B55">
            <w:pPr>
              <w:rPr>
                <w:rFonts w:asciiTheme="majorBidi" w:hAnsiTheme="majorBidi" w:cstheme="majorBidi"/>
                <w:b w:val="0"/>
                <w:bCs w:val="0"/>
                <w:sz w:val="20"/>
                <w:szCs w:val="20"/>
              </w:rPr>
            </w:pPr>
            <w:r w:rsidRPr="002D11B9">
              <w:rPr>
                <w:rFonts w:asciiTheme="majorBidi" w:hAnsiTheme="majorBidi" w:cstheme="majorBidi"/>
                <w:b w:val="0"/>
                <w:bCs w:val="0"/>
                <w:sz w:val="20"/>
                <w:szCs w:val="20"/>
              </w:rPr>
              <w:t xml:space="preserve">Incident of Precordial </w:t>
            </w:r>
            <w:proofErr w:type="spellStart"/>
            <w:r w:rsidRPr="002D11B9">
              <w:rPr>
                <w:rFonts w:asciiTheme="majorBidi" w:hAnsiTheme="majorBidi" w:cstheme="majorBidi"/>
                <w:b w:val="0"/>
                <w:bCs w:val="0"/>
                <w:sz w:val="20"/>
                <w:szCs w:val="20"/>
              </w:rPr>
              <w:t>Pain→Output</w:t>
            </w:r>
            <w:proofErr w:type="spellEnd"/>
          </w:p>
        </w:tc>
        <w:tc>
          <w:tcPr>
            <w:tcW w:w="1329" w:type="dxa"/>
            <w:vAlign w:val="center"/>
          </w:tcPr>
          <w:p w14:paraId="2D2C4449" w14:textId="2D34322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Strong</w:t>
            </w:r>
          </w:p>
        </w:tc>
        <w:tc>
          <w:tcPr>
            <w:tcW w:w="1576" w:type="dxa"/>
            <w:vAlign w:val="center"/>
          </w:tcPr>
          <w:p w14:paraId="164477FE" w14:textId="46743ECF"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[0.5, 0.85]</w:t>
            </w:r>
          </w:p>
        </w:tc>
        <w:tc>
          <w:tcPr>
            <w:tcW w:w="1390" w:type="dxa"/>
          </w:tcPr>
          <w:p w14:paraId="5BBC0C16" w14:textId="749A59B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0.61±0.1</w:t>
            </w:r>
          </w:p>
        </w:tc>
        <w:tc>
          <w:tcPr>
            <w:tcW w:w="1590" w:type="dxa"/>
          </w:tcPr>
          <w:p w14:paraId="58288667" w14:textId="6070F5D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0.05±0.34</w:t>
            </w:r>
          </w:p>
        </w:tc>
      </w:tr>
      <w:tr w:rsidR="00A66B55" w:rsidRPr="002D11B9" w14:paraId="5895D9DE"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2082FDEC" w14:textId="24B81DCC"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lastRenderedPageBreak/>
              <w:t>ECG→Output</w:t>
            </w:r>
            <w:proofErr w:type="spellEnd"/>
          </w:p>
        </w:tc>
        <w:tc>
          <w:tcPr>
            <w:tcW w:w="1329" w:type="dxa"/>
            <w:vAlign w:val="center"/>
          </w:tcPr>
          <w:p w14:paraId="5C540BE4" w14:textId="465BD8D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Medium</w:t>
            </w:r>
          </w:p>
        </w:tc>
        <w:tc>
          <w:tcPr>
            <w:tcW w:w="1576" w:type="dxa"/>
            <w:vAlign w:val="center"/>
          </w:tcPr>
          <w:p w14:paraId="1F591CC5" w14:textId="4C9AF072"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[0.35, 0.65]</w:t>
            </w:r>
          </w:p>
        </w:tc>
        <w:tc>
          <w:tcPr>
            <w:tcW w:w="1390" w:type="dxa"/>
          </w:tcPr>
          <w:p w14:paraId="38B17D78" w14:textId="6F0729AA"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0.29±0.4</w:t>
            </w:r>
          </w:p>
        </w:tc>
        <w:tc>
          <w:tcPr>
            <w:tcW w:w="1590" w:type="dxa"/>
          </w:tcPr>
          <w:p w14:paraId="0C273E83" w14:textId="00D66050"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0.17±0.28</w:t>
            </w:r>
          </w:p>
        </w:tc>
      </w:tr>
      <w:tr w:rsidR="00A66B55" w:rsidRPr="002D11B9" w14:paraId="78063C36"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67661142" w14:textId="3B3992C9"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Expert_Diagnosis_Binary→Output</w:t>
            </w:r>
            <w:proofErr w:type="spellEnd"/>
          </w:p>
        </w:tc>
        <w:tc>
          <w:tcPr>
            <w:tcW w:w="1329" w:type="dxa"/>
            <w:vAlign w:val="center"/>
          </w:tcPr>
          <w:p w14:paraId="51B10531" w14:textId="2AC10BED"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Very Strong</w:t>
            </w:r>
          </w:p>
        </w:tc>
        <w:tc>
          <w:tcPr>
            <w:tcW w:w="1576" w:type="dxa"/>
            <w:vAlign w:val="center"/>
          </w:tcPr>
          <w:p w14:paraId="0F20F814" w14:textId="4AF35F69"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[0.7, 1]</w:t>
            </w:r>
          </w:p>
        </w:tc>
        <w:tc>
          <w:tcPr>
            <w:tcW w:w="1390" w:type="dxa"/>
          </w:tcPr>
          <w:p w14:paraId="7ED9D17B" w14:textId="75A01097"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0.86±0.09</w:t>
            </w:r>
          </w:p>
        </w:tc>
        <w:tc>
          <w:tcPr>
            <w:tcW w:w="1590" w:type="dxa"/>
          </w:tcPr>
          <w:p w14:paraId="0546610F" w14:textId="18A95BB5"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0.34±0.26</w:t>
            </w:r>
          </w:p>
        </w:tc>
      </w:tr>
      <w:tr w:rsidR="00A66B55" w:rsidRPr="002D11B9" w14:paraId="4E4704BC" w14:textId="77777777" w:rsidTr="00A66B55">
        <w:tc>
          <w:tcPr>
            <w:cnfStyle w:val="001000000000" w:firstRow="0" w:lastRow="0" w:firstColumn="1" w:lastColumn="0" w:oddVBand="0" w:evenVBand="0" w:oddHBand="0" w:evenHBand="0" w:firstRowFirstColumn="0" w:firstRowLastColumn="0" w:lastRowFirstColumn="0" w:lastRowLastColumn="0"/>
            <w:tcW w:w="3131" w:type="dxa"/>
            <w:vAlign w:val="center"/>
          </w:tcPr>
          <w:p w14:paraId="57CBE8D0" w14:textId="342FE321" w:rsidR="00A66B55" w:rsidRPr="002D11B9" w:rsidRDefault="00A66B55" w:rsidP="00A66B55">
            <w:pPr>
              <w:rPr>
                <w:rFonts w:asciiTheme="majorBidi" w:hAnsiTheme="majorBidi" w:cstheme="majorBidi"/>
                <w:b w:val="0"/>
                <w:bCs w:val="0"/>
                <w:sz w:val="20"/>
                <w:szCs w:val="20"/>
              </w:rPr>
            </w:pPr>
            <w:proofErr w:type="spellStart"/>
            <w:r w:rsidRPr="002D11B9">
              <w:rPr>
                <w:rFonts w:asciiTheme="majorBidi" w:hAnsiTheme="majorBidi" w:cstheme="majorBidi"/>
                <w:b w:val="0"/>
                <w:bCs w:val="0"/>
                <w:sz w:val="20"/>
                <w:szCs w:val="20"/>
              </w:rPr>
              <w:t>CNN_prediction→Output</w:t>
            </w:r>
            <w:proofErr w:type="spellEnd"/>
          </w:p>
        </w:tc>
        <w:tc>
          <w:tcPr>
            <w:tcW w:w="1329" w:type="dxa"/>
            <w:vAlign w:val="center"/>
          </w:tcPr>
          <w:p w14:paraId="44AF4649" w14:textId="2C29418E"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Strong</w:t>
            </w:r>
          </w:p>
        </w:tc>
        <w:tc>
          <w:tcPr>
            <w:tcW w:w="1576" w:type="dxa"/>
            <w:vAlign w:val="center"/>
          </w:tcPr>
          <w:p w14:paraId="13282661" w14:textId="45C4B2E3"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[0.5, 0.85]</w:t>
            </w:r>
          </w:p>
        </w:tc>
        <w:tc>
          <w:tcPr>
            <w:tcW w:w="1390" w:type="dxa"/>
          </w:tcPr>
          <w:p w14:paraId="06551223" w14:textId="260F8130"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0.64±0.1</w:t>
            </w:r>
          </w:p>
        </w:tc>
        <w:tc>
          <w:tcPr>
            <w:tcW w:w="1590" w:type="dxa"/>
          </w:tcPr>
          <w:p w14:paraId="08A5735A" w14:textId="3BDBD64B" w:rsidR="00A66B55" w:rsidRPr="002D11B9" w:rsidRDefault="00A66B55" w:rsidP="00A66B55">
            <w:pP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0"/>
                <w:szCs w:val="20"/>
              </w:rPr>
            </w:pPr>
            <w:r w:rsidRPr="002D11B9">
              <w:rPr>
                <w:rFonts w:asciiTheme="majorBidi" w:hAnsiTheme="majorBidi" w:cstheme="majorBidi"/>
                <w:sz w:val="20"/>
                <w:szCs w:val="20"/>
              </w:rPr>
              <w:t>0.25±0.16</w:t>
            </w:r>
          </w:p>
        </w:tc>
      </w:tr>
    </w:tbl>
    <w:p w14:paraId="0B71D9FF" w14:textId="6844FD38" w:rsidR="00A66B55" w:rsidRPr="002D11B9" w:rsidRDefault="00A66B55" w:rsidP="00A66B55">
      <w:pPr>
        <w:spacing w:after="0"/>
        <w:rPr>
          <w:rFonts w:asciiTheme="majorBidi" w:hAnsiTheme="majorBidi" w:cstheme="majorBidi"/>
          <w:sz w:val="24"/>
          <w:szCs w:val="24"/>
          <w:lang w:val="en-US"/>
        </w:rPr>
      </w:pPr>
      <w:r w:rsidRPr="002D11B9">
        <w:rPr>
          <w:rFonts w:asciiTheme="majorBidi" w:hAnsiTheme="majorBidi" w:cstheme="majorBidi"/>
          <w:sz w:val="24"/>
          <w:szCs w:val="24"/>
          <w:lang w:val="en-US"/>
        </w:rPr>
        <w:t>Table 1</w:t>
      </w:r>
      <w:r w:rsidR="000431CF">
        <w:rPr>
          <w:rFonts w:asciiTheme="majorBidi" w:hAnsiTheme="majorBidi" w:cstheme="majorBidi"/>
          <w:sz w:val="24"/>
          <w:szCs w:val="24"/>
          <w:lang w:val="en-US"/>
        </w:rPr>
        <w:t>2</w:t>
      </w:r>
      <w:r w:rsidRPr="002D11B9">
        <w:rPr>
          <w:rFonts w:asciiTheme="majorBidi" w:hAnsiTheme="majorBidi" w:cstheme="majorBidi"/>
          <w:sz w:val="24"/>
          <w:szCs w:val="24"/>
          <w:lang w:val="en-US"/>
        </w:rPr>
        <w:t xml:space="preserve">.2. </w:t>
      </w:r>
      <w:r w:rsidR="00581FFD">
        <w:rPr>
          <w:rFonts w:asciiTheme="majorBidi" w:hAnsiTheme="majorBidi" w:cstheme="majorBidi"/>
          <w:sz w:val="24"/>
          <w:szCs w:val="24"/>
          <w:lang w:val="en-US"/>
        </w:rPr>
        <w:t>Generated interconnections among input-output concepts with and without expert knowledge</w:t>
      </w:r>
    </w:p>
    <w:p w14:paraId="7F648FF7" w14:textId="77777777" w:rsidR="00CF04A6" w:rsidRDefault="00CF04A6" w:rsidP="00490D98">
      <w:pPr>
        <w:pStyle w:val="MDPI31text"/>
        <w:spacing w:line="240" w:lineRule="auto"/>
        <w:ind w:left="0" w:firstLine="360"/>
        <w:rPr>
          <w:rFonts w:asciiTheme="majorBidi" w:hAnsiTheme="majorBidi" w:cstheme="majorBidi"/>
          <w:color w:val="000000" w:themeColor="text1"/>
          <w:szCs w:val="20"/>
        </w:rPr>
      </w:pPr>
    </w:p>
    <w:p w14:paraId="3C89673B" w14:textId="2A46387D" w:rsidR="00982ACA" w:rsidRPr="00DB6560" w:rsidRDefault="00755FA2" w:rsidP="00DB6560">
      <w:pPr>
        <w:pStyle w:val="MDPI31text"/>
        <w:spacing w:line="240" w:lineRule="auto"/>
        <w:ind w:left="0" w:firstLine="0"/>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Table 1</w:t>
      </w:r>
      <w:r w:rsidR="000431CF">
        <w:rPr>
          <w:rFonts w:asciiTheme="majorBidi" w:hAnsiTheme="majorBidi" w:cstheme="majorBidi"/>
          <w:color w:val="000000" w:themeColor="text1"/>
          <w:sz w:val="24"/>
          <w:szCs w:val="24"/>
        </w:rPr>
        <w:t>2</w:t>
      </w:r>
      <w:r w:rsidR="00E72921" w:rsidRPr="00E72921">
        <w:rPr>
          <w:rFonts w:asciiTheme="majorBidi" w:hAnsiTheme="majorBidi" w:cstheme="majorBidi"/>
          <w:color w:val="000000" w:themeColor="text1"/>
          <w:sz w:val="24"/>
          <w:szCs w:val="24"/>
        </w:rPr>
        <w:t xml:space="preserve">.2 </w:t>
      </w:r>
      <w:r w:rsidR="00E72921">
        <w:rPr>
          <w:rFonts w:asciiTheme="majorBidi" w:hAnsiTheme="majorBidi" w:cstheme="majorBidi"/>
          <w:color w:val="000000" w:themeColor="text1"/>
          <w:sz w:val="24"/>
          <w:szCs w:val="24"/>
        </w:rPr>
        <w:t>demonstrates</w:t>
      </w:r>
      <w:r w:rsidR="00E72921" w:rsidRPr="00E72921">
        <w:rPr>
          <w:rFonts w:asciiTheme="majorBidi" w:hAnsiTheme="majorBidi" w:cstheme="majorBidi"/>
          <w:color w:val="000000" w:themeColor="text1"/>
          <w:sz w:val="24"/>
          <w:szCs w:val="24"/>
        </w:rPr>
        <w:t xml:space="preserve"> that the interconnection weights generated by the model closely match the initial relationships suggested by nuclear medicine experts, with only minor differences noted. These small differences are seen as reasonable adjustments based on the data. </w:t>
      </w:r>
      <w:r w:rsidR="009B6DCF" w:rsidRPr="009B6DCF">
        <w:rPr>
          <w:rFonts w:asciiTheme="majorBidi" w:hAnsiTheme="majorBidi" w:cstheme="majorBidi"/>
          <w:color w:val="000000" w:themeColor="text1"/>
          <w:sz w:val="24"/>
          <w:szCs w:val="24"/>
        </w:rPr>
        <w:t>In contrast, when the interconnection weights were initialized randomly</w:t>
      </w:r>
      <w:r w:rsidR="009B6DCF">
        <w:rPr>
          <w:rFonts w:asciiTheme="majorBidi" w:hAnsiTheme="majorBidi" w:cstheme="majorBidi"/>
          <w:color w:val="000000" w:themeColor="text1"/>
          <w:sz w:val="24"/>
          <w:szCs w:val="24"/>
        </w:rPr>
        <w:t xml:space="preserve">, </w:t>
      </w:r>
      <w:r w:rsidR="009B6DCF" w:rsidRPr="009B6DCF">
        <w:rPr>
          <w:rFonts w:asciiTheme="majorBidi" w:hAnsiTheme="majorBidi" w:cstheme="majorBidi"/>
          <w:color w:val="000000" w:themeColor="text1"/>
          <w:sz w:val="24"/>
          <w:szCs w:val="24"/>
        </w:rPr>
        <w:t>without incorporating expert knowledge</w:t>
      </w:r>
      <w:r w:rsidR="009B6DCF">
        <w:rPr>
          <w:rFonts w:asciiTheme="majorBidi" w:hAnsiTheme="majorBidi" w:cstheme="majorBidi"/>
          <w:color w:val="000000" w:themeColor="text1"/>
          <w:sz w:val="24"/>
          <w:szCs w:val="24"/>
        </w:rPr>
        <w:t xml:space="preserve">, </w:t>
      </w:r>
      <w:r w:rsidR="009B6DCF" w:rsidRPr="009B6DCF">
        <w:rPr>
          <w:rFonts w:asciiTheme="majorBidi" w:hAnsiTheme="majorBidi" w:cstheme="majorBidi"/>
          <w:color w:val="000000" w:themeColor="text1"/>
          <w:sz w:val="24"/>
          <w:szCs w:val="24"/>
        </w:rPr>
        <w:t>the resulting values showed considerable deviation from expert-defined ranges. The absence of domain-specific priors caused the training process to explore the solution space without constraints, increasing the risk of convergence to local minima and producing suboptimal and less interpretable outcomes.</w:t>
      </w:r>
      <w:r w:rsidR="009B6DCF">
        <w:rPr>
          <w:rFonts w:asciiTheme="majorBidi" w:hAnsiTheme="majorBidi" w:cstheme="majorBidi"/>
          <w:color w:val="000000" w:themeColor="text1"/>
          <w:sz w:val="24"/>
          <w:szCs w:val="24"/>
        </w:rPr>
        <w:t xml:space="preserve"> </w:t>
      </w:r>
      <w:r w:rsidR="00E72921" w:rsidRPr="00E72921">
        <w:rPr>
          <w:rFonts w:asciiTheme="majorBidi" w:hAnsiTheme="majorBidi" w:cstheme="majorBidi"/>
          <w:color w:val="000000" w:themeColor="text1"/>
          <w:sz w:val="24"/>
          <w:szCs w:val="24"/>
        </w:rPr>
        <w:t xml:space="preserve">Although </w:t>
      </w:r>
      <w:r w:rsidR="00B15CE2">
        <w:rPr>
          <w:rFonts w:asciiTheme="majorBidi" w:hAnsiTheme="majorBidi" w:cstheme="majorBidi"/>
          <w:color w:val="000000" w:themeColor="text1"/>
          <w:sz w:val="24"/>
          <w:szCs w:val="24"/>
        </w:rPr>
        <w:t xml:space="preserve">the development of </w:t>
      </w:r>
      <w:proofErr w:type="spellStart"/>
      <w:r w:rsidR="00B15CE2">
        <w:rPr>
          <w:rFonts w:asciiTheme="majorBidi" w:hAnsiTheme="majorBidi" w:cstheme="majorBidi"/>
          <w:color w:val="000000" w:themeColor="text1"/>
          <w:sz w:val="24"/>
          <w:szCs w:val="24"/>
        </w:rPr>
        <w:t>DeepFCM</w:t>
      </w:r>
      <w:proofErr w:type="spellEnd"/>
      <w:r w:rsidR="00B15CE2">
        <w:rPr>
          <w:rFonts w:asciiTheme="majorBidi" w:hAnsiTheme="majorBidi" w:cstheme="majorBidi"/>
          <w:color w:val="000000" w:themeColor="text1"/>
          <w:sz w:val="24"/>
          <w:szCs w:val="24"/>
        </w:rPr>
        <w:t xml:space="preserve">-PSO, with and without expert knowledge, </w:t>
      </w:r>
      <w:r w:rsidR="00E72921" w:rsidRPr="00E72921">
        <w:rPr>
          <w:rFonts w:asciiTheme="majorBidi" w:hAnsiTheme="majorBidi" w:cstheme="majorBidi"/>
          <w:color w:val="000000" w:themeColor="text1"/>
          <w:sz w:val="24"/>
          <w:szCs w:val="24"/>
        </w:rPr>
        <w:t xml:space="preserve">achieved similar overall performance, the </w:t>
      </w:r>
      <w:proofErr w:type="spellStart"/>
      <w:r w:rsidR="00E72921">
        <w:rPr>
          <w:rFonts w:asciiTheme="majorBidi" w:hAnsiTheme="majorBidi" w:cstheme="majorBidi"/>
          <w:color w:val="000000" w:themeColor="text1"/>
          <w:sz w:val="24"/>
          <w:szCs w:val="24"/>
        </w:rPr>
        <w:t>DeepFCM</w:t>
      </w:r>
      <w:proofErr w:type="spellEnd"/>
      <w:r w:rsidR="00E72921">
        <w:rPr>
          <w:rFonts w:asciiTheme="majorBidi" w:hAnsiTheme="majorBidi" w:cstheme="majorBidi"/>
          <w:color w:val="000000" w:themeColor="text1"/>
          <w:sz w:val="24"/>
          <w:szCs w:val="24"/>
        </w:rPr>
        <w:t xml:space="preserve"> initialized by expert knowledge</w:t>
      </w:r>
      <w:r w:rsidR="00E72921" w:rsidRPr="00E72921">
        <w:rPr>
          <w:rFonts w:asciiTheme="majorBidi" w:hAnsiTheme="majorBidi" w:cstheme="majorBidi"/>
          <w:color w:val="000000" w:themeColor="text1"/>
          <w:sz w:val="24"/>
          <w:szCs w:val="24"/>
        </w:rPr>
        <w:t xml:space="preserve"> developed more meaningful and clinically interpretable weight structures. This result highlights </w:t>
      </w:r>
      <w:proofErr w:type="spellStart"/>
      <w:r w:rsidR="00E72921" w:rsidRPr="00E72921">
        <w:rPr>
          <w:rFonts w:asciiTheme="majorBidi" w:hAnsiTheme="majorBidi" w:cstheme="majorBidi"/>
          <w:color w:val="000000" w:themeColor="text1"/>
          <w:sz w:val="24"/>
          <w:szCs w:val="24"/>
        </w:rPr>
        <w:t>DeepFCM's</w:t>
      </w:r>
      <w:proofErr w:type="spellEnd"/>
      <w:r w:rsidR="00E72921" w:rsidRPr="00E72921">
        <w:rPr>
          <w:rFonts w:asciiTheme="majorBidi" w:hAnsiTheme="majorBidi" w:cstheme="majorBidi"/>
          <w:color w:val="000000" w:themeColor="text1"/>
          <w:sz w:val="24"/>
          <w:szCs w:val="24"/>
        </w:rPr>
        <w:t xml:space="preserve"> ability to incorporate domain expertise in its learning process, resulting in clearer and more understandable decision-making.</w:t>
      </w:r>
    </w:p>
    <w:p w14:paraId="5149CF9F" w14:textId="77777777" w:rsidR="00CF04A6" w:rsidRPr="00DB6560" w:rsidRDefault="00CF04A6" w:rsidP="00CF04A6">
      <w:pPr>
        <w:pStyle w:val="MDPI31text"/>
        <w:spacing w:line="240" w:lineRule="auto"/>
        <w:ind w:left="0" w:firstLine="0"/>
        <w:rPr>
          <w:rFonts w:asciiTheme="majorBidi" w:hAnsiTheme="majorBidi" w:cstheme="majorBidi"/>
          <w:color w:val="000000" w:themeColor="text1"/>
          <w:sz w:val="24"/>
          <w:szCs w:val="24"/>
        </w:rPr>
      </w:pPr>
    </w:p>
    <w:p w14:paraId="050ED05A" w14:textId="6CEDB802" w:rsidR="00441C05" w:rsidRPr="002D11B9" w:rsidRDefault="00DB6560" w:rsidP="00CF04A6">
      <w:pPr>
        <w:pStyle w:val="MDPI31text"/>
        <w:spacing w:line="240" w:lineRule="auto"/>
        <w:ind w:left="0" w:firstLine="0"/>
        <w:rPr>
          <w:rFonts w:asciiTheme="majorBidi" w:hAnsiTheme="majorBidi" w:cstheme="majorBidi"/>
          <w:color w:val="000000" w:themeColor="text1"/>
          <w:sz w:val="24"/>
          <w:szCs w:val="24"/>
          <w:lang w:val="en-GB"/>
        </w:rPr>
      </w:pPr>
      <w:r>
        <w:rPr>
          <w:rFonts w:asciiTheme="majorBidi" w:hAnsiTheme="majorBidi" w:cstheme="majorBidi"/>
          <w:color w:val="000000" w:themeColor="text1"/>
          <w:sz w:val="24"/>
          <w:szCs w:val="24"/>
        </w:rPr>
        <w:t xml:space="preserve">For the application of </w:t>
      </w:r>
      <w:proofErr w:type="spellStart"/>
      <w:r>
        <w:rPr>
          <w:rFonts w:asciiTheme="majorBidi" w:hAnsiTheme="majorBidi" w:cstheme="majorBidi"/>
          <w:color w:val="000000" w:themeColor="text1"/>
          <w:sz w:val="24"/>
          <w:szCs w:val="24"/>
        </w:rPr>
        <w:t>DeepFCM</w:t>
      </w:r>
      <w:proofErr w:type="spellEnd"/>
      <w:r>
        <w:rPr>
          <w:rFonts w:asciiTheme="majorBidi" w:hAnsiTheme="majorBidi" w:cstheme="majorBidi"/>
          <w:color w:val="000000" w:themeColor="text1"/>
          <w:sz w:val="24"/>
          <w:szCs w:val="24"/>
        </w:rPr>
        <w:t>-PSO, through the developed MDSS, w</w:t>
      </w:r>
      <w:r w:rsidR="00982ACA" w:rsidRPr="00DB6560">
        <w:rPr>
          <w:rFonts w:asciiTheme="majorBidi" w:hAnsiTheme="majorBidi" w:cstheme="majorBidi"/>
          <w:color w:val="000000" w:themeColor="text1"/>
          <w:sz w:val="24"/>
          <w:szCs w:val="24"/>
        </w:rPr>
        <w:t>e refer to a patient</w:t>
      </w:r>
      <w:r w:rsidR="00490D98" w:rsidRPr="00DB6560">
        <w:rPr>
          <w:rFonts w:asciiTheme="majorBidi" w:hAnsiTheme="majorBidi" w:cstheme="majorBidi"/>
          <w:color w:val="000000" w:themeColor="text1"/>
          <w:sz w:val="24"/>
          <w:szCs w:val="24"/>
        </w:rPr>
        <w:t xml:space="preserve"> </w:t>
      </w:r>
      <w:r w:rsidR="009469BC" w:rsidRPr="00DB6560">
        <w:rPr>
          <w:rFonts w:asciiTheme="majorBidi" w:hAnsiTheme="majorBidi" w:cstheme="majorBidi"/>
          <w:color w:val="000000" w:themeColor="text1"/>
          <w:sz w:val="24"/>
          <w:szCs w:val="24"/>
        </w:rPr>
        <w:t>with a</w:t>
      </w:r>
      <w:r w:rsidR="00490D98" w:rsidRPr="00DB6560">
        <w:rPr>
          <w:rFonts w:asciiTheme="majorBidi" w:hAnsiTheme="majorBidi" w:cstheme="majorBidi"/>
          <w:color w:val="000000" w:themeColor="text1"/>
          <w:sz w:val="24"/>
          <w:szCs w:val="24"/>
        </w:rPr>
        <w:t xml:space="preserve"> medical history of known CAD, </w:t>
      </w:r>
      <w:r w:rsidR="00490D98" w:rsidRPr="00DB6560">
        <w:rPr>
          <w:rFonts w:asciiTheme="majorBidi" w:hAnsiTheme="majorBidi" w:cstheme="majorBidi"/>
          <w:color w:val="000000" w:themeColor="text1"/>
          <w:sz w:val="24"/>
          <w:szCs w:val="24"/>
          <w:lang w:val="en-GB"/>
        </w:rPr>
        <w:t xml:space="preserve">diabetes, smoking, hypertension, and </w:t>
      </w:r>
      <w:r w:rsidR="009469BC" w:rsidRPr="00DB6560">
        <w:rPr>
          <w:rFonts w:asciiTheme="majorBidi" w:hAnsiTheme="majorBidi" w:cstheme="majorBidi"/>
          <w:color w:val="000000" w:themeColor="text1"/>
          <w:sz w:val="24"/>
          <w:szCs w:val="24"/>
          <w:lang w:val="en-GB"/>
        </w:rPr>
        <w:t>dyspnoea</w:t>
      </w:r>
      <w:r w:rsidR="00490D98" w:rsidRPr="00DB6560">
        <w:rPr>
          <w:rFonts w:asciiTheme="majorBidi" w:hAnsiTheme="majorBidi" w:cstheme="majorBidi"/>
          <w:color w:val="000000" w:themeColor="text1"/>
          <w:sz w:val="24"/>
          <w:szCs w:val="24"/>
          <w:lang w:val="en-GB"/>
        </w:rPr>
        <w:t xml:space="preserve"> on exertion</w:t>
      </w:r>
      <w:r w:rsidR="009A6B4E" w:rsidRPr="00DB6560">
        <w:rPr>
          <w:rFonts w:asciiTheme="majorBidi" w:hAnsiTheme="majorBidi" w:cstheme="majorBidi"/>
          <w:color w:val="000000" w:themeColor="text1"/>
          <w:sz w:val="24"/>
          <w:szCs w:val="24"/>
          <w:lang w:val="en-GB"/>
        </w:rPr>
        <w:t>, where</w:t>
      </w:r>
      <w:r w:rsidR="009A6B4E" w:rsidRPr="002D11B9">
        <w:rPr>
          <w:rFonts w:asciiTheme="majorBidi" w:hAnsiTheme="majorBidi" w:cstheme="majorBidi"/>
          <w:color w:val="000000" w:themeColor="text1"/>
          <w:sz w:val="24"/>
          <w:szCs w:val="24"/>
          <w:lang w:val="en-GB"/>
        </w:rPr>
        <w:t xml:space="preserve"> the expert predicted that this patient is pathological</w:t>
      </w:r>
      <w:r w:rsidR="00490D98" w:rsidRPr="002D11B9">
        <w:rPr>
          <w:rFonts w:asciiTheme="majorBidi" w:hAnsiTheme="majorBidi" w:cstheme="majorBidi"/>
          <w:color w:val="000000" w:themeColor="text1"/>
          <w:sz w:val="24"/>
          <w:szCs w:val="24"/>
          <w:lang w:val="en-GB"/>
        </w:rPr>
        <w:t xml:space="preserve">. Given these risk factors, both </w:t>
      </w:r>
      <w:proofErr w:type="spellStart"/>
      <w:r w:rsidR="00490D98" w:rsidRPr="002D11B9">
        <w:rPr>
          <w:rFonts w:asciiTheme="majorBidi" w:hAnsiTheme="majorBidi" w:cstheme="majorBidi"/>
          <w:color w:val="000000" w:themeColor="text1"/>
          <w:sz w:val="24"/>
          <w:szCs w:val="24"/>
          <w:lang w:val="en-GB"/>
        </w:rPr>
        <w:t>DeepFCM</w:t>
      </w:r>
      <w:proofErr w:type="spellEnd"/>
      <w:r w:rsidR="00490D98" w:rsidRPr="002D11B9">
        <w:rPr>
          <w:rFonts w:asciiTheme="majorBidi" w:hAnsiTheme="majorBidi" w:cstheme="majorBidi"/>
          <w:color w:val="000000" w:themeColor="text1"/>
          <w:sz w:val="24"/>
          <w:szCs w:val="24"/>
          <w:lang w:val="en-GB"/>
        </w:rPr>
        <w:t>-PSO</w:t>
      </w:r>
      <w:r w:rsidR="00441C05" w:rsidRPr="002D11B9">
        <w:rPr>
          <w:rFonts w:asciiTheme="majorBidi" w:hAnsiTheme="majorBidi" w:cstheme="majorBidi"/>
          <w:color w:val="000000" w:themeColor="text1"/>
          <w:sz w:val="24"/>
          <w:szCs w:val="24"/>
        </w:rPr>
        <w:t xml:space="preserve"> as </w:t>
      </w:r>
      <w:r w:rsidR="004C5C1E" w:rsidRPr="002D11B9">
        <w:rPr>
          <w:rFonts w:asciiTheme="majorBidi" w:hAnsiTheme="majorBidi" w:cstheme="majorBidi"/>
          <w:color w:val="000000" w:themeColor="text1"/>
          <w:sz w:val="24"/>
          <w:szCs w:val="24"/>
        </w:rPr>
        <w:t xml:space="preserve">a </w:t>
      </w:r>
      <w:r w:rsidR="00441C05" w:rsidRPr="002D11B9">
        <w:rPr>
          <w:rFonts w:asciiTheme="majorBidi" w:hAnsiTheme="majorBidi" w:cstheme="majorBidi"/>
          <w:color w:val="000000" w:themeColor="text1"/>
          <w:sz w:val="24"/>
          <w:szCs w:val="24"/>
        </w:rPr>
        <w:t xml:space="preserve">multimodal </w:t>
      </w:r>
      <w:r w:rsidR="004C5C1E" w:rsidRPr="002D11B9">
        <w:rPr>
          <w:rFonts w:asciiTheme="majorBidi" w:hAnsiTheme="majorBidi" w:cstheme="majorBidi"/>
          <w:color w:val="000000" w:themeColor="text1"/>
          <w:sz w:val="24"/>
          <w:szCs w:val="24"/>
        </w:rPr>
        <w:t>approach</w:t>
      </w:r>
      <w:r w:rsidR="00490D98" w:rsidRPr="002D11B9">
        <w:rPr>
          <w:rFonts w:asciiTheme="majorBidi" w:hAnsiTheme="majorBidi" w:cstheme="majorBidi"/>
          <w:color w:val="000000" w:themeColor="text1"/>
          <w:sz w:val="24"/>
          <w:szCs w:val="24"/>
          <w:lang w:val="en-GB"/>
        </w:rPr>
        <w:t xml:space="preserve"> and the CNN</w:t>
      </w:r>
      <w:r w:rsidR="00441C05" w:rsidRPr="002D11B9">
        <w:rPr>
          <w:rFonts w:asciiTheme="majorBidi" w:hAnsiTheme="majorBidi" w:cstheme="majorBidi"/>
          <w:color w:val="000000" w:themeColor="text1"/>
          <w:sz w:val="24"/>
          <w:szCs w:val="24"/>
          <w:lang w:val="en-GB"/>
        </w:rPr>
        <w:t xml:space="preserve"> based solely on image prediction</w:t>
      </w:r>
      <w:r w:rsidR="00490D98" w:rsidRPr="002D11B9">
        <w:rPr>
          <w:rFonts w:asciiTheme="majorBidi" w:hAnsiTheme="majorBidi" w:cstheme="majorBidi"/>
          <w:color w:val="000000" w:themeColor="text1"/>
          <w:sz w:val="24"/>
          <w:szCs w:val="24"/>
          <w:lang w:val="en-GB"/>
        </w:rPr>
        <w:t xml:space="preserve"> classified this instance as pathological. As illustrated in </w:t>
      </w:r>
      <w:r w:rsidR="00801E92">
        <w:rPr>
          <w:rFonts w:asciiTheme="majorBidi" w:hAnsiTheme="majorBidi" w:cstheme="majorBidi"/>
          <w:color w:val="000000" w:themeColor="text1"/>
          <w:sz w:val="24"/>
          <w:szCs w:val="24"/>
          <w:lang w:val="en-GB"/>
        </w:rPr>
        <w:t>Figure 1</w:t>
      </w:r>
      <w:r w:rsidR="00AC6653">
        <w:rPr>
          <w:rFonts w:asciiTheme="majorBidi" w:hAnsiTheme="majorBidi" w:cstheme="majorBidi"/>
          <w:color w:val="000000" w:themeColor="text1"/>
          <w:sz w:val="24"/>
          <w:szCs w:val="24"/>
          <w:lang w:val="en-GB"/>
        </w:rPr>
        <w:t>2</w:t>
      </w:r>
      <w:r w:rsidR="004772D2">
        <w:rPr>
          <w:rFonts w:asciiTheme="majorBidi" w:hAnsiTheme="majorBidi" w:cstheme="majorBidi"/>
          <w:color w:val="000000" w:themeColor="text1"/>
          <w:sz w:val="24"/>
          <w:szCs w:val="24"/>
          <w:lang w:val="en-GB"/>
        </w:rPr>
        <w:t>.</w:t>
      </w:r>
      <w:r w:rsidRPr="00DB6560">
        <w:rPr>
          <w:rFonts w:asciiTheme="majorBidi" w:hAnsiTheme="majorBidi" w:cstheme="majorBidi"/>
          <w:color w:val="000000" w:themeColor="text1"/>
          <w:sz w:val="24"/>
          <w:szCs w:val="24"/>
        </w:rPr>
        <w:t>3</w:t>
      </w:r>
      <w:r w:rsidR="00490D98" w:rsidRPr="002D11B9">
        <w:rPr>
          <w:rFonts w:asciiTheme="majorBidi" w:hAnsiTheme="majorBidi" w:cstheme="majorBidi"/>
          <w:color w:val="000000" w:themeColor="text1"/>
          <w:sz w:val="24"/>
          <w:szCs w:val="24"/>
          <w:lang w:val="en-GB"/>
        </w:rPr>
        <w:fldChar w:fldCharType="begin"/>
      </w:r>
      <w:r w:rsidR="00490D98" w:rsidRPr="002D11B9">
        <w:rPr>
          <w:rFonts w:asciiTheme="majorBidi" w:hAnsiTheme="majorBidi" w:cstheme="majorBidi"/>
          <w:color w:val="000000" w:themeColor="text1"/>
          <w:sz w:val="24"/>
          <w:szCs w:val="24"/>
          <w:lang w:val="en-GB"/>
        </w:rPr>
        <w:instrText xml:space="preserve"> REF _Ref191586295 \h </w:instrText>
      </w:r>
      <w:r w:rsidR="001A7065" w:rsidRPr="002D11B9">
        <w:rPr>
          <w:rFonts w:asciiTheme="majorBidi" w:hAnsiTheme="majorBidi" w:cstheme="majorBidi"/>
          <w:color w:val="000000" w:themeColor="text1"/>
          <w:sz w:val="24"/>
          <w:szCs w:val="24"/>
          <w:lang w:val="en-GB"/>
        </w:rPr>
        <w:instrText xml:space="preserve"> \* MERGEFORMAT </w:instrText>
      </w:r>
      <w:r w:rsidR="00490D98" w:rsidRPr="002D11B9">
        <w:rPr>
          <w:rFonts w:asciiTheme="majorBidi" w:hAnsiTheme="majorBidi" w:cstheme="majorBidi"/>
          <w:color w:val="000000" w:themeColor="text1"/>
          <w:sz w:val="24"/>
          <w:szCs w:val="24"/>
          <w:lang w:val="en-GB"/>
        </w:rPr>
      </w:r>
      <w:r w:rsidR="00490D98" w:rsidRPr="002D11B9">
        <w:rPr>
          <w:rFonts w:asciiTheme="majorBidi" w:hAnsiTheme="majorBidi" w:cstheme="majorBidi"/>
          <w:color w:val="000000" w:themeColor="text1"/>
          <w:sz w:val="24"/>
          <w:szCs w:val="24"/>
          <w:lang w:val="en-GB"/>
        </w:rPr>
        <w:fldChar w:fldCharType="end"/>
      </w:r>
      <w:r w:rsidR="00213917">
        <w:rPr>
          <w:rFonts w:asciiTheme="majorBidi" w:hAnsiTheme="majorBidi" w:cstheme="majorBidi"/>
          <w:color w:val="000000" w:themeColor="text1"/>
          <w:sz w:val="24"/>
          <w:szCs w:val="24"/>
          <w:lang w:val="en-GB"/>
        </w:rPr>
        <w:t xml:space="preserve"> </w:t>
      </w:r>
      <w:proofErr w:type="spellStart"/>
      <w:r w:rsidR="00982ACA">
        <w:rPr>
          <w:rFonts w:asciiTheme="majorBidi" w:hAnsiTheme="majorBidi" w:cstheme="majorBidi"/>
          <w:color w:val="000000" w:themeColor="text1"/>
          <w:sz w:val="24"/>
          <w:szCs w:val="24"/>
          <w:lang w:val="en-GB"/>
        </w:rPr>
        <w:t>D</w:t>
      </w:r>
      <w:r w:rsidR="00490D98" w:rsidRPr="002D11B9">
        <w:rPr>
          <w:rFonts w:asciiTheme="majorBidi" w:hAnsiTheme="majorBidi" w:cstheme="majorBidi"/>
          <w:color w:val="000000" w:themeColor="text1"/>
          <w:sz w:val="24"/>
          <w:szCs w:val="24"/>
          <w:lang w:val="en-GB"/>
        </w:rPr>
        <w:t>eepFCM</w:t>
      </w:r>
      <w:proofErr w:type="spellEnd"/>
      <w:r w:rsidR="00490D98" w:rsidRPr="002D11B9">
        <w:rPr>
          <w:rFonts w:asciiTheme="majorBidi" w:hAnsiTheme="majorBidi" w:cstheme="majorBidi"/>
          <w:color w:val="000000" w:themeColor="text1"/>
          <w:sz w:val="24"/>
          <w:szCs w:val="24"/>
          <w:lang w:val="en-GB"/>
        </w:rPr>
        <w:t>-PSO predicted the instance as pathological with a high probability score of 9</w:t>
      </w:r>
      <w:r w:rsidR="007369BB" w:rsidRPr="002D11B9">
        <w:rPr>
          <w:rFonts w:asciiTheme="majorBidi" w:hAnsiTheme="majorBidi" w:cstheme="majorBidi"/>
          <w:color w:val="000000" w:themeColor="text1"/>
          <w:sz w:val="24"/>
          <w:szCs w:val="24"/>
          <w:lang w:val="en-GB"/>
        </w:rPr>
        <w:t>8.55</w:t>
      </w:r>
      <w:r w:rsidR="00490D98" w:rsidRPr="002D11B9">
        <w:rPr>
          <w:rFonts w:asciiTheme="majorBidi" w:hAnsiTheme="majorBidi" w:cstheme="majorBidi"/>
          <w:color w:val="000000" w:themeColor="text1"/>
          <w:sz w:val="24"/>
          <w:szCs w:val="24"/>
          <w:lang w:val="en-GB"/>
        </w:rPr>
        <w:t>%, while the CNN, based solely on imaging data, predicted it as pathological with a probability score of 55.4</w:t>
      </w:r>
      <w:r w:rsidR="0018362F" w:rsidRPr="002D11B9">
        <w:rPr>
          <w:rFonts w:asciiTheme="majorBidi" w:hAnsiTheme="majorBidi" w:cstheme="majorBidi"/>
          <w:color w:val="000000" w:themeColor="text1"/>
          <w:sz w:val="24"/>
          <w:szCs w:val="24"/>
          <w:lang w:val="en-GB"/>
        </w:rPr>
        <w:t>7</w:t>
      </w:r>
      <w:r w:rsidR="00490D98" w:rsidRPr="002D11B9">
        <w:rPr>
          <w:rFonts w:asciiTheme="majorBidi" w:hAnsiTheme="majorBidi" w:cstheme="majorBidi"/>
          <w:color w:val="000000" w:themeColor="text1"/>
          <w:sz w:val="24"/>
          <w:szCs w:val="24"/>
          <w:lang w:val="en-GB"/>
        </w:rPr>
        <w:t>%.</w:t>
      </w:r>
    </w:p>
    <w:p w14:paraId="3A596DD1" w14:textId="77777777" w:rsidR="00CF04A6" w:rsidRDefault="00CF04A6" w:rsidP="00CF04A6">
      <w:pPr>
        <w:pStyle w:val="MDPI31text"/>
        <w:spacing w:line="240" w:lineRule="auto"/>
        <w:ind w:left="0" w:firstLine="0"/>
        <w:rPr>
          <w:rFonts w:asciiTheme="majorBidi" w:hAnsiTheme="majorBidi" w:cstheme="majorBidi"/>
          <w:color w:val="000000" w:themeColor="text1"/>
          <w:sz w:val="24"/>
          <w:szCs w:val="24"/>
        </w:rPr>
      </w:pPr>
    </w:p>
    <w:p w14:paraId="259E2FD5" w14:textId="12C5E9DE" w:rsidR="00E900EC" w:rsidRPr="002D11B9" w:rsidRDefault="00490D98" w:rsidP="00CF04A6">
      <w:pPr>
        <w:pStyle w:val="MDPI31text"/>
        <w:spacing w:line="240" w:lineRule="auto"/>
        <w:ind w:left="0" w:firstLine="0"/>
        <w:rPr>
          <w:rFonts w:asciiTheme="majorBidi" w:hAnsiTheme="majorBidi" w:cstheme="majorBidi"/>
          <w:color w:val="000000" w:themeColor="text1"/>
          <w:sz w:val="24"/>
          <w:szCs w:val="24"/>
        </w:rPr>
      </w:pPr>
      <w:r w:rsidRPr="002D11B9">
        <w:rPr>
          <w:rFonts w:asciiTheme="majorBidi" w:hAnsiTheme="majorBidi" w:cstheme="majorBidi"/>
          <w:color w:val="000000" w:themeColor="text1"/>
          <w:sz w:val="24"/>
          <w:szCs w:val="24"/>
        </w:rPr>
        <w:t>The</w:t>
      </w:r>
      <w:r w:rsidRPr="002D11B9">
        <w:rPr>
          <w:rFonts w:asciiTheme="majorBidi" w:hAnsiTheme="majorBidi" w:cstheme="majorBidi"/>
          <w:color w:val="000000" w:themeColor="text1"/>
          <w:sz w:val="24"/>
          <w:szCs w:val="24"/>
          <w:lang w:val="en-GB"/>
        </w:rPr>
        <w:t xml:space="preserve"> </w:t>
      </w:r>
      <w:proofErr w:type="spellStart"/>
      <w:r w:rsidRPr="002D11B9">
        <w:rPr>
          <w:rFonts w:asciiTheme="majorBidi" w:hAnsiTheme="majorBidi" w:cstheme="majorBidi"/>
          <w:color w:val="000000" w:themeColor="text1"/>
          <w:sz w:val="24"/>
          <w:szCs w:val="24"/>
          <w:lang w:val="en-GB"/>
        </w:rPr>
        <w:t>DeepFCM</w:t>
      </w:r>
      <w:proofErr w:type="spellEnd"/>
      <w:r w:rsidRPr="002D11B9">
        <w:rPr>
          <w:rFonts w:asciiTheme="majorBidi" w:hAnsiTheme="majorBidi" w:cstheme="majorBidi"/>
          <w:color w:val="000000" w:themeColor="text1"/>
          <w:sz w:val="24"/>
          <w:szCs w:val="24"/>
          <w:lang w:val="en-GB"/>
        </w:rPr>
        <w:t>-PSO graph further demonstrat</w:t>
      </w:r>
      <w:r w:rsidR="00A45E12">
        <w:rPr>
          <w:rFonts w:asciiTheme="majorBidi" w:hAnsiTheme="majorBidi" w:cstheme="majorBidi"/>
          <w:color w:val="000000" w:themeColor="text1"/>
          <w:sz w:val="24"/>
          <w:szCs w:val="24"/>
          <w:lang w:val="en-GB"/>
        </w:rPr>
        <w:t xml:space="preserve">es </w:t>
      </w:r>
      <w:r w:rsidRPr="002D11B9">
        <w:rPr>
          <w:rFonts w:asciiTheme="majorBidi" w:hAnsiTheme="majorBidi" w:cstheme="majorBidi"/>
          <w:color w:val="000000" w:themeColor="text1"/>
          <w:sz w:val="24"/>
          <w:szCs w:val="24"/>
          <w:lang w:val="en-GB"/>
        </w:rPr>
        <w:t>the key contributing factors</w:t>
      </w:r>
      <w:r w:rsidRPr="002D11B9">
        <w:rPr>
          <w:rFonts w:asciiTheme="majorBidi" w:hAnsiTheme="majorBidi" w:cstheme="majorBidi"/>
          <w:color w:val="000000" w:themeColor="text1"/>
          <w:sz w:val="24"/>
          <w:szCs w:val="24"/>
        </w:rPr>
        <w:t xml:space="preserve"> influencing the </w:t>
      </w:r>
      <w:r w:rsidR="00920B72" w:rsidRPr="002D11B9">
        <w:rPr>
          <w:rFonts w:asciiTheme="majorBidi" w:hAnsiTheme="majorBidi" w:cstheme="majorBidi"/>
          <w:color w:val="000000" w:themeColor="text1"/>
          <w:sz w:val="24"/>
          <w:szCs w:val="24"/>
        </w:rPr>
        <w:t>CAD diagnosis</w:t>
      </w:r>
      <w:r w:rsidRPr="002D11B9">
        <w:rPr>
          <w:rFonts w:asciiTheme="majorBidi" w:hAnsiTheme="majorBidi" w:cstheme="majorBidi"/>
          <w:color w:val="000000" w:themeColor="text1"/>
          <w:sz w:val="24"/>
          <w:szCs w:val="24"/>
        </w:rPr>
        <w:t xml:space="preserve">. The most impactful clinical indicators </w:t>
      </w:r>
      <w:r w:rsidR="00920B72" w:rsidRPr="002D11B9">
        <w:rPr>
          <w:rFonts w:asciiTheme="majorBidi" w:hAnsiTheme="majorBidi" w:cstheme="majorBidi"/>
          <w:color w:val="000000" w:themeColor="text1"/>
          <w:sz w:val="24"/>
          <w:szCs w:val="24"/>
        </w:rPr>
        <w:t xml:space="preserve">regarding CAD multimodal diagnosis </w:t>
      </w:r>
      <w:r w:rsidRPr="002D11B9">
        <w:rPr>
          <w:rFonts w:asciiTheme="majorBidi" w:hAnsiTheme="majorBidi" w:cstheme="majorBidi"/>
          <w:color w:val="000000" w:themeColor="text1"/>
          <w:sz w:val="24"/>
          <w:szCs w:val="24"/>
        </w:rPr>
        <w:t>include known CAD (weight: 0.</w:t>
      </w:r>
      <w:r w:rsidR="007369BB" w:rsidRPr="002D11B9">
        <w:rPr>
          <w:rFonts w:asciiTheme="majorBidi" w:hAnsiTheme="majorBidi" w:cstheme="majorBidi"/>
          <w:color w:val="000000" w:themeColor="text1"/>
          <w:sz w:val="24"/>
          <w:szCs w:val="24"/>
        </w:rPr>
        <w:t>51</w:t>
      </w:r>
      <w:r w:rsidRPr="002D11B9">
        <w:rPr>
          <w:rFonts w:asciiTheme="majorBidi" w:hAnsiTheme="majorBidi" w:cstheme="majorBidi"/>
          <w:color w:val="000000" w:themeColor="text1"/>
          <w:sz w:val="24"/>
          <w:szCs w:val="24"/>
        </w:rPr>
        <w:t>), diabetes (0.</w:t>
      </w:r>
      <w:r w:rsidR="007369BB" w:rsidRPr="002D11B9">
        <w:rPr>
          <w:rFonts w:asciiTheme="majorBidi" w:hAnsiTheme="majorBidi" w:cstheme="majorBidi"/>
          <w:color w:val="000000" w:themeColor="text1"/>
          <w:sz w:val="24"/>
          <w:szCs w:val="24"/>
        </w:rPr>
        <w:t>62</w:t>
      </w:r>
      <w:r w:rsidRPr="002D11B9">
        <w:rPr>
          <w:rFonts w:asciiTheme="majorBidi" w:hAnsiTheme="majorBidi" w:cstheme="majorBidi"/>
          <w:color w:val="000000" w:themeColor="text1"/>
          <w:sz w:val="24"/>
          <w:szCs w:val="24"/>
        </w:rPr>
        <w:t>), smoking (0.</w:t>
      </w:r>
      <w:r w:rsidR="007369BB" w:rsidRPr="002D11B9">
        <w:rPr>
          <w:rFonts w:asciiTheme="majorBidi" w:hAnsiTheme="majorBidi" w:cstheme="majorBidi"/>
          <w:color w:val="000000" w:themeColor="text1"/>
          <w:sz w:val="24"/>
          <w:szCs w:val="24"/>
        </w:rPr>
        <w:t>34</w:t>
      </w:r>
      <w:r w:rsidRPr="002D11B9">
        <w:rPr>
          <w:rFonts w:asciiTheme="majorBidi" w:hAnsiTheme="majorBidi" w:cstheme="majorBidi"/>
          <w:color w:val="000000" w:themeColor="text1"/>
          <w:sz w:val="24"/>
          <w:szCs w:val="24"/>
        </w:rPr>
        <w:t>), hypertension (0.</w:t>
      </w:r>
      <w:r w:rsidR="007369BB" w:rsidRPr="002D11B9">
        <w:rPr>
          <w:rFonts w:asciiTheme="majorBidi" w:hAnsiTheme="majorBidi" w:cstheme="majorBidi"/>
          <w:color w:val="000000" w:themeColor="text1"/>
          <w:sz w:val="24"/>
          <w:szCs w:val="24"/>
        </w:rPr>
        <w:t>68</w:t>
      </w:r>
      <w:r w:rsidRPr="002D11B9">
        <w:rPr>
          <w:rFonts w:asciiTheme="majorBidi" w:hAnsiTheme="majorBidi" w:cstheme="majorBidi"/>
          <w:color w:val="000000" w:themeColor="text1"/>
          <w:sz w:val="24"/>
          <w:szCs w:val="24"/>
        </w:rPr>
        <w:t>), dyspnea on exertion (0.5</w:t>
      </w:r>
      <w:r w:rsidR="007369BB" w:rsidRPr="002D11B9">
        <w:rPr>
          <w:rFonts w:asciiTheme="majorBidi" w:hAnsiTheme="majorBidi" w:cstheme="majorBidi"/>
          <w:color w:val="000000" w:themeColor="text1"/>
          <w:sz w:val="24"/>
          <w:szCs w:val="24"/>
        </w:rPr>
        <w:t>8</w:t>
      </w:r>
      <w:r w:rsidRPr="002D11B9">
        <w:rPr>
          <w:rFonts w:asciiTheme="majorBidi" w:hAnsiTheme="majorBidi" w:cstheme="majorBidi"/>
          <w:color w:val="000000" w:themeColor="text1"/>
          <w:sz w:val="24"/>
          <w:szCs w:val="24"/>
        </w:rPr>
        <w:t xml:space="preserve">), </w:t>
      </w:r>
      <w:r w:rsidR="00920B72" w:rsidRPr="002D11B9">
        <w:rPr>
          <w:rFonts w:asciiTheme="majorBidi" w:hAnsiTheme="majorBidi" w:cstheme="majorBidi"/>
          <w:color w:val="000000" w:themeColor="text1"/>
          <w:sz w:val="24"/>
          <w:szCs w:val="24"/>
        </w:rPr>
        <w:t>expert diagnosis (0.51), and</w:t>
      </w:r>
      <w:r w:rsidRPr="002D11B9">
        <w:rPr>
          <w:rFonts w:asciiTheme="majorBidi" w:hAnsiTheme="majorBidi" w:cstheme="majorBidi"/>
          <w:color w:val="000000" w:themeColor="text1"/>
          <w:sz w:val="24"/>
          <w:szCs w:val="24"/>
        </w:rPr>
        <w:t xml:space="preserve"> the CNN prediction (0.</w:t>
      </w:r>
      <w:r w:rsidR="00920B72" w:rsidRPr="002D11B9">
        <w:rPr>
          <w:rFonts w:asciiTheme="majorBidi" w:hAnsiTheme="majorBidi" w:cstheme="majorBidi"/>
          <w:color w:val="000000" w:themeColor="text1"/>
          <w:sz w:val="24"/>
          <w:szCs w:val="24"/>
        </w:rPr>
        <w:t>56</w:t>
      </w:r>
      <w:r w:rsidRPr="002D11B9">
        <w:rPr>
          <w:rFonts w:asciiTheme="majorBidi" w:hAnsiTheme="majorBidi" w:cstheme="majorBidi"/>
          <w:color w:val="000000" w:themeColor="text1"/>
          <w:sz w:val="24"/>
          <w:szCs w:val="24"/>
        </w:rPr>
        <w:t xml:space="preserve">). </w:t>
      </w:r>
    </w:p>
    <w:p w14:paraId="6121C00B" w14:textId="77777777" w:rsidR="00822DDF" w:rsidRPr="002D11B9" w:rsidRDefault="00822DDF" w:rsidP="00E900EC">
      <w:pPr>
        <w:rPr>
          <w:rFonts w:asciiTheme="majorBidi" w:hAnsiTheme="majorBidi" w:cstheme="majorBidi"/>
          <w:color w:val="000000" w:themeColor="text1"/>
          <w:sz w:val="20"/>
          <w:szCs w:val="20"/>
          <w:lang w:val="en-US"/>
        </w:rPr>
      </w:pPr>
    </w:p>
    <w:p w14:paraId="63C9332A" w14:textId="33965A44" w:rsidR="00F46301" w:rsidRPr="0045369F" w:rsidRDefault="00490D98" w:rsidP="0045369F">
      <w:pPr>
        <w:keepNext/>
        <w:rPr>
          <w:rFonts w:asciiTheme="majorBidi" w:hAnsiTheme="majorBidi" w:cstheme="majorBidi"/>
          <w:color w:val="000000" w:themeColor="text1"/>
          <w:sz w:val="20"/>
          <w:szCs w:val="20"/>
          <w:lang w:val="en-US"/>
        </w:rPr>
      </w:pPr>
      <w:r w:rsidRPr="002D11B9">
        <w:rPr>
          <w:rFonts w:asciiTheme="majorBidi" w:hAnsiTheme="majorBidi" w:cstheme="majorBidi"/>
          <w:noProof/>
          <w:color w:val="000000" w:themeColor="text1"/>
          <w:sz w:val="20"/>
          <w:szCs w:val="20"/>
          <w:lang w:val="en-GB" w:eastAsia="en-GB" w:bidi="ar-SA"/>
        </w:rPr>
        <w:lastRenderedPageBreak/>
        <w:drawing>
          <wp:inline distT="0" distB="0" distL="0" distR="0" wp14:anchorId="4823E0C6" wp14:editId="3519CD83">
            <wp:extent cx="5731510" cy="3016584"/>
            <wp:effectExtent l="0" t="0" r="2540" b="0"/>
            <wp:docPr id="146144525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445255" name="Picture 2" descr="A screenshot of a computer&#10;&#10;AI-generated content may be incorrect."/>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731510" cy="3016584"/>
                    </a:xfrm>
                    <a:prstGeom prst="rect">
                      <a:avLst/>
                    </a:prstGeom>
                    <a:noFill/>
                    <a:ln>
                      <a:noFill/>
                    </a:ln>
                  </pic:spPr>
                </pic:pic>
              </a:graphicData>
            </a:graphic>
          </wp:inline>
        </w:drawing>
      </w:r>
    </w:p>
    <w:p w14:paraId="535CE356" w14:textId="4912968D" w:rsidR="005B73B0" w:rsidRPr="002D11B9" w:rsidRDefault="005B73B0" w:rsidP="005B73B0">
      <w:pPr>
        <w:spacing w:after="0"/>
        <w:rPr>
          <w:rFonts w:asciiTheme="majorBidi" w:hAnsiTheme="majorBidi" w:cstheme="majorBidi"/>
          <w:sz w:val="24"/>
          <w:szCs w:val="24"/>
          <w:lang w:val="en-US"/>
        </w:rPr>
      </w:pPr>
      <w:r w:rsidRPr="002D11B9">
        <w:rPr>
          <w:rFonts w:asciiTheme="majorBidi" w:hAnsiTheme="majorBidi" w:cstheme="majorBidi"/>
          <w:sz w:val="24"/>
          <w:szCs w:val="24"/>
          <w:lang w:val="en-US"/>
        </w:rPr>
        <w:t>Figure 1</w:t>
      </w:r>
      <w:r w:rsidR="000431CF">
        <w:rPr>
          <w:rFonts w:asciiTheme="majorBidi" w:hAnsiTheme="majorBidi" w:cstheme="majorBidi"/>
          <w:sz w:val="24"/>
          <w:szCs w:val="24"/>
          <w:lang w:val="en-US"/>
        </w:rPr>
        <w:t>2</w:t>
      </w:r>
      <w:r w:rsidRPr="002D11B9">
        <w:rPr>
          <w:rFonts w:asciiTheme="majorBidi" w:hAnsiTheme="majorBidi" w:cstheme="majorBidi"/>
          <w:sz w:val="24"/>
          <w:szCs w:val="24"/>
          <w:lang w:val="en-US"/>
        </w:rPr>
        <w:t>.</w:t>
      </w:r>
      <w:r w:rsidR="00DB6560" w:rsidRPr="007619BA">
        <w:rPr>
          <w:rFonts w:asciiTheme="majorBidi" w:hAnsiTheme="majorBidi" w:cstheme="majorBidi"/>
          <w:sz w:val="24"/>
          <w:szCs w:val="24"/>
          <w:lang w:val="en-US"/>
        </w:rPr>
        <w:t>3</w:t>
      </w:r>
      <w:r w:rsidRPr="002D11B9">
        <w:rPr>
          <w:rFonts w:asciiTheme="majorBidi" w:hAnsiTheme="majorBidi" w:cstheme="majorBidi"/>
          <w:sz w:val="24"/>
          <w:szCs w:val="24"/>
          <w:lang w:val="en-US"/>
        </w:rPr>
        <w:t xml:space="preserve">. </w:t>
      </w:r>
      <w:proofErr w:type="spellStart"/>
      <w:r w:rsidR="004D02F5" w:rsidRPr="002D11B9">
        <w:rPr>
          <w:rFonts w:asciiTheme="majorBidi" w:hAnsiTheme="majorBidi" w:cstheme="majorBidi"/>
          <w:sz w:val="24"/>
          <w:szCs w:val="24"/>
          <w:lang w:val="en-US"/>
        </w:rPr>
        <w:t>DeepFCM</w:t>
      </w:r>
      <w:proofErr w:type="spellEnd"/>
      <w:r w:rsidR="004D02F5" w:rsidRPr="002D11B9">
        <w:rPr>
          <w:rFonts w:asciiTheme="majorBidi" w:hAnsiTheme="majorBidi" w:cstheme="majorBidi"/>
          <w:sz w:val="24"/>
          <w:szCs w:val="24"/>
          <w:lang w:val="en-US"/>
        </w:rPr>
        <w:t>-PSO prediction for CAD multimodal diagnosis.</w:t>
      </w:r>
    </w:p>
    <w:p w14:paraId="2FD7756E" w14:textId="77777777" w:rsidR="00CF04A6" w:rsidRDefault="00CF04A6" w:rsidP="001A7065">
      <w:pPr>
        <w:pStyle w:val="MDPI31text"/>
        <w:spacing w:line="240" w:lineRule="auto"/>
        <w:ind w:left="0" w:firstLine="360"/>
        <w:rPr>
          <w:rFonts w:asciiTheme="majorBidi" w:hAnsiTheme="majorBidi" w:cstheme="majorBidi"/>
          <w:color w:val="000000" w:themeColor="text1"/>
          <w:sz w:val="24"/>
          <w:szCs w:val="24"/>
          <w:lang w:val="en-GB"/>
        </w:rPr>
      </w:pPr>
    </w:p>
    <w:p w14:paraId="0703A361" w14:textId="0B2EA49C" w:rsidR="0068467C" w:rsidRPr="00DA23C6" w:rsidRDefault="0082201B" w:rsidP="00CF04A6">
      <w:pPr>
        <w:pStyle w:val="MDPI31text"/>
        <w:spacing w:line="240" w:lineRule="auto"/>
        <w:ind w:left="0" w:firstLine="0"/>
        <w:rPr>
          <w:rFonts w:asciiTheme="majorBidi" w:hAnsiTheme="majorBidi" w:cstheme="majorBidi"/>
          <w:color w:val="000000" w:themeColor="text1"/>
          <w:sz w:val="24"/>
          <w:szCs w:val="24"/>
          <w:lang w:val="en-GB"/>
        </w:rPr>
      </w:pPr>
      <w:r w:rsidRPr="00DA23C6">
        <w:rPr>
          <w:rFonts w:asciiTheme="majorBidi" w:hAnsiTheme="majorBidi" w:cstheme="majorBidi"/>
          <w:color w:val="000000" w:themeColor="text1"/>
          <w:sz w:val="24"/>
          <w:szCs w:val="24"/>
          <w:lang w:val="en-GB"/>
        </w:rPr>
        <w:t>For the</w:t>
      </w:r>
      <w:r w:rsidR="00982ACA" w:rsidRPr="00DA23C6">
        <w:rPr>
          <w:rFonts w:asciiTheme="majorBidi" w:hAnsiTheme="majorBidi" w:cstheme="majorBidi"/>
          <w:color w:val="000000" w:themeColor="text1"/>
          <w:sz w:val="24"/>
          <w:szCs w:val="24"/>
          <w:lang w:val="en-GB"/>
        </w:rPr>
        <w:t xml:space="preserve"> interpret</w:t>
      </w:r>
      <w:r w:rsidRPr="00DA23C6">
        <w:rPr>
          <w:rFonts w:asciiTheme="majorBidi" w:hAnsiTheme="majorBidi" w:cstheme="majorBidi"/>
          <w:color w:val="000000" w:themeColor="text1"/>
          <w:sz w:val="24"/>
          <w:szCs w:val="24"/>
          <w:lang w:val="en-GB"/>
        </w:rPr>
        <w:t>ation of</w:t>
      </w:r>
      <w:r w:rsidR="00982ACA" w:rsidRPr="00DA23C6">
        <w:rPr>
          <w:rFonts w:asciiTheme="majorBidi" w:hAnsiTheme="majorBidi" w:cstheme="majorBidi"/>
          <w:color w:val="000000" w:themeColor="text1"/>
          <w:sz w:val="24"/>
          <w:szCs w:val="24"/>
          <w:lang w:val="en-GB"/>
        </w:rPr>
        <w:t xml:space="preserve"> the</w:t>
      </w:r>
      <w:r w:rsidRPr="00DA23C6">
        <w:rPr>
          <w:rFonts w:asciiTheme="majorBidi" w:hAnsiTheme="majorBidi" w:cstheme="majorBidi"/>
          <w:color w:val="000000" w:themeColor="text1"/>
          <w:sz w:val="24"/>
          <w:szCs w:val="24"/>
          <w:lang w:val="en-GB"/>
        </w:rPr>
        <w:t xml:space="preserve"> RGB-CNN</w:t>
      </w:r>
      <w:r w:rsidR="00982ACA" w:rsidRPr="00DA23C6">
        <w:rPr>
          <w:rFonts w:asciiTheme="majorBidi" w:hAnsiTheme="majorBidi" w:cstheme="majorBidi"/>
          <w:color w:val="000000" w:themeColor="text1"/>
          <w:sz w:val="24"/>
          <w:szCs w:val="24"/>
          <w:lang w:val="en-GB"/>
        </w:rPr>
        <w:t xml:space="preserve"> predictions, </w:t>
      </w:r>
      <w:r w:rsidR="0096336D" w:rsidRPr="00DA23C6">
        <w:rPr>
          <w:rFonts w:asciiTheme="majorBidi" w:hAnsiTheme="majorBidi" w:cstheme="majorBidi"/>
          <w:color w:val="000000" w:themeColor="text1"/>
          <w:sz w:val="24"/>
          <w:szCs w:val="24"/>
          <w:lang w:val="en-GB"/>
        </w:rPr>
        <w:t xml:space="preserve">the </w:t>
      </w:r>
      <w:r w:rsidR="00982ACA" w:rsidRPr="00DA23C6">
        <w:rPr>
          <w:rFonts w:asciiTheme="majorBidi" w:hAnsiTheme="majorBidi" w:cstheme="majorBidi"/>
          <w:color w:val="000000" w:themeColor="text1"/>
          <w:sz w:val="24"/>
          <w:szCs w:val="24"/>
          <w:lang w:val="en-GB"/>
        </w:rPr>
        <w:t xml:space="preserve">Grad-CAM </w:t>
      </w:r>
      <w:r w:rsidR="0096336D" w:rsidRPr="00DA23C6">
        <w:rPr>
          <w:rFonts w:asciiTheme="majorBidi" w:hAnsiTheme="majorBidi" w:cstheme="majorBidi"/>
          <w:color w:val="000000" w:themeColor="text1"/>
          <w:sz w:val="24"/>
          <w:szCs w:val="24"/>
          <w:lang w:val="en-GB"/>
        </w:rPr>
        <w:t xml:space="preserve">technique </w:t>
      </w:r>
      <w:r w:rsidR="00982ACA" w:rsidRPr="00DA23C6">
        <w:rPr>
          <w:rFonts w:asciiTheme="majorBidi" w:hAnsiTheme="majorBidi" w:cstheme="majorBidi"/>
          <w:color w:val="000000" w:themeColor="text1"/>
          <w:sz w:val="24"/>
          <w:szCs w:val="24"/>
          <w:lang w:val="en-GB"/>
        </w:rPr>
        <w:t xml:space="preserve">was employed. The JET colormap from the OpenCV library was utilized, where red </w:t>
      </w:r>
      <w:r w:rsidR="0029503C" w:rsidRPr="00DA23C6">
        <w:rPr>
          <w:rFonts w:asciiTheme="majorBidi" w:hAnsiTheme="majorBidi" w:cstheme="majorBidi"/>
          <w:color w:val="000000" w:themeColor="text1"/>
          <w:sz w:val="24"/>
          <w:szCs w:val="24"/>
          <w:lang w:val="en-GB"/>
        </w:rPr>
        <w:t xml:space="preserve">represents </w:t>
      </w:r>
      <w:r w:rsidR="00982ACA" w:rsidRPr="00DA23C6">
        <w:rPr>
          <w:rFonts w:asciiTheme="majorBidi" w:hAnsiTheme="majorBidi" w:cstheme="majorBidi"/>
          <w:color w:val="000000" w:themeColor="text1"/>
          <w:sz w:val="24"/>
          <w:szCs w:val="24"/>
          <w:lang w:val="en-GB"/>
        </w:rPr>
        <w:t xml:space="preserve">the most influential pixel areas, and blue regions </w:t>
      </w:r>
      <w:r w:rsidR="0029503C" w:rsidRPr="00DA23C6">
        <w:rPr>
          <w:rFonts w:asciiTheme="majorBidi" w:hAnsiTheme="majorBidi" w:cstheme="majorBidi"/>
          <w:color w:val="000000" w:themeColor="text1"/>
          <w:sz w:val="24"/>
          <w:szCs w:val="24"/>
          <w:lang w:val="en-GB"/>
        </w:rPr>
        <w:t>indicate pixel regions with</w:t>
      </w:r>
      <w:r w:rsidR="00982ACA" w:rsidRPr="00DA23C6">
        <w:rPr>
          <w:rFonts w:asciiTheme="majorBidi" w:hAnsiTheme="majorBidi" w:cstheme="majorBidi"/>
          <w:color w:val="000000" w:themeColor="text1"/>
          <w:sz w:val="24"/>
          <w:szCs w:val="24"/>
          <w:lang w:val="en-GB"/>
        </w:rPr>
        <w:t xml:space="preserve"> lower impact.</w:t>
      </w:r>
    </w:p>
    <w:p w14:paraId="3A7C197A" w14:textId="77777777" w:rsidR="00CF04A6" w:rsidRPr="00DA23C6" w:rsidRDefault="00CF04A6" w:rsidP="00CF04A6">
      <w:pPr>
        <w:pStyle w:val="MDPI31text"/>
        <w:spacing w:line="240" w:lineRule="auto"/>
        <w:ind w:left="0" w:firstLine="0"/>
        <w:rPr>
          <w:rFonts w:asciiTheme="majorBidi" w:hAnsiTheme="majorBidi" w:cstheme="majorBidi"/>
          <w:color w:val="000000" w:themeColor="text1"/>
          <w:sz w:val="24"/>
          <w:szCs w:val="24"/>
          <w:lang w:val="en-GB"/>
        </w:rPr>
      </w:pPr>
    </w:p>
    <w:p w14:paraId="64BFAFB4" w14:textId="04BA0415" w:rsidR="00AC5E61" w:rsidRPr="00DA23C6" w:rsidRDefault="007C5864" w:rsidP="00CF04A6">
      <w:pPr>
        <w:pStyle w:val="MDPI31text"/>
        <w:spacing w:line="240" w:lineRule="auto"/>
        <w:ind w:left="0" w:firstLine="0"/>
        <w:rPr>
          <w:rFonts w:asciiTheme="majorBidi" w:hAnsiTheme="majorBidi" w:cstheme="majorBidi"/>
          <w:color w:val="000000" w:themeColor="text1"/>
          <w:sz w:val="24"/>
          <w:szCs w:val="24"/>
          <w:lang w:val="en-GB"/>
        </w:rPr>
      </w:pPr>
      <w:r w:rsidRPr="00DA23C6">
        <w:rPr>
          <w:rFonts w:asciiTheme="majorBidi" w:hAnsiTheme="majorBidi" w:cstheme="majorBidi"/>
          <w:color w:val="000000" w:themeColor="text1"/>
          <w:sz w:val="24"/>
          <w:szCs w:val="24"/>
          <w:lang w:val="en-GB"/>
        </w:rPr>
        <w:t xml:space="preserve">In </w:t>
      </w:r>
      <w:r w:rsidR="00DD5B73">
        <w:rPr>
          <w:rFonts w:asciiTheme="majorBidi" w:hAnsiTheme="majorBidi" w:cstheme="majorBidi"/>
          <w:color w:val="000000" w:themeColor="text1"/>
          <w:sz w:val="24"/>
          <w:szCs w:val="24"/>
          <w:lang w:val="en-GB"/>
        </w:rPr>
        <w:t>Figure 1</w:t>
      </w:r>
      <w:r w:rsidR="000431CF">
        <w:rPr>
          <w:rFonts w:asciiTheme="majorBidi" w:hAnsiTheme="majorBidi" w:cstheme="majorBidi"/>
          <w:color w:val="000000" w:themeColor="text1"/>
          <w:sz w:val="24"/>
          <w:szCs w:val="24"/>
          <w:lang w:val="en-GB"/>
        </w:rPr>
        <w:t>2</w:t>
      </w:r>
      <w:r w:rsidR="004772D2" w:rsidRPr="00DA23C6">
        <w:rPr>
          <w:rFonts w:asciiTheme="majorBidi" w:hAnsiTheme="majorBidi" w:cstheme="majorBidi"/>
          <w:color w:val="000000" w:themeColor="text1"/>
          <w:sz w:val="24"/>
          <w:szCs w:val="24"/>
          <w:lang w:val="en-GB"/>
        </w:rPr>
        <w:t>.</w:t>
      </w:r>
      <w:r w:rsidR="00DB6560" w:rsidRPr="00DB6560">
        <w:rPr>
          <w:rFonts w:asciiTheme="majorBidi" w:hAnsiTheme="majorBidi" w:cstheme="majorBidi"/>
          <w:color w:val="000000" w:themeColor="text1"/>
          <w:sz w:val="24"/>
          <w:szCs w:val="24"/>
        </w:rPr>
        <w:t>4</w:t>
      </w:r>
      <w:r w:rsidR="00B24372" w:rsidRPr="00DA23C6">
        <w:rPr>
          <w:rFonts w:asciiTheme="majorBidi" w:hAnsiTheme="majorBidi" w:cstheme="majorBidi"/>
          <w:color w:val="000000" w:themeColor="text1"/>
          <w:sz w:val="24"/>
          <w:szCs w:val="24"/>
          <w:lang w:val="en-GB"/>
        </w:rPr>
        <w:fldChar w:fldCharType="begin"/>
      </w:r>
      <w:r w:rsidR="00B24372" w:rsidRPr="00DA23C6">
        <w:rPr>
          <w:rFonts w:asciiTheme="majorBidi" w:hAnsiTheme="majorBidi" w:cstheme="majorBidi"/>
          <w:color w:val="000000" w:themeColor="text1"/>
          <w:sz w:val="24"/>
          <w:szCs w:val="24"/>
          <w:lang w:val="en-GB"/>
        </w:rPr>
        <w:instrText xml:space="preserve"> REF _Ref192011208 \h </w:instrText>
      </w:r>
      <w:r w:rsidR="001A7065" w:rsidRPr="00DA23C6">
        <w:rPr>
          <w:rFonts w:asciiTheme="majorBidi" w:hAnsiTheme="majorBidi" w:cstheme="majorBidi"/>
          <w:color w:val="000000" w:themeColor="text1"/>
          <w:sz w:val="24"/>
          <w:szCs w:val="24"/>
          <w:lang w:val="en-GB"/>
        </w:rPr>
        <w:instrText xml:space="preserve"> \* MERGEFORMAT </w:instrText>
      </w:r>
      <w:r w:rsidR="00B24372" w:rsidRPr="00DA23C6">
        <w:rPr>
          <w:rFonts w:asciiTheme="majorBidi" w:hAnsiTheme="majorBidi" w:cstheme="majorBidi"/>
          <w:color w:val="000000" w:themeColor="text1"/>
          <w:sz w:val="24"/>
          <w:szCs w:val="24"/>
          <w:lang w:val="en-GB"/>
        </w:rPr>
      </w:r>
      <w:r w:rsidR="00B24372" w:rsidRPr="00DA23C6">
        <w:rPr>
          <w:rFonts w:asciiTheme="majorBidi" w:hAnsiTheme="majorBidi" w:cstheme="majorBidi"/>
          <w:color w:val="000000" w:themeColor="text1"/>
          <w:sz w:val="24"/>
          <w:szCs w:val="24"/>
          <w:lang w:val="en-GB"/>
        </w:rPr>
        <w:fldChar w:fldCharType="end"/>
      </w:r>
      <w:r w:rsidRPr="00DA23C6">
        <w:rPr>
          <w:rFonts w:asciiTheme="majorBidi" w:hAnsiTheme="majorBidi" w:cstheme="majorBidi"/>
          <w:color w:val="000000" w:themeColor="text1"/>
          <w:sz w:val="24"/>
          <w:szCs w:val="24"/>
          <w:lang w:val="en-GB"/>
        </w:rPr>
        <w:t xml:space="preserve">, </w:t>
      </w:r>
      <w:r w:rsidR="00AC5E61" w:rsidRPr="00DA23C6">
        <w:rPr>
          <w:rFonts w:asciiTheme="majorBidi" w:hAnsiTheme="majorBidi" w:cstheme="majorBidi"/>
          <w:color w:val="000000" w:themeColor="text1"/>
          <w:sz w:val="24"/>
          <w:szCs w:val="24"/>
          <w:lang w:val="en-GB"/>
        </w:rPr>
        <w:t xml:space="preserve">we present </w:t>
      </w:r>
      <w:r w:rsidR="00441C05" w:rsidRPr="00DA23C6">
        <w:rPr>
          <w:rFonts w:asciiTheme="majorBidi" w:hAnsiTheme="majorBidi" w:cstheme="majorBidi"/>
          <w:color w:val="000000" w:themeColor="text1"/>
          <w:sz w:val="24"/>
          <w:szCs w:val="24"/>
          <w:lang w:val="en-GB"/>
        </w:rPr>
        <w:t>the Grad-CAM application</w:t>
      </w:r>
      <w:r w:rsidR="0018362F" w:rsidRPr="00DA23C6">
        <w:rPr>
          <w:rFonts w:asciiTheme="majorBidi" w:hAnsiTheme="majorBidi" w:cstheme="majorBidi"/>
          <w:color w:val="000000" w:themeColor="text1"/>
          <w:sz w:val="24"/>
          <w:szCs w:val="24"/>
          <w:lang w:val="en-GB"/>
        </w:rPr>
        <w:t>, where t</w:t>
      </w:r>
      <w:r w:rsidR="00AC5E61" w:rsidRPr="00DA23C6">
        <w:rPr>
          <w:rFonts w:asciiTheme="majorBidi" w:hAnsiTheme="majorBidi" w:cstheme="majorBidi"/>
          <w:color w:val="000000" w:themeColor="text1"/>
          <w:sz w:val="24"/>
          <w:szCs w:val="24"/>
          <w:lang w:val="en-GB"/>
        </w:rPr>
        <w:t>he left panel displays the original Polar Map image</w:t>
      </w:r>
      <w:r w:rsidR="00966C78" w:rsidRPr="00DA23C6">
        <w:rPr>
          <w:rFonts w:asciiTheme="majorBidi" w:hAnsiTheme="majorBidi" w:cstheme="majorBidi"/>
          <w:color w:val="000000" w:themeColor="text1"/>
          <w:sz w:val="24"/>
          <w:szCs w:val="24"/>
          <w:lang w:val="en-GB"/>
        </w:rPr>
        <w:t xml:space="preserve"> of the patient</w:t>
      </w:r>
      <w:r w:rsidR="00AC5E61" w:rsidRPr="00DA23C6">
        <w:rPr>
          <w:rFonts w:asciiTheme="majorBidi" w:hAnsiTheme="majorBidi" w:cstheme="majorBidi"/>
          <w:color w:val="000000" w:themeColor="text1"/>
          <w:sz w:val="24"/>
          <w:szCs w:val="24"/>
          <w:lang w:val="en-GB"/>
        </w:rPr>
        <w:t xml:space="preserve">, which </w:t>
      </w:r>
      <w:r w:rsidR="00441C05" w:rsidRPr="00DA23C6">
        <w:rPr>
          <w:rFonts w:asciiTheme="majorBidi" w:hAnsiTheme="majorBidi" w:cstheme="majorBidi"/>
          <w:color w:val="000000" w:themeColor="text1"/>
          <w:sz w:val="24"/>
          <w:szCs w:val="24"/>
          <w:lang w:val="en-GB"/>
        </w:rPr>
        <w:t>provides</w:t>
      </w:r>
      <w:r w:rsidR="00AC5E61" w:rsidRPr="00DA23C6">
        <w:rPr>
          <w:rFonts w:asciiTheme="majorBidi" w:hAnsiTheme="majorBidi" w:cstheme="majorBidi"/>
          <w:color w:val="000000" w:themeColor="text1"/>
          <w:sz w:val="24"/>
          <w:szCs w:val="24"/>
          <w:lang w:val="en-GB"/>
        </w:rPr>
        <w:t xml:space="preserve"> a visual representation of myocardial perfusion in both AC and NAC formats for stress and rest conditions. </w:t>
      </w:r>
    </w:p>
    <w:p w14:paraId="0C36B4DC" w14:textId="77777777" w:rsidR="00CF04A6" w:rsidRPr="00DA23C6" w:rsidRDefault="00CF04A6" w:rsidP="00CF04A6">
      <w:pPr>
        <w:pStyle w:val="MDPI31text"/>
        <w:spacing w:line="240" w:lineRule="auto"/>
        <w:ind w:left="0" w:firstLine="0"/>
        <w:rPr>
          <w:rFonts w:asciiTheme="majorBidi" w:hAnsiTheme="majorBidi" w:cstheme="majorBidi"/>
          <w:color w:val="000000" w:themeColor="text1"/>
          <w:sz w:val="24"/>
          <w:szCs w:val="24"/>
          <w:lang w:val="en-GB"/>
        </w:rPr>
      </w:pPr>
    </w:p>
    <w:p w14:paraId="5F910895" w14:textId="7940896B" w:rsidR="007C5864" w:rsidRDefault="0029503C" w:rsidP="00CF04A6">
      <w:pPr>
        <w:pStyle w:val="MDPI31text"/>
        <w:spacing w:line="240" w:lineRule="auto"/>
        <w:ind w:left="0" w:firstLine="0"/>
        <w:rPr>
          <w:rFonts w:asciiTheme="majorBidi" w:hAnsiTheme="majorBidi" w:cstheme="majorBidi"/>
          <w:color w:val="000000" w:themeColor="text1"/>
          <w:sz w:val="24"/>
          <w:szCs w:val="24"/>
          <w:lang w:val="en-GB"/>
        </w:rPr>
      </w:pPr>
      <w:r w:rsidRPr="00DA23C6">
        <w:rPr>
          <w:rFonts w:asciiTheme="majorBidi" w:hAnsiTheme="majorBidi" w:cstheme="majorBidi"/>
          <w:color w:val="000000" w:themeColor="text1"/>
          <w:sz w:val="24"/>
          <w:szCs w:val="24"/>
          <w:lang w:val="en-GB"/>
        </w:rPr>
        <w:t>T</w:t>
      </w:r>
      <w:r w:rsidR="0096336D" w:rsidRPr="00DA23C6">
        <w:rPr>
          <w:rFonts w:asciiTheme="majorBidi" w:hAnsiTheme="majorBidi" w:cstheme="majorBidi"/>
          <w:color w:val="000000" w:themeColor="text1"/>
          <w:sz w:val="24"/>
          <w:szCs w:val="24"/>
          <w:lang w:val="en-GB"/>
        </w:rPr>
        <w:t xml:space="preserve">he </w:t>
      </w:r>
      <w:r w:rsidR="00AC5E61" w:rsidRPr="00DA23C6">
        <w:rPr>
          <w:rFonts w:asciiTheme="majorBidi" w:hAnsiTheme="majorBidi" w:cstheme="majorBidi"/>
          <w:color w:val="000000" w:themeColor="text1"/>
          <w:sz w:val="24"/>
          <w:szCs w:val="24"/>
          <w:lang w:val="en-GB"/>
        </w:rPr>
        <w:t xml:space="preserve">Grad-CAM heatmap </w:t>
      </w:r>
      <w:r w:rsidR="00DA23C6" w:rsidRPr="00DA23C6">
        <w:rPr>
          <w:rFonts w:asciiTheme="majorBidi" w:hAnsiTheme="majorBidi" w:cstheme="majorBidi"/>
          <w:color w:val="000000" w:themeColor="text1"/>
          <w:sz w:val="24"/>
          <w:szCs w:val="24"/>
          <w:lang w:val="en-GB"/>
        </w:rPr>
        <w:t>effectively identified</w:t>
      </w:r>
      <w:r w:rsidR="00AC5E61" w:rsidRPr="00DA23C6">
        <w:rPr>
          <w:rFonts w:asciiTheme="majorBidi" w:hAnsiTheme="majorBidi" w:cstheme="majorBidi"/>
          <w:color w:val="000000" w:themeColor="text1"/>
          <w:sz w:val="24"/>
          <w:szCs w:val="24"/>
          <w:lang w:val="en-GB"/>
        </w:rPr>
        <w:t xml:space="preserve"> </w:t>
      </w:r>
      <w:r w:rsidR="00872A03" w:rsidRPr="00DA23C6">
        <w:rPr>
          <w:rFonts w:asciiTheme="majorBidi" w:hAnsiTheme="majorBidi" w:cstheme="majorBidi"/>
          <w:color w:val="000000" w:themeColor="text1"/>
          <w:sz w:val="24"/>
          <w:szCs w:val="24"/>
          <w:lang w:val="en-GB"/>
        </w:rPr>
        <w:t xml:space="preserve">the most critical areas in the original image that contributed to the model’s decision, where </w:t>
      </w:r>
      <w:r w:rsidR="00AC5E61" w:rsidRPr="00DA23C6">
        <w:rPr>
          <w:rFonts w:asciiTheme="majorBidi" w:hAnsiTheme="majorBidi" w:cstheme="majorBidi"/>
          <w:color w:val="000000" w:themeColor="text1"/>
          <w:sz w:val="24"/>
          <w:szCs w:val="24"/>
          <w:lang w:val="en-GB"/>
        </w:rPr>
        <w:t xml:space="preserve">red </w:t>
      </w:r>
      <w:r w:rsidR="00872A03" w:rsidRPr="00DA23C6">
        <w:rPr>
          <w:rFonts w:asciiTheme="majorBidi" w:hAnsiTheme="majorBidi" w:cstheme="majorBidi"/>
          <w:color w:val="000000" w:themeColor="text1"/>
          <w:sz w:val="24"/>
          <w:szCs w:val="24"/>
          <w:lang w:val="en-GB"/>
        </w:rPr>
        <w:t xml:space="preserve">represents </w:t>
      </w:r>
      <w:r w:rsidR="00DA23C6" w:rsidRPr="00DA23C6">
        <w:rPr>
          <w:rFonts w:asciiTheme="majorBidi" w:hAnsiTheme="majorBidi" w:cstheme="majorBidi"/>
          <w:color w:val="000000" w:themeColor="text1"/>
          <w:sz w:val="24"/>
          <w:szCs w:val="24"/>
          <w:lang w:val="en-GB"/>
        </w:rPr>
        <w:t>high-impact</w:t>
      </w:r>
      <w:r w:rsidR="00872A03" w:rsidRPr="00DA23C6">
        <w:rPr>
          <w:rFonts w:asciiTheme="majorBidi" w:hAnsiTheme="majorBidi" w:cstheme="majorBidi"/>
          <w:color w:val="000000" w:themeColor="text1"/>
          <w:sz w:val="24"/>
          <w:szCs w:val="24"/>
          <w:lang w:val="en-GB"/>
        </w:rPr>
        <w:t xml:space="preserve"> pixel regions, and blue defines low-impact</w:t>
      </w:r>
      <w:r w:rsidR="00DA23C6" w:rsidRPr="00DA23C6">
        <w:rPr>
          <w:rFonts w:asciiTheme="majorBidi" w:hAnsiTheme="majorBidi" w:cstheme="majorBidi"/>
          <w:color w:val="000000" w:themeColor="text1"/>
          <w:sz w:val="24"/>
          <w:szCs w:val="24"/>
          <w:lang w:val="en-GB"/>
        </w:rPr>
        <w:t>.</w:t>
      </w:r>
      <w:r w:rsidR="00AC5E61" w:rsidRPr="00DA23C6">
        <w:rPr>
          <w:rFonts w:asciiTheme="majorBidi" w:hAnsiTheme="majorBidi" w:cstheme="majorBidi"/>
          <w:color w:val="000000" w:themeColor="text1"/>
          <w:sz w:val="24"/>
          <w:szCs w:val="24"/>
          <w:lang w:val="en-GB"/>
        </w:rPr>
        <w:t xml:space="preserve"> </w:t>
      </w:r>
    </w:p>
    <w:p w14:paraId="25A097BF" w14:textId="77777777" w:rsidR="00872A03" w:rsidRPr="006D0B32" w:rsidRDefault="00872A03" w:rsidP="00CF04A6">
      <w:pPr>
        <w:pStyle w:val="MDPI31text"/>
        <w:spacing w:line="240" w:lineRule="auto"/>
        <w:ind w:left="0" w:firstLine="0"/>
        <w:rPr>
          <w:rFonts w:asciiTheme="majorBidi" w:hAnsiTheme="majorBidi" w:cstheme="majorBidi"/>
          <w:color w:val="000000" w:themeColor="text1"/>
          <w:sz w:val="24"/>
          <w:szCs w:val="24"/>
          <w:lang w:val="en-GB"/>
        </w:rPr>
      </w:pPr>
    </w:p>
    <w:p w14:paraId="2D835CCE" w14:textId="77777777" w:rsidR="00B24372" w:rsidRPr="002D11B9" w:rsidRDefault="00B24372" w:rsidP="00F679BF">
      <w:pPr>
        <w:pStyle w:val="MDPI31text"/>
        <w:spacing w:line="240" w:lineRule="auto"/>
        <w:ind w:left="0" w:firstLine="360"/>
        <w:rPr>
          <w:rFonts w:asciiTheme="majorBidi" w:hAnsiTheme="majorBidi" w:cstheme="majorBidi"/>
          <w:color w:val="000000" w:themeColor="text1"/>
          <w:szCs w:val="20"/>
          <w:lang w:val="en-GB"/>
        </w:rPr>
      </w:pPr>
    </w:p>
    <w:p w14:paraId="134372E0" w14:textId="77777777" w:rsidR="00B24372" w:rsidRDefault="00B24372" w:rsidP="00B24372">
      <w:pPr>
        <w:pStyle w:val="MDPI31text"/>
        <w:keepNext/>
        <w:spacing w:line="240" w:lineRule="auto"/>
        <w:ind w:left="0" w:firstLine="360"/>
        <w:rPr>
          <w:rFonts w:asciiTheme="majorBidi" w:hAnsiTheme="majorBidi" w:cstheme="majorBidi"/>
          <w:color w:val="000000" w:themeColor="text1"/>
          <w:szCs w:val="20"/>
        </w:rPr>
      </w:pPr>
      <w:r w:rsidRPr="002D11B9">
        <w:rPr>
          <w:rFonts w:asciiTheme="majorBidi" w:hAnsiTheme="majorBidi" w:cstheme="majorBidi"/>
          <w:noProof/>
          <w:color w:val="000000" w:themeColor="text1"/>
          <w:szCs w:val="20"/>
          <w:lang w:val="en-GB" w:eastAsia="en-GB" w:bidi="ar-SA"/>
        </w:rPr>
        <w:drawing>
          <wp:inline distT="0" distB="0" distL="0" distR="0" wp14:anchorId="31704D70" wp14:editId="4A2AFC2A">
            <wp:extent cx="5731510" cy="2366645"/>
            <wp:effectExtent l="0" t="0" r="2540" b="0"/>
            <wp:docPr id="940587743" name="Picture 1" descr="A close-up of a screenshot of a computer scre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0587743" name="Picture 1" descr="A close-up of a screenshot of a computer screen&#10;&#10;AI-generated content may be incorrect."/>
                    <pic:cNvPicPr/>
                  </pic:nvPicPr>
                  <pic:blipFill>
                    <a:blip r:embed="rId21"/>
                    <a:stretch>
                      <a:fillRect/>
                    </a:stretch>
                  </pic:blipFill>
                  <pic:spPr>
                    <a:xfrm>
                      <a:off x="0" y="0"/>
                      <a:ext cx="5731510" cy="2366645"/>
                    </a:xfrm>
                    <a:prstGeom prst="rect">
                      <a:avLst/>
                    </a:prstGeom>
                  </pic:spPr>
                </pic:pic>
              </a:graphicData>
            </a:graphic>
          </wp:inline>
        </w:drawing>
      </w:r>
    </w:p>
    <w:p w14:paraId="2096E9A7" w14:textId="31BBA59C" w:rsidR="004D02F5" w:rsidRPr="002D11B9" w:rsidRDefault="004D02F5" w:rsidP="004D02F5">
      <w:pPr>
        <w:spacing w:after="0"/>
        <w:rPr>
          <w:rFonts w:asciiTheme="majorBidi" w:hAnsiTheme="majorBidi" w:cstheme="majorBidi"/>
          <w:sz w:val="24"/>
          <w:szCs w:val="24"/>
          <w:lang w:val="en-US"/>
        </w:rPr>
      </w:pPr>
      <w:r w:rsidRPr="002D11B9">
        <w:rPr>
          <w:rFonts w:asciiTheme="majorBidi" w:hAnsiTheme="majorBidi" w:cstheme="majorBidi"/>
          <w:sz w:val="24"/>
          <w:szCs w:val="24"/>
          <w:lang w:val="en-US"/>
        </w:rPr>
        <w:t>Figure 1</w:t>
      </w:r>
      <w:r w:rsidR="000431CF">
        <w:rPr>
          <w:rFonts w:asciiTheme="majorBidi" w:hAnsiTheme="majorBidi" w:cstheme="majorBidi"/>
          <w:sz w:val="24"/>
          <w:szCs w:val="24"/>
          <w:lang w:val="en-US"/>
        </w:rPr>
        <w:t>2</w:t>
      </w:r>
      <w:r w:rsidRPr="002D11B9">
        <w:rPr>
          <w:rFonts w:asciiTheme="majorBidi" w:hAnsiTheme="majorBidi" w:cstheme="majorBidi"/>
          <w:sz w:val="24"/>
          <w:szCs w:val="24"/>
          <w:lang w:val="en-US"/>
        </w:rPr>
        <w:t>.</w:t>
      </w:r>
      <w:r w:rsidR="00DB6560" w:rsidRPr="006B3E41">
        <w:rPr>
          <w:rFonts w:asciiTheme="majorBidi" w:hAnsiTheme="majorBidi" w:cstheme="majorBidi"/>
          <w:sz w:val="24"/>
          <w:szCs w:val="24"/>
          <w:lang w:val="en-US"/>
        </w:rPr>
        <w:t>4</w:t>
      </w:r>
      <w:r w:rsidRPr="002D11B9">
        <w:rPr>
          <w:rFonts w:asciiTheme="majorBidi" w:hAnsiTheme="majorBidi" w:cstheme="majorBidi"/>
          <w:sz w:val="24"/>
          <w:szCs w:val="24"/>
          <w:lang w:val="en-US"/>
        </w:rPr>
        <w:t xml:space="preserve">. Grad-CAM application to </w:t>
      </w:r>
      <w:r w:rsidR="003E548E">
        <w:rPr>
          <w:rFonts w:asciiTheme="majorBidi" w:hAnsiTheme="majorBidi" w:cstheme="majorBidi"/>
          <w:sz w:val="24"/>
          <w:szCs w:val="24"/>
          <w:lang w:val="en-US"/>
        </w:rPr>
        <w:t xml:space="preserve">the </w:t>
      </w:r>
      <w:r w:rsidRPr="002D11B9">
        <w:rPr>
          <w:rFonts w:asciiTheme="majorBidi" w:hAnsiTheme="majorBidi" w:cstheme="majorBidi"/>
          <w:sz w:val="24"/>
          <w:szCs w:val="24"/>
          <w:lang w:val="en-US"/>
        </w:rPr>
        <w:t>Polar map</w:t>
      </w:r>
      <w:r w:rsidR="006B3E41">
        <w:rPr>
          <w:rFonts w:asciiTheme="majorBidi" w:hAnsiTheme="majorBidi" w:cstheme="majorBidi"/>
          <w:sz w:val="24"/>
          <w:szCs w:val="24"/>
          <w:lang w:val="en-US"/>
        </w:rPr>
        <w:t xml:space="preserve"> image</w:t>
      </w:r>
      <w:r w:rsidRPr="002D11B9">
        <w:rPr>
          <w:rFonts w:asciiTheme="majorBidi" w:hAnsiTheme="majorBidi" w:cstheme="majorBidi"/>
          <w:sz w:val="24"/>
          <w:szCs w:val="24"/>
          <w:lang w:val="en-US"/>
        </w:rPr>
        <w:t>.</w:t>
      </w:r>
    </w:p>
    <w:p w14:paraId="5DCD1B23" w14:textId="77777777" w:rsidR="004D02F5" w:rsidRPr="002D11B9" w:rsidRDefault="004D02F5" w:rsidP="00B24372">
      <w:pPr>
        <w:pStyle w:val="MDPI31text"/>
        <w:keepNext/>
        <w:spacing w:line="240" w:lineRule="auto"/>
        <w:ind w:left="0" w:firstLine="360"/>
        <w:rPr>
          <w:rFonts w:asciiTheme="majorBidi" w:hAnsiTheme="majorBidi" w:cstheme="majorBidi"/>
          <w:color w:val="000000" w:themeColor="text1"/>
          <w:szCs w:val="20"/>
        </w:rPr>
      </w:pPr>
    </w:p>
    <w:p w14:paraId="766C6287" w14:textId="0BB00A2B" w:rsidR="00CF04A6" w:rsidRDefault="00441C05" w:rsidP="00CF04A6">
      <w:pPr>
        <w:pStyle w:val="MDPI31text"/>
        <w:spacing w:line="240" w:lineRule="auto"/>
        <w:ind w:left="0" w:firstLine="0"/>
        <w:rPr>
          <w:rFonts w:asciiTheme="majorBidi" w:hAnsiTheme="majorBidi" w:cstheme="majorBidi"/>
          <w:color w:val="000000" w:themeColor="text1"/>
          <w:sz w:val="24"/>
          <w:szCs w:val="24"/>
          <w:lang w:val="en-GB"/>
        </w:rPr>
      </w:pPr>
      <w:r w:rsidRPr="00CF04A6">
        <w:rPr>
          <w:rFonts w:asciiTheme="majorBidi" w:hAnsiTheme="majorBidi" w:cstheme="majorBidi"/>
          <w:color w:val="000000" w:themeColor="text1"/>
          <w:sz w:val="24"/>
          <w:szCs w:val="24"/>
          <w:lang w:val="en-GB"/>
        </w:rPr>
        <w:t>To</w:t>
      </w:r>
      <w:r w:rsidRPr="006D0B32">
        <w:rPr>
          <w:rFonts w:asciiTheme="majorBidi" w:hAnsiTheme="majorBidi" w:cstheme="majorBidi"/>
          <w:color w:val="000000" w:themeColor="text1"/>
          <w:sz w:val="24"/>
          <w:szCs w:val="24"/>
        </w:rPr>
        <w:t xml:space="preserve"> further enhance explainability, </w:t>
      </w:r>
      <w:r w:rsidR="00C500E4" w:rsidRPr="00C500E4">
        <w:rPr>
          <w:rFonts w:asciiTheme="majorBidi" w:hAnsiTheme="majorBidi" w:cstheme="majorBidi"/>
          <w:color w:val="000000" w:themeColor="text1"/>
          <w:sz w:val="24"/>
          <w:szCs w:val="24"/>
        </w:rPr>
        <w:t xml:space="preserve">we integrated NLG using the open-source Llama3.2-vision model to translate </w:t>
      </w:r>
      <w:proofErr w:type="spellStart"/>
      <w:r w:rsidR="00C500E4" w:rsidRPr="00C500E4">
        <w:rPr>
          <w:rFonts w:asciiTheme="majorBidi" w:hAnsiTheme="majorBidi" w:cstheme="majorBidi"/>
          <w:color w:val="000000" w:themeColor="text1"/>
          <w:sz w:val="24"/>
          <w:szCs w:val="24"/>
        </w:rPr>
        <w:t>DeepFCM's</w:t>
      </w:r>
      <w:proofErr w:type="spellEnd"/>
      <w:r w:rsidR="00C500E4" w:rsidRPr="00C500E4">
        <w:rPr>
          <w:rFonts w:asciiTheme="majorBidi" w:hAnsiTheme="majorBidi" w:cstheme="majorBidi"/>
          <w:color w:val="000000" w:themeColor="text1"/>
          <w:sz w:val="24"/>
          <w:szCs w:val="24"/>
        </w:rPr>
        <w:t xml:space="preserve"> numerical outputs into human-understandable textual </w:t>
      </w:r>
      <w:r w:rsidR="00C500E4" w:rsidRPr="00C500E4">
        <w:rPr>
          <w:rFonts w:asciiTheme="majorBidi" w:hAnsiTheme="majorBidi" w:cstheme="majorBidi"/>
          <w:color w:val="000000" w:themeColor="text1"/>
          <w:sz w:val="24"/>
          <w:szCs w:val="24"/>
        </w:rPr>
        <w:lastRenderedPageBreak/>
        <w:t>explanations</w:t>
      </w:r>
      <w:r w:rsidR="00C500E4">
        <w:rPr>
          <w:rFonts w:asciiTheme="majorBidi" w:hAnsiTheme="majorBidi" w:cstheme="majorBidi"/>
          <w:color w:val="000000" w:themeColor="text1"/>
          <w:sz w:val="24"/>
          <w:szCs w:val="24"/>
        </w:rPr>
        <w:t xml:space="preserve">. </w:t>
      </w:r>
      <w:r w:rsidR="00966C78">
        <w:rPr>
          <w:rFonts w:asciiTheme="majorBidi" w:hAnsiTheme="majorBidi" w:cstheme="majorBidi"/>
          <w:color w:val="000000" w:themeColor="text1"/>
          <w:sz w:val="24"/>
          <w:szCs w:val="24"/>
        </w:rPr>
        <w:t>W</w:t>
      </w:r>
      <w:r w:rsidRPr="006D0B32">
        <w:rPr>
          <w:rFonts w:asciiTheme="majorBidi" w:hAnsiTheme="majorBidi" w:cstheme="majorBidi"/>
          <w:color w:val="000000" w:themeColor="text1"/>
          <w:sz w:val="24"/>
          <w:szCs w:val="24"/>
        </w:rPr>
        <w:t>e constructed</w:t>
      </w:r>
      <w:r w:rsidR="00080D14" w:rsidRPr="006D0B32">
        <w:rPr>
          <w:rFonts w:asciiTheme="majorBidi" w:hAnsiTheme="majorBidi" w:cstheme="majorBidi"/>
          <w:color w:val="000000" w:themeColor="text1"/>
          <w:sz w:val="24"/>
          <w:szCs w:val="24"/>
          <w:lang w:val="en-GB"/>
        </w:rPr>
        <w:t xml:space="preserve"> a prompt</w:t>
      </w:r>
      <w:r w:rsidRPr="006D0B32">
        <w:rPr>
          <w:rFonts w:asciiTheme="majorBidi" w:hAnsiTheme="majorBidi" w:cstheme="majorBidi"/>
          <w:color w:val="000000" w:themeColor="text1"/>
          <w:sz w:val="24"/>
          <w:szCs w:val="24"/>
          <w:lang w:val="en-GB"/>
        </w:rPr>
        <w:t xml:space="preserve"> that</w:t>
      </w:r>
      <w:r w:rsidR="00080D14" w:rsidRPr="006D0B32">
        <w:rPr>
          <w:rFonts w:asciiTheme="majorBidi" w:hAnsiTheme="majorBidi" w:cstheme="majorBidi"/>
          <w:color w:val="000000" w:themeColor="text1"/>
          <w:sz w:val="24"/>
          <w:szCs w:val="24"/>
          <w:lang w:val="en-GB"/>
        </w:rPr>
        <w:t xml:space="preserve"> </w:t>
      </w:r>
      <w:r w:rsidRPr="006D0B32">
        <w:rPr>
          <w:rFonts w:asciiTheme="majorBidi" w:hAnsiTheme="majorBidi" w:cstheme="majorBidi"/>
          <w:color w:val="000000" w:themeColor="text1"/>
          <w:sz w:val="24"/>
          <w:szCs w:val="24"/>
          <w:lang w:val="en-GB"/>
        </w:rPr>
        <w:t>includes the</w:t>
      </w:r>
      <w:r w:rsidR="00080D14" w:rsidRPr="006D0B32">
        <w:rPr>
          <w:rFonts w:asciiTheme="majorBidi" w:hAnsiTheme="majorBidi" w:cstheme="majorBidi"/>
          <w:color w:val="000000" w:themeColor="text1"/>
          <w:sz w:val="24"/>
          <w:szCs w:val="24"/>
          <w:lang w:val="en-GB"/>
        </w:rPr>
        <w:t xml:space="preserve"> clinical variables</w:t>
      </w:r>
      <w:r w:rsidR="0096336D">
        <w:rPr>
          <w:rFonts w:asciiTheme="majorBidi" w:hAnsiTheme="majorBidi" w:cstheme="majorBidi"/>
          <w:color w:val="000000" w:themeColor="text1"/>
          <w:sz w:val="24"/>
          <w:szCs w:val="24"/>
          <w:lang w:val="en-GB"/>
        </w:rPr>
        <w:t xml:space="preserve">, </w:t>
      </w:r>
      <w:r w:rsidR="00966C78">
        <w:rPr>
          <w:rFonts w:asciiTheme="majorBidi" w:hAnsiTheme="majorBidi" w:cstheme="majorBidi"/>
          <w:color w:val="000000" w:themeColor="text1"/>
          <w:sz w:val="24"/>
          <w:szCs w:val="24"/>
          <w:lang w:val="en-GB"/>
        </w:rPr>
        <w:t xml:space="preserve">the Polar image </w:t>
      </w:r>
      <w:r w:rsidRPr="006D0B32">
        <w:rPr>
          <w:rFonts w:asciiTheme="majorBidi" w:hAnsiTheme="majorBidi" w:cstheme="majorBidi"/>
          <w:color w:val="000000" w:themeColor="text1"/>
          <w:sz w:val="24"/>
          <w:szCs w:val="24"/>
          <w:lang w:val="en-GB"/>
        </w:rPr>
        <w:t>of the specific instance</w:t>
      </w:r>
      <w:r w:rsidR="00080D14" w:rsidRPr="006D0B32">
        <w:rPr>
          <w:rFonts w:asciiTheme="majorBidi" w:hAnsiTheme="majorBidi" w:cstheme="majorBidi"/>
          <w:color w:val="000000" w:themeColor="text1"/>
          <w:sz w:val="24"/>
          <w:szCs w:val="24"/>
          <w:lang w:val="en-GB"/>
        </w:rPr>
        <w:t xml:space="preserve">, the </w:t>
      </w:r>
      <w:r w:rsidR="0096336D">
        <w:rPr>
          <w:rFonts w:asciiTheme="majorBidi" w:hAnsiTheme="majorBidi" w:cstheme="majorBidi"/>
          <w:color w:val="000000" w:themeColor="text1"/>
          <w:sz w:val="24"/>
          <w:szCs w:val="24"/>
          <w:lang w:val="en-GB"/>
        </w:rPr>
        <w:t>generated</w:t>
      </w:r>
      <w:r w:rsidR="00080D14" w:rsidRPr="006D0B32">
        <w:rPr>
          <w:rFonts w:asciiTheme="majorBidi" w:hAnsiTheme="majorBidi" w:cstheme="majorBidi"/>
          <w:color w:val="000000" w:themeColor="text1"/>
          <w:sz w:val="24"/>
          <w:szCs w:val="24"/>
          <w:lang w:val="en-GB"/>
        </w:rPr>
        <w:t xml:space="preserve"> weight values, the </w:t>
      </w:r>
      <w:r w:rsidR="0096336D">
        <w:rPr>
          <w:rFonts w:asciiTheme="majorBidi" w:hAnsiTheme="majorBidi" w:cstheme="majorBidi"/>
          <w:color w:val="000000" w:themeColor="text1"/>
          <w:sz w:val="24"/>
          <w:szCs w:val="24"/>
          <w:lang w:val="en-GB"/>
        </w:rPr>
        <w:t>RGB-</w:t>
      </w:r>
      <w:r w:rsidR="00080D14" w:rsidRPr="006D0B32">
        <w:rPr>
          <w:rFonts w:asciiTheme="majorBidi" w:hAnsiTheme="majorBidi" w:cstheme="majorBidi"/>
          <w:color w:val="000000" w:themeColor="text1"/>
          <w:sz w:val="24"/>
          <w:szCs w:val="24"/>
          <w:lang w:val="en-GB"/>
        </w:rPr>
        <w:t xml:space="preserve">CNN prediction based on </w:t>
      </w:r>
      <w:r w:rsidR="0096336D">
        <w:rPr>
          <w:rFonts w:asciiTheme="majorBidi" w:hAnsiTheme="majorBidi" w:cstheme="majorBidi"/>
          <w:color w:val="000000" w:themeColor="text1"/>
          <w:sz w:val="24"/>
          <w:szCs w:val="24"/>
          <w:lang w:val="en-GB"/>
        </w:rPr>
        <w:t>the image</w:t>
      </w:r>
      <w:r w:rsidR="00080D14" w:rsidRPr="006D0B32">
        <w:rPr>
          <w:rFonts w:asciiTheme="majorBidi" w:hAnsiTheme="majorBidi" w:cstheme="majorBidi"/>
          <w:color w:val="000000" w:themeColor="text1"/>
          <w:sz w:val="24"/>
          <w:szCs w:val="24"/>
          <w:lang w:val="en-GB"/>
        </w:rPr>
        <w:t xml:space="preserve">, and the </w:t>
      </w:r>
      <w:proofErr w:type="spellStart"/>
      <w:r w:rsidR="00080D14" w:rsidRPr="006D0B32">
        <w:rPr>
          <w:rFonts w:asciiTheme="majorBidi" w:hAnsiTheme="majorBidi" w:cstheme="majorBidi"/>
          <w:color w:val="000000" w:themeColor="text1"/>
          <w:sz w:val="24"/>
          <w:szCs w:val="24"/>
          <w:lang w:val="en-GB"/>
        </w:rPr>
        <w:t>DeepFCM</w:t>
      </w:r>
      <w:proofErr w:type="spellEnd"/>
      <w:r w:rsidRPr="006D0B32">
        <w:rPr>
          <w:rFonts w:asciiTheme="majorBidi" w:hAnsiTheme="majorBidi" w:cstheme="majorBidi"/>
          <w:color w:val="000000" w:themeColor="text1"/>
          <w:sz w:val="24"/>
          <w:szCs w:val="24"/>
          <w:lang w:val="en-GB"/>
        </w:rPr>
        <w:t>-PSO</w:t>
      </w:r>
      <w:r w:rsidR="00080D14" w:rsidRPr="006D0B32">
        <w:rPr>
          <w:rFonts w:asciiTheme="majorBidi" w:hAnsiTheme="majorBidi" w:cstheme="majorBidi"/>
          <w:color w:val="000000" w:themeColor="text1"/>
          <w:sz w:val="24"/>
          <w:szCs w:val="24"/>
          <w:lang w:val="en-GB"/>
        </w:rPr>
        <w:t xml:space="preserve"> </w:t>
      </w:r>
      <w:r w:rsidR="0096336D">
        <w:rPr>
          <w:rFonts w:asciiTheme="majorBidi" w:hAnsiTheme="majorBidi" w:cstheme="majorBidi"/>
          <w:color w:val="000000" w:themeColor="text1"/>
          <w:sz w:val="24"/>
          <w:szCs w:val="24"/>
          <w:lang w:val="en-GB"/>
        </w:rPr>
        <w:t xml:space="preserve">multimodal </w:t>
      </w:r>
      <w:r w:rsidR="00080D14" w:rsidRPr="006D0B32">
        <w:rPr>
          <w:rFonts w:asciiTheme="majorBidi" w:hAnsiTheme="majorBidi" w:cstheme="majorBidi"/>
          <w:color w:val="000000" w:themeColor="text1"/>
          <w:sz w:val="24"/>
          <w:szCs w:val="24"/>
          <w:lang w:val="en-GB"/>
        </w:rPr>
        <w:t>predicted output</w:t>
      </w:r>
      <w:r w:rsidR="0096336D">
        <w:rPr>
          <w:rFonts w:asciiTheme="majorBidi" w:hAnsiTheme="majorBidi" w:cstheme="majorBidi"/>
          <w:color w:val="000000" w:themeColor="text1"/>
          <w:sz w:val="24"/>
          <w:szCs w:val="24"/>
          <w:lang w:val="en-GB"/>
        </w:rPr>
        <w:t>, along with specific guidelines for the structure of the response</w:t>
      </w:r>
      <w:r w:rsidR="00080D14" w:rsidRPr="006D0B32">
        <w:rPr>
          <w:rFonts w:asciiTheme="majorBidi" w:hAnsiTheme="majorBidi" w:cstheme="majorBidi"/>
          <w:color w:val="000000" w:themeColor="text1"/>
          <w:sz w:val="24"/>
          <w:szCs w:val="24"/>
          <w:lang w:val="en-GB"/>
        </w:rPr>
        <w:t>.</w:t>
      </w:r>
    </w:p>
    <w:p w14:paraId="62FEAFC8" w14:textId="751309D0" w:rsidR="00080D14" w:rsidRPr="006D0B32" w:rsidRDefault="00080D14" w:rsidP="00CF04A6">
      <w:pPr>
        <w:pStyle w:val="MDPI31text"/>
        <w:spacing w:line="240" w:lineRule="auto"/>
        <w:ind w:left="0" w:firstLine="0"/>
        <w:rPr>
          <w:rFonts w:asciiTheme="majorBidi" w:hAnsiTheme="majorBidi" w:cstheme="majorBidi"/>
          <w:color w:val="000000" w:themeColor="text1"/>
          <w:sz w:val="24"/>
          <w:szCs w:val="24"/>
          <w:lang w:val="en-GB"/>
        </w:rPr>
      </w:pPr>
      <w:r w:rsidRPr="006D0B32">
        <w:rPr>
          <w:rFonts w:asciiTheme="majorBidi" w:hAnsiTheme="majorBidi" w:cstheme="majorBidi"/>
          <w:color w:val="000000" w:themeColor="text1"/>
          <w:sz w:val="24"/>
          <w:szCs w:val="24"/>
          <w:lang w:val="en-GB"/>
        </w:rPr>
        <w:t xml:space="preserve"> </w:t>
      </w:r>
    </w:p>
    <w:p w14:paraId="7EC850DE" w14:textId="03BB43ED" w:rsidR="00080D14" w:rsidRPr="006D0B32" w:rsidRDefault="00080D14" w:rsidP="00CF04A6">
      <w:pPr>
        <w:pStyle w:val="MDPI31text"/>
        <w:spacing w:line="240" w:lineRule="auto"/>
        <w:ind w:left="0" w:firstLine="0"/>
        <w:rPr>
          <w:rFonts w:asciiTheme="majorBidi" w:hAnsiTheme="majorBidi" w:cstheme="majorBidi"/>
          <w:color w:val="000000" w:themeColor="text1"/>
          <w:sz w:val="24"/>
          <w:szCs w:val="24"/>
        </w:rPr>
      </w:pPr>
      <w:r w:rsidRPr="006D0B32">
        <w:rPr>
          <w:rFonts w:asciiTheme="majorBidi" w:hAnsiTheme="majorBidi" w:cstheme="majorBidi"/>
          <w:color w:val="000000" w:themeColor="text1"/>
          <w:sz w:val="24"/>
          <w:szCs w:val="24"/>
          <w:lang w:val="en-GB"/>
        </w:rPr>
        <w:t>The constructed prompt</w:t>
      </w:r>
      <w:r w:rsidR="00441C05" w:rsidRPr="006D0B32">
        <w:rPr>
          <w:rFonts w:asciiTheme="majorBidi" w:hAnsiTheme="majorBidi" w:cstheme="majorBidi"/>
          <w:color w:val="000000" w:themeColor="text1"/>
          <w:sz w:val="24"/>
          <w:szCs w:val="24"/>
          <w:lang w:val="en-GB"/>
        </w:rPr>
        <w:t xml:space="preserve"> </w:t>
      </w:r>
      <w:r w:rsidR="00920B72" w:rsidRPr="006D0B32">
        <w:rPr>
          <w:rFonts w:asciiTheme="majorBidi" w:hAnsiTheme="majorBidi" w:cstheme="majorBidi"/>
          <w:color w:val="000000" w:themeColor="text1"/>
          <w:sz w:val="24"/>
          <w:szCs w:val="24"/>
          <w:lang w:val="en-GB"/>
        </w:rPr>
        <w:t>is utilized</w:t>
      </w:r>
      <w:r w:rsidRPr="006D0B32">
        <w:rPr>
          <w:rFonts w:asciiTheme="majorBidi" w:hAnsiTheme="majorBidi" w:cstheme="majorBidi"/>
          <w:color w:val="000000" w:themeColor="text1"/>
          <w:sz w:val="24"/>
          <w:szCs w:val="24"/>
          <w:lang w:val="en-GB"/>
        </w:rPr>
        <w:t xml:space="preserve"> as input to </w:t>
      </w:r>
      <w:r w:rsidR="00920B72" w:rsidRPr="006D0B32">
        <w:rPr>
          <w:rFonts w:asciiTheme="majorBidi" w:hAnsiTheme="majorBidi" w:cstheme="majorBidi"/>
          <w:color w:val="000000" w:themeColor="text1"/>
          <w:sz w:val="24"/>
          <w:szCs w:val="24"/>
          <w:lang w:val="en-GB"/>
        </w:rPr>
        <w:t xml:space="preserve">the open-source model </w:t>
      </w:r>
      <w:r w:rsidRPr="006D0B32">
        <w:rPr>
          <w:rFonts w:asciiTheme="majorBidi" w:hAnsiTheme="majorBidi" w:cstheme="majorBidi"/>
          <w:color w:val="000000" w:themeColor="text1"/>
          <w:sz w:val="24"/>
          <w:szCs w:val="24"/>
          <w:lang w:val="en-GB"/>
        </w:rPr>
        <w:t xml:space="preserve">Llama 3.2-Vision, enabling it to </w:t>
      </w:r>
      <w:r w:rsidR="00920B72" w:rsidRPr="006D0B32">
        <w:rPr>
          <w:rFonts w:asciiTheme="majorBidi" w:hAnsiTheme="majorBidi" w:cstheme="majorBidi"/>
          <w:color w:val="000000" w:themeColor="text1"/>
          <w:sz w:val="24"/>
          <w:szCs w:val="24"/>
          <w:lang w:val="en-GB"/>
        </w:rPr>
        <w:t>translate</w:t>
      </w:r>
      <w:r w:rsidRPr="006D0B32">
        <w:rPr>
          <w:rFonts w:asciiTheme="majorBidi" w:hAnsiTheme="majorBidi" w:cstheme="majorBidi"/>
          <w:color w:val="000000" w:themeColor="text1"/>
          <w:sz w:val="24"/>
          <w:szCs w:val="24"/>
          <w:lang w:val="en-GB"/>
        </w:rPr>
        <w:t xml:space="preserve"> the reasoning behind </w:t>
      </w:r>
      <w:proofErr w:type="spellStart"/>
      <w:r w:rsidRPr="006D0B32">
        <w:rPr>
          <w:rFonts w:asciiTheme="majorBidi" w:hAnsiTheme="majorBidi" w:cstheme="majorBidi"/>
          <w:color w:val="000000" w:themeColor="text1"/>
          <w:sz w:val="24"/>
          <w:szCs w:val="24"/>
          <w:lang w:val="en-GB"/>
        </w:rPr>
        <w:t>DeepFCM</w:t>
      </w:r>
      <w:proofErr w:type="spellEnd"/>
      <w:r w:rsidR="00441C05" w:rsidRPr="006D0B32">
        <w:rPr>
          <w:rFonts w:asciiTheme="majorBidi" w:hAnsiTheme="majorBidi" w:cstheme="majorBidi"/>
          <w:color w:val="000000" w:themeColor="text1"/>
          <w:sz w:val="24"/>
          <w:szCs w:val="24"/>
          <w:lang w:val="en-GB"/>
        </w:rPr>
        <w:t>-PSO</w:t>
      </w:r>
      <w:r w:rsidRPr="006D0B32">
        <w:rPr>
          <w:rFonts w:asciiTheme="majorBidi" w:hAnsiTheme="majorBidi" w:cstheme="majorBidi"/>
          <w:color w:val="000000" w:themeColor="text1"/>
          <w:sz w:val="24"/>
          <w:szCs w:val="24"/>
          <w:lang w:val="en-GB"/>
        </w:rPr>
        <w:t xml:space="preserve">’s decision-making process. In </w:t>
      </w:r>
      <w:r w:rsidR="0096336D">
        <w:rPr>
          <w:rFonts w:asciiTheme="majorBidi" w:hAnsiTheme="majorBidi" w:cstheme="majorBidi"/>
          <w:color w:val="000000" w:themeColor="text1"/>
          <w:sz w:val="24"/>
          <w:szCs w:val="24"/>
          <w:lang w:val="en-GB"/>
        </w:rPr>
        <w:t xml:space="preserve">Figure </w:t>
      </w:r>
      <w:r w:rsidR="003C6BDA">
        <w:rPr>
          <w:rFonts w:asciiTheme="majorBidi" w:hAnsiTheme="majorBidi" w:cstheme="majorBidi"/>
          <w:color w:val="000000" w:themeColor="text1"/>
          <w:sz w:val="24"/>
          <w:szCs w:val="24"/>
          <w:lang w:val="en-GB"/>
        </w:rPr>
        <w:t>1</w:t>
      </w:r>
      <w:r w:rsidR="000431CF">
        <w:rPr>
          <w:rFonts w:asciiTheme="majorBidi" w:hAnsiTheme="majorBidi" w:cstheme="majorBidi"/>
          <w:color w:val="000000" w:themeColor="text1"/>
          <w:sz w:val="24"/>
          <w:szCs w:val="24"/>
          <w:lang w:val="en-GB"/>
        </w:rPr>
        <w:t>2</w:t>
      </w:r>
      <w:r w:rsidR="004772D2">
        <w:rPr>
          <w:rFonts w:asciiTheme="majorBidi" w:hAnsiTheme="majorBidi" w:cstheme="majorBidi"/>
          <w:color w:val="000000" w:themeColor="text1"/>
          <w:sz w:val="24"/>
          <w:szCs w:val="24"/>
          <w:lang w:val="en-GB"/>
        </w:rPr>
        <w:t>.</w:t>
      </w:r>
      <w:r w:rsidR="00DB6560" w:rsidRPr="002A72D6">
        <w:rPr>
          <w:rFonts w:asciiTheme="majorBidi" w:hAnsiTheme="majorBidi" w:cstheme="majorBidi"/>
          <w:color w:val="000000" w:themeColor="text1"/>
          <w:sz w:val="24"/>
          <w:szCs w:val="24"/>
        </w:rPr>
        <w:t>5</w:t>
      </w:r>
      <w:r w:rsidRPr="006D0B32">
        <w:rPr>
          <w:rFonts w:asciiTheme="majorBidi" w:hAnsiTheme="majorBidi" w:cstheme="majorBidi"/>
          <w:color w:val="000000" w:themeColor="text1"/>
          <w:sz w:val="24"/>
          <w:szCs w:val="24"/>
          <w:lang w:val="en-GB"/>
        </w:rPr>
        <w:t xml:space="preserve">, we present </w:t>
      </w:r>
      <w:r w:rsidR="00441C05" w:rsidRPr="006D0B32">
        <w:rPr>
          <w:rFonts w:asciiTheme="majorBidi" w:hAnsiTheme="majorBidi" w:cstheme="majorBidi"/>
          <w:color w:val="000000" w:themeColor="text1"/>
          <w:sz w:val="24"/>
          <w:szCs w:val="24"/>
          <w:lang w:val="en-GB"/>
        </w:rPr>
        <w:t xml:space="preserve">the </w:t>
      </w:r>
      <w:r w:rsidRPr="006D0B32">
        <w:rPr>
          <w:rFonts w:asciiTheme="majorBidi" w:hAnsiTheme="majorBidi" w:cstheme="majorBidi"/>
          <w:color w:val="000000" w:themeColor="text1"/>
          <w:sz w:val="24"/>
          <w:szCs w:val="24"/>
          <w:lang w:val="en-GB"/>
        </w:rPr>
        <w:t xml:space="preserve">Llama 3.2-Vision’s response for this instance. The response effectively </w:t>
      </w:r>
      <w:r w:rsidR="00920B72" w:rsidRPr="006D0B32">
        <w:rPr>
          <w:rFonts w:asciiTheme="majorBidi" w:hAnsiTheme="majorBidi" w:cstheme="majorBidi"/>
          <w:color w:val="000000" w:themeColor="text1"/>
          <w:sz w:val="24"/>
          <w:szCs w:val="24"/>
          <w:lang w:val="en-GB"/>
        </w:rPr>
        <w:t xml:space="preserve">detects and </w:t>
      </w:r>
      <w:r w:rsidR="00966C78" w:rsidRPr="006D0B32">
        <w:rPr>
          <w:rFonts w:asciiTheme="majorBidi" w:hAnsiTheme="majorBidi" w:cstheme="majorBidi"/>
          <w:color w:val="000000" w:themeColor="text1"/>
          <w:sz w:val="24"/>
          <w:szCs w:val="24"/>
          <w:lang w:val="en-GB"/>
        </w:rPr>
        <w:t>analyses</w:t>
      </w:r>
      <w:r w:rsidRPr="006D0B32">
        <w:rPr>
          <w:rFonts w:asciiTheme="majorBidi" w:hAnsiTheme="majorBidi" w:cstheme="majorBidi"/>
          <w:color w:val="000000" w:themeColor="text1"/>
          <w:sz w:val="24"/>
          <w:szCs w:val="24"/>
          <w:lang w:val="en-GB"/>
        </w:rPr>
        <w:t xml:space="preserve"> the most influential</w:t>
      </w:r>
      <w:r w:rsidRPr="006D0B32">
        <w:rPr>
          <w:rFonts w:asciiTheme="majorBidi" w:hAnsiTheme="majorBidi" w:cstheme="majorBidi"/>
          <w:color w:val="000000" w:themeColor="text1"/>
          <w:sz w:val="24"/>
          <w:szCs w:val="24"/>
        </w:rPr>
        <w:t xml:space="preserve"> clinical features, leveraging the weight values from the </w:t>
      </w:r>
      <w:proofErr w:type="spellStart"/>
      <w:r w:rsidRPr="006D0B32">
        <w:rPr>
          <w:rFonts w:asciiTheme="majorBidi" w:hAnsiTheme="majorBidi" w:cstheme="majorBidi"/>
          <w:color w:val="000000" w:themeColor="text1"/>
          <w:sz w:val="24"/>
          <w:szCs w:val="24"/>
        </w:rPr>
        <w:t>DeepFCM</w:t>
      </w:r>
      <w:proofErr w:type="spellEnd"/>
      <w:r w:rsidR="00441C05" w:rsidRPr="006D0B32">
        <w:rPr>
          <w:rFonts w:asciiTheme="majorBidi" w:hAnsiTheme="majorBidi" w:cstheme="majorBidi"/>
          <w:color w:val="000000" w:themeColor="text1"/>
          <w:sz w:val="24"/>
          <w:szCs w:val="24"/>
        </w:rPr>
        <w:t>-PSO</w:t>
      </w:r>
      <w:r w:rsidRPr="006D0B32">
        <w:rPr>
          <w:rFonts w:asciiTheme="majorBidi" w:hAnsiTheme="majorBidi" w:cstheme="majorBidi"/>
          <w:color w:val="000000" w:themeColor="text1"/>
          <w:sz w:val="24"/>
          <w:szCs w:val="24"/>
        </w:rPr>
        <w:t xml:space="preserve"> graph. Additionally, it provides a detailed analysis of the </w:t>
      </w:r>
      <w:r w:rsidR="00920B72" w:rsidRPr="006D0B32">
        <w:rPr>
          <w:rFonts w:asciiTheme="majorBidi" w:hAnsiTheme="majorBidi" w:cstheme="majorBidi"/>
          <w:color w:val="000000" w:themeColor="text1"/>
          <w:sz w:val="24"/>
          <w:szCs w:val="24"/>
        </w:rPr>
        <w:t xml:space="preserve">pathological regions detected in the </w:t>
      </w:r>
      <w:r w:rsidRPr="006D0B32">
        <w:rPr>
          <w:rFonts w:asciiTheme="majorBidi" w:hAnsiTheme="majorBidi" w:cstheme="majorBidi"/>
          <w:color w:val="000000" w:themeColor="text1"/>
          <w:sz w:val="24"/>
          <w:szCs w:val="24"/>
        </w:rPr>
        <w:t>uploaded polar map image</w:t>
      </w:r>
      <w:r w:rsidR="006D0B32" w:rsidRPr="006D0B32">
        <w:rPr>
          <w:rFonts w:asciiTheme="majorBidi" w:hAnsiTheme="majorBidi" w:cstheme="majorBidi"/>
          <w:color w:val="000000" w:themeColor="text1"/>
          <w:sz w:val="24"/>
          <w:szCs w:val="24"/>
        </w:rPr>
        <w:t>.</w:t>
      </w:r>
    </w:p>
    <w:p w14:paraId="762F1CCE" w14:textId="77777777" w:rsidR="004D02F5" w:rsidRPr="002D11B9" w:rsidRDefault="004D02F5" w:rsidP="00080D14">
      <w:pPr>
        <w:pStyle w:val="MDPI31text"/>
        <w:spacing w:line="240" w:lineRule="auto"/>
        <w:ind w:left="0" w:firstLine="0"/>
        <w:rPr>
          <w:rFonts w:asciiTheme="majorBidi" w:hAnsiTheme="majorBidi" w:cstheme="majorBidi"/>
          <w:color w:val="000000" w:themeColor="text1"/>
          <w:szCs w:val="20"/>
        </w:rPr>
      </w:pPr>
    </w:p>
    <w:p w14:paraId="7109AFAC" w14:textId="77777777" w:rsidR="004D02F5" w:rsidRPr="002D11B9" w:rsidRDefault="004D02F5" w:rsidP="00080D14">
      <w:pPr>
        <w:pStyle w:val="MDPI31text"/>
        <w:spacing w:line="240" w:lineRule="auto"/>
        <w:ind w:left="0" w:firstLine="0"/>
        <w:rPr>
          <w:rFonts w:asciiTheme="majorBidi" w:hAnsiTheme="majorBidi" w:cstheme="majorBidi"/>
          <w:color w:val="000000" w:themeColor="text1"/>
          <w:szCs w:val="20"/>
        </w:rPr>
      </w:pPr>
    </w:p>
    <w:p w14:paraId="207FAEC1" w14:textId="513EB6A5" w:rsidR="00CF3473" w:rsidRDefault="00C538E9" w:rsidP="00080D14">
      <w:pPr>
        <w:pStyle w:val="MDPI31text"/>
        <w:spacing w:line="240" w:lineRule="auto"/>
        <w:ind w:left="0" w:firstLine="0"/>
        <w:rPr>
          <w:rFonts w:asciiTheme="majorBidi" w:hAnsiTheme="majorBidi" w:cstheme="majorBidi"/>
          <w:color w:val="000000" w:themeColor="text1"/>
          <w:szCs w:val="20"/>
        </w:rPr>
      </w:pPr>
      <w:r w:rsidRPr="002D11B9">
        <w:rPr>
          <w:rFonts w:asciiTheme="majorBidi" w:hAnsiTheme="majorBidi" w:cstheme="majorBidi"/>
          <w:noProof/>
          <w:lang w:val="en-GB" w:eastAsia="en-GB" w:bidi="ar-SA"/>
        </w:rPr>
        <w:drawing>
          <wp:inline distT="0" distB="0" distL="0" distR="0" wp14:anchorId="1F3BAEDB" wp14:editId="52E01D46">
            <wp:extent cx="5731510" cy="2487930"/>
            <wp:effectExtent l="0" t="0" r="2540" b="7620"/>
            <wp:docPr id="965493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31510" cy="2487930"/>
                    </a:xfrm>
                    <a:prstGeom prst="rect">
                      <a:avLst/>
                    </a:prstGeom>
                    <a:noFill/>
                    <a:ln>
                      <a:noFill/>
                    </a:ln>
                  </pic:spPr>
                </pic:pic>
              </a:graphicData>
            </a:graphic>
          </wp:inline>
        </w:drawing>
      </w:r>
    </w:p>
    <w:p w14:paraId="6E2B97A2" w14:textId="11E71536" w:rsidR="004D02F5" w:rsidRPr="008B0753" w:rsidRDefault="004D02F5" w:rsidP="004D02F5">
      <w:pPr>
        <w:spacing w:after="0"/>
        <w:rPr>
          <w:rFonts w:asciiTheme="majorBidi" w:hAnsiTheme="majorBidi" w:cstheme="majorBidi"/>
          <w:sz w:val="24"/>
          <w:szCs w:val="24"/>
          <w:lang w:val="en-US"/>
        </w:rPr>
      </w:pPr>
      <w:r w:rsidRPr="008B0753">
        <w:rPr>
          <w:rFonts w:asciiTheme="majorBidi" w:hAnsiTheme="majorBidi" w:cstheme="majorBidi"/>
          <w:sz w:val="24"/>
          <w:szCs w:val="24"/>
          <w:lang w:val="en-US"/>
        </w:rPr>
        <w:t>Figure 1</w:t>
      </w:r>
      <w:r w:rsidR="000431CF">
        <w:rPr>
          <w:rFonts w:asciiTheme="majorBidi" w:hAnsiTheme="majorBidi" w:cstheme="majorBidi"/>
          <w:sz w:val="24"/>
          <w:szCs w:val="24"/>
          <w:lang w:val="en-US"/>
        </w:rPr>
        <w:t>2</w:t>
      </w:r>
      <w:r w:rsidRPr="008B0753">
        <w:rPr>
          <w:rFonts w:asciiTheme="majorBidi" w:hAnsiTheme="majorBidi" w:cstheme="majorBidi"/>
          <w:sz w:val="24"/>
          <w:szCs w:val="24"/>
          <w:lang w:val="en-US"/>
        </w:rPr>
        <w:t>.</w:t>
      </w:r>
      <w:r w:rsidR="00DB6560" w:rsidRPr="007619BA">
        <w:rPr>
          <w:rFonts w:asciiTheme="majorBidi" w:hAnsiTheme="majorBidi" w:cstheme="majorBidi"/>
          <w:sz w:val="24"/>
          <w:szCs w:val="24"/>
          <w:lang w:val="en-US"/>
        </w:rPr>
        <w:t>5</w:t>
      </w:r>
      <w:r w:rsidRPr="008B0753">
        <w:rPr>
          <w:rFonts w:asciiTheme="majorBidi" w:hAnsiTheme="majorBidi" w:cstheme="majorBidi"/>
          <w:sz w:val="24"/>
          <w:szCs w:val="24"/>
          <w:lang w:val="en-US"/>
        </w:rPr>
        <w:t xml:space="preserve">. Llama 3.2-Vision response for </w:t>
      </w:r>
      <w:r w:rsidR="006B3E41">
        <w:rPr>
          <w:rFonts w:asciiTheme="majorBidi" w:hAnsiTheme="majorBidi" w:cstheme="majorBidi"/>
          <w:sz w:val="24"/>
          <w:szCs w:val="24"/>
          <w:lang w:val="en-US"/>
        </w:rPr>
        <w:t xml:space="preserve">a </w:t>
      </w:r>
      <w:r w:rsidRPr="008B0753">
        <w:rPr>
          <w:rFonts w:asciiTheme="majorBidi" w:hAnsiTheme="majorBidi" w:cstheme="majorBidi"/>
          <w:sz w:val="24"/>
          <w:szCs w:val="24"/>
          <w:lang w:val="en-US"/>
        </w:rPr>
        <w:t xml:space="preserve">CAD multimodal </w:t>
      </w:r>
      <w:r w:rsidR="006B3E41">
        <w:rPr>
          <w:rFonts w:asciiTheme="majorBidi" w:hAnsiTheme="majorBidi" w:cstheme="majorBidi"/>
          <w:sz w:val="24"/>
          <w:szCs w:val="24"/>
          <w:lang w:val="en-US"/>
        </w:rPr>
        <w:t>instance</w:t>
      </w:r>
      <w:r w:rsidRPr="008B0753">
        <w:rPr>
          <w:rFonts w:asciiTheme="majorBidi" w:hAnsiTheme="majorBidi" w:cstheme="majorBidi"/>
          <w:sz w:val="24"/>
          <w:szCs w:val="24"/>
          <w:lang w:val="en-US"/>
        </w:rPr>
        <w:t>.</w:t>
      </w:r>
    </w:p>
    <w:p w14:paraId="19B24D6B" w14:textId="77777777" w:rsidR="00B033D2" w:rsidRPr="008B0753" w:rsidRDefault="00B033D2" w:rsidP="000C03CA">
      <w:pPr>
        <w:pStyle w:val="MDPI31text"/>
        <w:spacing w:line="240" w:lineRule="auto"/>
        <w:ind w:left="0" w:firstLine="0"/>
        <w:rPr>
          <w:rFonts w:asciiTheme="majorBidi" w:hAnsiTheme="majorBidi" w:cstheme="majorBidi"/>
          <w:color w:val="000000" w:themeColor="text1"/>
          <w:szCs w:val="20"/>
        </w:rPr>
      </w:pPr>
    </w:p>
    <w:p w14:paraId="66D8184C" w14:textId="5E2EC9AE" w:rsidR="003D6DCD" w:rsidRPr="006D0B32" w:rsidRDefault="00AD360C" w:rsidP="001B2790">
      <w:pPr>
        <w:pStyle w:val="Heading1"/>
        <w:rPr>
          <w:rStyle w:val="IntenseEmphasis"/>
          <w:rFonts w:asciiTheme="majorBidi" w:hAnsiTheme="majorBidi"/>
          <w:b/>
          <w:i w:val="0"/>
          <w:iCs w:val="0"/>
          <w:color w:val="000000" w:themeColor="text1"/>
          <w:sz w:val="24"/>
          <w:szCs w:val="24"/>
          <w:lang w:val="en-US"/>
        </w:rPr>
      </w:pPr>
      <w:r>
        <w:rPr>
          <w:rStyle w:val="IntenseEmphasis"/>
          <w:rFonts w:asciiTheme="majorBidi" w:hAnsiTheme="majorBidi"/>
          <w:b/>
          <w:i w:val="0"/>
          <w:iCs w:val="0"/>
          <w:color w:val="000000" w:themeColor="text1"/>
          <w:sz w:val="24"/>
          <w:szCs w:val="24"/>
          <w:lang w:val="en-US"/>
        </w:rPr>
        <w:t>1</w:t>
      </w:r>
      <w:r w:rsidR="000431CF">
        <w:rPr>
          <w:rStyle w:val="IntenseEmphasis"/>
          <w:rFonts w:asciiTheme="majorBidi" w:hAnsiTheme="majorBidi"/>
          <w:b/>
          <w:i w:val="0"/>
          <w:iCs w:val="0"/>
          <w:color w:val="000000" w:themeColor="text1"/>
          <w:sz w:val="24"/>
          <w:szCs w:val="24"/>
          <w:lang w:val="en-US"/>
        </w:rPr>
        <w:t>2</w:t>
      </w:r>
      <w:r>
        <w:rPr>
          <w:rStyle w:val="IntenseEmphasis"/>
          <w:rFonts w:asciiTheme="majorBidi" w:hAnsiTheme="majorBidi"/>
          <w:b/>
          <w:i w:val="0"/>
          <w:iCs w:val="0"/>
          <w:color w:val="000000" w:themeColor="text1"/>
          <w:sz w:val="24"/>
          <w:szCs w:val="24"/>
          <w:lang w:val="en-US"/>
        </w:rPr>
        <w:t xml:space="preserve">.5 </w:t>
      </w:r>
      <w:r w:rsidR="0029397D" w:rsidRPr="006D0B32">
        <w:rPr>
          <w:rStyle w:val="IntenseEmphasis"/>
          <w:rFonts w:asciiTheme="majorBidi" w:hAnsiTheme="majorBidi"/>
          <w:b/>
          <w:i w:val="0"/>
          <w:iCs w:val="0"/>
          <w:color w:val="000000" w:themeColor="text1"/>
          <w:sz w:val="24"/>
          <w:szCs w:val="24"/>
          <w:lang w:val="en-US"/>
        </w:rPr>
        <w:t>Conclusions</w:t>
      </w:r>
    </w:p>
    <w:p w14:paraId="355BE1CB" w14:textId="2357B8D5" w:rsidR="00410FA2" w:rsidRDefault="00B06029" w:rsidP="00CF04A6">
      <w:pPr>
        <w:pStyle w:val="MDPI31text"/>
        <w:spacing w:line="240" w:lineRule="auto"/>
        <w:ind w:left="0" w:firstLine="0"/>
        <w:rPr>
          <w:rFonts w:asciiTheme="majorBidi" w:hAnsiTheme="majorBidi" w:cstheme="majorBidi"/>
          <w:color w:val="000000" w:themeColor="text1"/>
          <w:sz w:val="24"/>
          <w:szCs w:val="24"/>
        </w:rPr>
      </w:pPr>
      <w:r w:rsidRPr="0082201B">
        <w:rPr>
          <w:rFonts w:asciiTheme="majorBidi" w:hAnsiTheme="majorBidi" w:cstheme="majorBidi"/>
          <w:color w:val="000000" w:themeColor="text1"/>
          <w:sz w:val="24"/>
          <w:szCs w:val="24"/>
        </w:rPr>
        <w:t xml:space="preserve">The </w:t>
      </w:r>
      <w:r w:rsidR="00D6679D" w:rsidRPr="0082201B">
        <w:rPr>
          <w:rFonts w:asciiTheme="majorBidi" w:hAnsiTheme="majorBidi" w:cstheme="majorBidi"/>
          <w:color w:val="000000" w:themeColor="text1"/>
          <w:sz w:val="24"/>
          <w:szCs w:val="24"/>
        </w:rPr>
        <w:t xml:space="preserve">proposed model, </w:t>
      </w:r>
      <w:proofErr w:type="spellStart"/>
      <w:r w:rsidRPr="0082201B">
        <w:rPr>
          <w:rFonts w:asciiTheme="majorBidi" w:hAnsiTheme="majorBidi" w:cstheme="majorBidi"/>
          <w:color w:val="000000" w:themeColor="text1"/>
          <w:sz w:val="24"/>
          <w:szCs w:val="24"/>
        </w:rPr>
        <w:t>DeepFCM</w:t>
      </w:r>
      <w:proofErr w:type="spellEnd"/>
      <w:r w:rsidRPr="0082201B">
        <w:rPr>
          <w:rFonts w:asciiTheme="majorBidi" w:hAnsiTheme="majorBidi" w:cstheme="majorBidi"/>
          <w:color w:val="000000" w:themeColor="text1"/>
          <w:sz w:val="24"/>
          <w:szCs w:val="24"/>
        </w:rPr>
        <w:t>-PSO</w:t>
      </w:r>
      <w:r w:rsidR="00D6679D" w:rsidRPr="0082201B">
        <w:rPr>
          <w:rFonts w:asciiTheme="majorBidi" w:hAnsiTheme="majorBidi" w:cstheme="majorBidi"/>
          <w:color w:val="000000" w:themeColor="text1"/>
          <w:sz w:val="24"/>
          <w:szCs w:val="24"/>
        </w:rPr>
        <w:t>,</w:t>
      </w:r>
      <w:r w:rsidRPr="0082201B">
        <w:rPr>
          <w:rFonts w:asciiTheme="majorBidi" w:hAnsiTheme="majorBidi" w:cstheme="majorBidi"/>
          <w:color w:val="000000" w:themeColor="text1"/>
          <w:sz w:val="24"/>
          <w:szCs w:val="24"/>
        </w:rPr>
        <w:t xml:space="preserve"> has proven to be a reliable and interpretable multimodal diagnostic model for CAD </w:t>
      </w:r>
      <w:r w:rsidR="00D6679D" w:rsidRPr="0082201B">
        <w:rPr>
          <w:rFonts w:asciiTheme="majorBidi" w:hAnsiTheme="majorBidi" w:cstheme="majorBidi"/>
          <w:color w:val="000000" w:themeColor="text1"/>
          <w:sz w:val="24"/>
          <w:szCs w:val="24"/>
        </w:rPr>
        <w:t>diagnosis</w:t>
      </w:r>
      <w:r w:rsidRPr="0082201B">
        <w:rPr>
          <w:rFonts w:asciiTheme="majorBidi" w:hAnsiTheme="majorBidi" w:cstheme="majorBidi"/>
          <w:color w:val="000000" w:themeColor="text1"/>
          <w:sz w:val="24"/>
          <w:szCs w:val="24"/>
        </w:rPr>
        <w:t xml:space="preserve">. By incorporating expert-driven interconnections and explainable AI methodologies, </w:t>
      </w:r>
      <w:proofErr w:type="spellStart"/>
      <w:r w:rsidRPr="0082201B">
        <w:rPr>
          <w:rFonts w:asciiTheme="majorBidi" w:hAnsiTheme="majorBidi" w:cstheme="majorBidi"/>
          <w:color w:val="000000" w:themeColor="text1"/>
          <w:sz w:val="24"/>
          <w:szCs w:val="24"/>
        </w:rPr>
        <w:t>DeepFCM</w:t>
      </w:r>
      <w:proofErr w:type="spellEnd"/>
      <w:r w:rsidRPr="0082201B">
        <w:rPr>
          <w:rFonts w:asciiTheme="majorBidi" w:hAnsiTheme="majorBidi" w:cstheme="majorBidi"/>
          <w:color w:val="000000" w:themeColor="text1"/>
          <w:sz w:val="24"/>
          <w:szCs w:val="24"/>
        </w:rPr>
        <w:t xml:space="preserve">-PSO enhances prediction accuracy </w:t>
      </w:r>
      <w:proofErr w:type="gramStart"/>
      <w:r w:rsidR="00D6679D" w:rsidRPr="0082201B">
        <w:rPr>
          <w:rFonts w:asciiTheme="majorBidi" w:hAnsiTheme="majorBidi" w:cstheme="majorBidi"/>
          <w:color w:val="000000" w:themeColor="text1"/>
          <w:sz w:val="24"/>
          <w:szCs w:val="24"/>
        </w:rPr>
        <w:t>and</w:t>
      </w:r>
      <w:r w:rsidRPr="0082201B">
        <w:rPr>
          <w:rFonts w:asciiTheme="majorBidi" w:hAnsiTheme="majorBidi" w:cstheme="majorBidi"/>
          <w:color w:val="000000" w:themeColor="text1"/>
          <w:sz w:val="24"/>
          <w:szCs w:val="24"/>
        </w:rPr>
        <w:t xml:space="preserve"> also</w:t>
      </w:r>
      <w:proofErr w:type="gramEnd"/>
      <w:r w:rsidRPr="0082201B">
        <w:rPr>
          <w:rFonts w:asciiTheme="majorBidi" w:hAnsiTheme="majorBidi" w:cstheme="majorBidi"/>
          <w:color w:val="000000" w:themeColor="text1"/>
          <w:sz w:val="24"/>
          <w:szCs w:val="24"/>
        </w:rPr>
        <w:t xml:space="preserve"> </w:t>
      </w:r>
      <w:r w:rsidR="00D6679D" w:rsidRPr="0082201B">
        <w:rPr>
          <w:rFonts w:asciiTheme="majorBidi" w:hAnsiTheme="majorBidi" w:cstheme="majorBidi"/>
          <w:color w:val="000000" w:themeColor="text1"/>
          <w:sz w:val="24"/>
          <w:szCs w:val="24"/>
        </w:rPr>
        <w:t>provides</w:t>
      </w:r>
      <w:r w:rsidRPr="0082201B">
        <w:rPr>
          <w:rFonts w:asciiTheme="majorBidi" w:hAnsiTheme="majorBidi" w:cstheme="majorBidi"/>
          <w:color w:val="000000" w:themeColor="text1"/>
          <w:sz w:val="24"/>
          <w:szCs w:val="24"/>
        </w:rPr>
        <w:t xml:space="preserve"> transparency of </w:t>
      </w:r>
      <w:r w:rsidR="00D6679D" w:rsidRPr="0082201B">
        <w:rPr>
          <w:rFonts w:asciiTheme="majorBidi" w:hAnsiTheme="majorBidi" w:cstheme="majorBidi"/>
          <w:color w:val="000000" w:themeColor="text1"/>
          <w:sz w:val="24"/>
          <w:szCs w:val="24"/>
        </w:rPr>
        <w:t xml:space="preserve">the </w:t>
      </w:r>
      <w:r w:rsidRPr="0082201B">
        <w:rPr>
          <w:rFonts w:asciiTheme="majorBidi" w:hAnsiTheme="majorBidi" w:cstheme="majorBidi"/>
          <w:color w:val="000000" w:themeColor="text1"/>
          <w:sz w:val="24"/>
          <w:szCs w:val="24"/>
        </w:rPr>
        <w:t>decision-making</w:t>
      </w:r>
      <w:r w:rsidR="00D6679D" w:rsidRPr="0082201B">
        <w:rPr>
          <w:rFonts w:asciiTheme="majorBidi" w:hAnsiTheme="majorBidi" w:cstheme="majorBidi"/>
          <w:color w:val="000000" w:themeColor="text1"/>
          <w:sz w:val="24"/>
          <w:szCs w:val="24"/>
        </w:rPr>
        <w:t xml:space="preserve"> process</w:t>
      </w:r>
      <w:r w:rsidRPr="0082201B">
        <w:rPr>
          <w:rFonts w:asciiTheme="majorBidi" w:hAnsiTheme="majorBidi" w:cstheme="majorBidi"/>
          <w:color w:val="000000" w:themeColor="text1"/>
          <w:sz w:val="24"/>
          <w:szCs w:val="24"/>
        </w:rPr>
        <w:t xml:space="preserve">. The model </w:t>
      </w:r>
      <w:r w:rsidR="00D6679D" w:rsidRPr="0082201B">
        <w:rPr>
          <w:rFonts w:asciiTheme="majorBidi" w:hAnsiTheme="majorBidi" w:cstheme="majorBidi"/>
          <w:color w:val="000000" w:themeColor="text1"/>
          <w:sz w:val="24"/>
          <w:szCs w:val="24"/>
        </w:rPr>
        <w:t>attained high per</w:t>
      </w:r>
      <w:r w:rsidRPr="0082201B">
        <w:rPr>
          <w:rFonts w:asciiTheme="majorBidi" w:hAnsiTheme="majorBidi" w:cstheme="majorBidi"/>
          <w:color w:val="000000" w:themeColor="text1"/>
          <w:sz w:val="24"/>
          <w:szCs w:val="24"/>
        </w:rPr>
        <w:t>formance</w:t>
      </w:r>
      <w:r w:rsidR="00D6679D" w:rsidRPr="0082201B">
        <w:rPr>
          <w:rFonts w:asciiTheme="majorBidi" w:hAnsiTheme="majorBidi" w:cstheme="majorBidi"/>
          <w:color w:val="000000" w:themeColor="text1"/>
          <w:sz w:val="24"/>
          <w:szCs w:val="24"/>
        </w:rPr>
        <w:t xml:space="preserve"> metrics</w:t>
      </w:r>
      <w:r w:rsidRPr="0082201B">
        <w:rPr>
          <w:rFonts w:asciiTheme="majorBidi" w:hAnsiTheme="majorBidi" w:cstheme="majorBidi"/>
          <w:color w:val="000000" w:themeColor="text1"/>
          <w:sz w:val="24"/>
          <w:szCs w:val="24"/>
        </w:rPr>
        <w:t xml:space="preserve">, with an accuracy of 77.59%, a loss of 0.22, </w:t>
      </w:r>
      <w:r w:rsidR="00D15878" w:rsidRPr="0082201B">
        <w:rPr>
          <w:rFonts w:asciiTheme="majorBidi" w:hAnsiTheme="majorBidi" w:cstheme="majorBidi"/>
          <w:color w:val="000000" w:themeColor="text1"/>
          <w:sz w:val="24"/>
          <w:szCs w:val="24"/>
        </w:rPr>
        <w:t xml:space="preserve">a </w:t>
      </w:r>
      <w:r w:rsidRPr="0082201B">
        <w:rPr>
          <w:rFonts w:asciiTheme="majorBidi" w:hAnsiTheme="majorBidi" w:cstheme="majorBidi"/>
          <w:color w:val="000000" w:themeColor="text1"/>
          <w:sz w:val="24"/>
          <w:szCs w:val="24"/>
        </w:rPr>
        <w:t xml:space="preserve">sensitivity of 78.05%, </w:t>
      </w:r>
      <w:r w:rsidR="00D15878" w:rsidRPr="0082201B">
        <w:rPr>
          <w:rFonts w:asciiTheme="majorBidi" w:hAnsiTheme="majorBidi" w:cstheme="majorBidi"/>
          <w:color w:val="000000" w:themeColor="text1"/>
          <w:sz w:val="24"/>
          <w:szCs w:val="24"/>
        </w:rPr>
        <w:t xml:space="preserve">a </w:t>
      </w:r>
      <w:r w:rsidRPr="0082201B">
        <w:rPr>
          <w:rFonts w:asciiTheme="majorBidi" w:hAnsiTheme="majorBidi" w:cstheme="majorBidi"/>
          <w:color w:val="000000" w:themeColor="text1"/>
          <w:sz w:val="24"/>
          <w:szCs w:val="24"/>
        </w:rPr>
        <w:t>specificity of 76.29%, and a precision of 74.05%, validated through</w:t>
      </w:r>
      <w:r w:rsidR="00D15878" w:rsidRPr="0082201B">
        <w:rPr>
          <w:rFonts w:asciiTheme="majorBidi" w:hAnsiTheme="majorBidi" w:cstheme="majorBidi"/>
          <w:color w:val="000000" w:themeColor="text1"/>
          <w:sz w:val="24"/>
          <w:szCs w:val="24"/>
        </w:rPr>
        <w:t xml:space="preserve"> a </w:t>
      </w:r>
      <w:r w:rsidRPr="0082201B">
        <w:rPr>
          <w:rFonts w:asciiTheme="majorBidi" w:hAnsiTheme="majorBidi" w:cstheme="majorBidi"/>
          <w:color w:val="000000" w:themeColor="text1"/>
          <w:sz w:val="24"/>
          <w:szCs w:val="24"/>
        </w:rPr>
        <w:t>10-fold cross-validation process.</w:t>
      </w:r>
      <w:r w:rsidR="00410FA2" w:rsidRPr="0082201B">
        <w:rPr>
          <w:rFonts w:asciiTheme="majorBidi" w:hAnsiTheme="majorBidi" w:cstheme="majorBidi"/>
          <w:color w:val="000000" w:themeColor="text1"/>
          <w:sz w:val="24"/>
          <w:szCs w:val="24"/>
        </w:rPr>
        <w:t xml:space="preserve"> </w:t>
      </w:r>
      <w:r w:rsidRPr="0082201B">
        <w:rPr>
          <w:rFonts w:asciiTheme="majorBidi" w:hAnsiTheme="majorBidi" w:cstheme="majorBidi"/>
          <w:color w:val="000000" w:themeColor="text1"/>
          <w:sz w:val="24"/>
          <w:szCs w:val="24"/>
        </w:rPr>
        <w:t xml:space="preserve">Furthermore, a comparative evaluation highlights that </w:t>
      </w:r>
      <w:proofErr w:type="spellStart"/>
      <w:r w:rsidRPr="0082201B">
        <w:rPr>
          <w:rFonts w:asciiTheme="majorBidi" w:hAnsiTheme="majorBidi" w:cstheme="majorBidi"/>
          <w:color w:val="000000" w:themeColor="text1"/>
          <w:sz w:val="24"/>
          <w:szCs w:val="24"/>
        </w:rPr>
        <w:t>DeepFCM</w:t>
      </w:r>
      <w:proofErr w:type="spellEnd"/>
      <w:r w:rsidRPr="0082201B">
        <w:rPr>
          <w:rFonts w:asciiTheme="majorBidi" w:hAnsiTheme="majorBidi" w:cstheme="majorBidi"/>
          <w:color w:val="000000" w:themeColor="text1"/>
          <w:sz w:val="24"/>
          <w:szCs w:val="24"/>
        </w:rPr>
        <w:t>-PSO, particularly with expert-guided initialization, outperforms random weights</w:t>
      </w:r>
      <w:r w:rsidR="00410FA2" w:rsidRPr="0082201B">
        <w:rPr>
          <w:rFonts w:asciiTheme="majorBidi" w:hAnsiTheme="majorBidi" w:cstheme="majorBidi"/>
          <w:color w:val="000000" w:themeColor="text1"/>
          <w:sz w:val="24"/>
          <w:szCs w:val="24"/>
        </w:rPr>
        <w:t xml:space="preserve"> initialization</w:t>
      </w:r>
      <w:r w:rsidRPr="0082201B">
        <w:rPr>
          <w:rFonts w:asciiTheme="majorBidi" w:hAnsiTheme="majorBidi" w:cstheme="majorBidi"/>
          <w:color w:val="000000" w:themeColor="text1"/>
          <w:sz w:val="24"/>
          <w:szCs w:val="24"/>
        </w:rPr>
        <w:t xml:space="preserve"> and achieves superior classification performance compared to single-modality </w:t>
      </w:r>
      <w:r w:rsidR="00D6679D" w:rsidRPr="0082201B">
        <w:rPr>
          <w:rFonts w:asciiTheme="majorBidi" w:hAnsiTheme="majorBidi" w:cstheme="majorBidi"/>
          <w:color w:val="000000" w:themeColor="text1"/>
          <w:sz w:val="24"/>
          <w:szCs w:val="24"/>
        </w:rPr>
        <w:t>methods</w:t>
      </w:r>
      <w:r w:rsidRPr="0082201B">
        <w:rPr>
          <w:rFonts w:asciiTheme="majorBidi" w:hAnsiTheme="majorBidi" w:cstheme="majorBidi"/>
          <w:color w:val="000000" w:themeColor="text1"/>
          <w:sz w:val="24"/>
          <w:szCs w:val="24"/>
        </w:rPr>
        <w:t xml:space="preserve"> such as </w:t>
      </w:r>
      <w:r w:rsidR="00410FA2" w:rsidRPr="0082201B">
        <w:rPr>
          <w:rFonts w:asciiTheme="majorBidi" w:hAnsiTheme="majorBidi" w:cstheme="majorBidi"/>
          <w:color w:val="000000" w:themeColor="text1"/>
          <w:sz w:val="24"/>
          <w:szCs w:val="24"/>
        </w:rPr>
        <w:t xml:space="preserve">FCM-PSO and </w:t>
      </w:r>
      <w:r w:rsidRPr="0082201B">
        <w:rPr>
          <w:rFonts w:asciiTheme="majorBidi" w:hAnsiTheme="majorBidi" w:cstheme="majorBidi"/>
          <w:color w:val="000000" w:themeColor="text1"/>
          <w:sz w:val="24"/>
          <w:szCs w:val="24"/>
        </w:rPr>
        <w:t>RGB-CNN</w:t>
      </w:r>
      <w:r w:rsidR="00D15878" w:rsidRPr="0082201B">
        <w:rPr>
          <w:rFonts w:asciiTheme="majorBidi" w:hAnsiTheme="majorBidi" w:cstheme="majorBidi"/>
          <w:color w:val="000000" w:themeColor="text1"/>
          <w:sz w:val="24"/>
          <w:szCs w:val="24"/>
        </w:rPr>
        <w:t xml:space="preserve">, which </w:t>
      </w:r>
      <w:r w:rsidR="003E0382" w:rsidRPr="0082201B">
        <w:rPr>
          <w:rFonts w:asciiTheme="majorBidi" w:hAnsiTheme="majorBidi" w:cstheme="majorBidi"/>
          <w:color w:val="000000" w:themeColor="text1"/>
          <w:sz w:val="24"/>
          <w:szCs w:val="24"/>
        </w:rPr>
        <w:t>rely</w:t>
      </w:r>
      <w:r w:rsidR="00D15878" w:rsidRPr="0082201B">
        <w:rPr>
          <w:rFonts w:asciiTheme="majorBidi" w:hAnsiTheme="majorBidi" w:cstheme="majorBidi"/>
          <w:color w:val="000000" w:themeColor="text1"/>
          <w:sz w:val="24"/>
          <w:szCs w:val="24"/>
        </w:rPr>
        <w:t xml:space="preserve"> on clinical and imaging data</w:t>
      </w:r>
      <w:r w:rsidR="00D6679D" w:rsidRPr="0082201B">
        <w:rPr>
          <w:rFonts w:asciiTheme="majorBidi" w:hAnsiTheme="majorBidi" w:cstheme="majorBidi"/>
          <w:color w:val="000000" w:themeColor="text1"/>
          <w:sz w:val="24"/>
          <w:szCs w:val="24"/>
        </w:rPr>
        <w:t>,</w:t>
      </w:r>
      <w:r w:rsidR="00D15878" w:rsidRPr="0082201B">
        <w:rPr>
          <w:rFonts w:asciiTheme="majorBidi" w:hAnsiTheme="majorBidi" w:cstheme="majorBidi"/>
          <w:color w:val="000000" w:themeColor="text1"/>
          <w:sz w:val="24"/>
          <w:szCs w:val="24"/>
        </w:rPr>
        <w:t xml:space="preserve"> </w:t>
      </w:r>
      <w:r w:rsidR="00D6679D" w:rsidRPr="0082201B">
        <w:rPr>
          <w:rFonts w:asciiTheme="majorBidi" w:hAnsiTheme="majorBidi" w:cstheme="majorBidi"/>
          <w:color w:val="000000" w:themeColor="text1"/>
          <w:sz w:val="24"/>
          <w:szCs w:val="24"/>
        </w:rPr>
        <w:t>respectively</w:t>
      </w:r>
      <w:r w:rsidRPr="0082201B">
        <w:rPr>
          <w:rFonts w:asciiTheme="majorBidi" w:hAnsiTheme="majorBidi" w:cstheme="majorBidi"/>
          <w:color w:val="000000" w:themeColor="text1"/>
          <w:sz w:val="24"/>
          <w:szCs w:val="24"/>
        </w:rPr>
        <w:t xml:space="preserve">. </w:t>
      </w:r>
      <w:r w:rsidR="00920B72" w:rsidRPr="0082201B">
        <w:rPr>
          <w:rFonts w:asciiTheme="majorBidi" w:hAnsiTheme="majorBidi" w:cstheme="majorBidi"/>
          <w:color w:val="000000" w:themeColor="text1"/>
          <w:sz w:val="24"/>
          <w:szCs w:val="24"/>
        </w:rPr>
        <w:t>These results highlight the effectiveness of incorporating multimodal models in critical domains such as healthcare, where integrating diverse data sources can enhance diagnostic accuracy and decision-making reliability.</w:t>
      </w:r>
    </w:p>
    <w:p w14:paraId="7518B066" w14:textId="77777777" w:rsidR="003E548E" w:rsidRDefault="003E548E" w:rsidP="00CF04A6">
      <w:pPr>
        <w:pStyle w:val="MDPI31text"/>
        <w:spacing w:line="240" w:lineRule="auto"/>
        <w:ind w:left="0" w:firstLine="0"/>
        <w:rPr>
          <w:rFonts w:asciiTheme="majorBidi" w:hAnsiTheme="majorBidi" w:cstheme="majorBidi"/>
          <w:color w:val="000000" w:themeColor="text1"/>
          <w:sz w:val="24"/>
          <w:szCs w:val="24"/>
        </w:rPr>
      </w:pPr>
    </w:p>
    <w:p w14:paraId="0004376F" w14:textId="03956B35" w:rsidR="00CF04A6" w:rsidRPr="0082201B" w:rsidRDefault="009B6DCF" w:rsidP="00CF04A6">
      <w:pPr>
        <w:pStyle w:val="MDPI31text"/>
        <w:spacing w:line="240" w:lineRule="auto"/>
        <w:ind w:left="0" w:firstLine="0"/>
        <w:rPr>
          <w:rFonts w:asciiTheme="majorBidi" w:hAnsiTheme="majorBidi" w:cstheme="majorBidi"/>
          <w:color w:val="000000" w:themeColor="text1"/>
          <w:sz w:val="24"/>
          <w:szCs w:val="24"/>
        </w:rPr>
      </w:pPr>
      <w:r w:rsidRPr="009B6DCF">
        <w:rPr>
          <w:rFonts w:asciiTheme="majorBidi" w:hAnsiTheme="majorBidi" w:cstheme="majorBidi"/>
          <w:color w:val="000000" w:themeColor="text1"/>
          <w:sz w:val="24"/>
          <w:szCs w:val="24"/>
        </w:rPr>
        <w:t xml:space="preserve">The proposed </w:t>
      </w:r>
      <w:proofErr w:type="spellStart"/>
      <w:r w:rsidRPr="009B6DCF">
        <w:rPr>
          <w:rFonts w:asciiTheme="majorBidi" w:hAnsiTheme="majorBidi" w:cstheme="majorBidi"/>
          <w:color w:val="000000" w:themeColor="text1"/>
          <w:sz w:val="24"/>
          <w:szCs w:val="24"/>
        </w:rPr>
        <w:t>DeepFCM</w:t>
      </w:r>
      <w:proofErr w:type="spellEnd"/>
      <w:r w:rsidRPr="009B6DCF">
        <w:rPr>
          <w:rFonts w:asciiTheme="majorBidi" w:hAnsiTheme="majorBidi" w:cstheme="majorBidi"/>
          <w:color w:val="000000" w:themeColor="text1"/>
          <w:sz w:val="24"/>
          <w:szCs w:val="24"/>
        </w:rPr>
        <w:t xml:space="preserve">-PSO system </w:t>
      </w:r>
      <w:r w:rsidR="004D0CCC">
        <w:rPr>
          <w:rFonts w:asciiTheme="majorBidi" w:hAnsiTheme="majorBidi" w:cstheme="majorBidi"/>
          <w:color w:val="000000" w:themeColor="text1"/>
          <w:sz w:val="24"/>
          <w:szCs w:val="24"/>
        </w:rPr>
        <w:t>demonstrated</w:t>
      </w:r>
      <w:r w:rsidRPr="009B6DCF">
        <w:rPr>
          <w:rFonts w:asciiTheme="majorBidi" w:hAnsiTheme="majorBidi" w:cstheme="majorBidi"/>
          <w:color w:val="000000" w:themeColor="text1"/>
          <w:sz w:val="24"/>
          <w:szCs w:val="24"/>
        </w:rPr>
        <w:t xml:space="preserve"> effectiveness and interpretability in diagnosing CAD. To ensure transparency, several XAI techniques were included in the MDSS. Graphical visualizations demonstrated the weighted influence of each feature on the CAD diagnosis. Grad-CAM also highlighted the most important areas in the Polar map images, which helped explain the RGB-CNN's predictions. Additionally, Llama3.2-Vision, an open-</w:t>
      </w:r>
      <w:r w:rsidRPr="009B6DCF">
        <w:rPr>
          <w:rFonts w:asciiTheme="majorBidi" w:hAnsiTheme="majorBidi" w:cstheme="majorBidi"/>
          <w:color w:val="000000" w:themeColor="text1"/>
          <w:sz w:val="24"/>
          <w:szCs w:val="24"/>
        </w:rPr>
        <w:lastRenderedPageBreak/>
        <w:t xml:space="preserve">source language model, was used to </w:t>
      </w:r>
      <w:r w:rsidR="004D0CCC">
        <w:rPr>
          <w:rFonts w:asciiTheme="majorBidi" w:hAnsiTheme="majorBidi" w:cstheme="majorBidi"/>
          <w:color w:val="000000" w:themeColor="text1"/>
          <w:sz w:val="24"/>
          <w:szCs w:val="24"/>
        </w:rPr>
        <w:t xml:space="preserve">translate the </w:t>
      </w:r>
      <w:proofErr w:type="spellStart"/>
      <w:r w:rsidR="004D0CCC">
        <w:rPr>
          <w:rFonts w:asciiTheme="majorBidi" w:hAnsiTheme="majorBidi" w:cstheme="majorBidi"/>
          <w:color w:val="000000" w:themeColor="text1"/>
          <w:sz w:val="24"/>
          <w:szCs w:val="24"/>
        </w:rPr>
        <w:t>DeepFCM</w:t>
      </w:r>
      <w:proofErr w:type="spellEnd"/>
      <w:r w:rsidR="004D0CCC">
        <w:rPr>
          <w:rFonts w:asciiTheme="majorBidi" w:hAnsiTheme="majorBidi" w:cstheme="majorBidi"/>
          <w:color w:val="000000" w:themeColor="text1"/>
          <w:sz w:val="24"/>
          <w:szCs w:val="24"/>
        </w:rPr>
        <w:t>, and RGB-CNN predictions i</w:t>
      </w:r>
      <w:r w:rsidRPr="009B6DCF">
        <w:rPr>
          <w:rFonts w:asciiTheme="majorBidi" w:hAnsiTheme="majorBidi" w:cstheme="majorBidi"/>
          <w:color w:val="000000" w:themeColor="text1"/>
          <w:sz w:val="24"/>
          <w:szCs w:val="24"/>
        </w:rPr>
        <w:t xml:space="preserve">nto textual explanations. With these XAI techniques, </w:t>
      </w:r>
      <w:proofErr w:type="spellStart"/>
      <w:r w:rsidRPr="009B6DCF">
        <w:rPr>
          <w:rFonts w:asciiTheme="majorBidi" w:hAnsiTheme="majorBidi" w:cstheme="majorBidi"/>
          <w:color w:val="000000" w:themeColor="text1"/>
          <w:sz w:val="24"/>
          <w:szCs w:val="24"/>
        </w:rPr>
        <w:t>DeepFCM</w:t>
      </w:r>
      <w:proofErr w:type="spellEnd"/>
      <w:r w:rsidRPr="009B6DCF">
        <w:rPr>
          <w:rFonts w:asciiTheme="majorBidi" w:hAnsiTheme="majorBidi" w:cstheme="majorBidi"/>
          <w:color w:val="000000" w:themeColor="text1"/>
          <w:sz w:val="24"/>
          <w:szCs w:val="24"/>
        </w:rPr>
        <w:t>-PSO provides a data-driven and transparent decision support system that builds trust in AI-assisted medical evaluations.</w:t>
      </w:r>
    </w:p>
    <w:p w14:paraId="48701316" w14:textId="77777777" w:rsidR="003E548E" w:rsidRDefault="003E548E" w:rsidP="00CF04A6">
      <w:pPr>
        <w:pStyle w:val="MDPI31text"/>
        <w:spacing w:line="240" w:lineRule="auto"/>
        <w:ind w:left="0" w:firstLine="0"/>
        <w:rPr>
          <w:rFonts w:asciiTheme="majorBidi" w:hAnsiTheme="majorBidi" w:cstheme="majorBidi"/>
          <w:color w:val="000000" w:themeColor="text1"/>
          <w:sz w:val="24"/>
          <w:szCs w:val="24"/>
        </w:rPr>
      </w:pPr>
    </w:p>
    <w:p w14:paraId="30EA6DBE" w14:textId="78D94B96" w:rsidR="00D7046B" w:rsidRPr="006D0B32" w:rsidRDefault="008528F1" w:rsidP="00CF04A6">
      <w:pPr>
        <w:pStyle w:val="MDPI31text"/>
        <w:spacing w:line="240" w:lineRule="auto"/>
        <w:ind w:left="0" w:firstLine="0"/>
        <w:rPr>
          <w:rFonts w:asciiTheme="majorBidi" w:hAnsiTheme="majorBidi" w:cstheme="majorBidi"/>
          <w:color w:val="000000" w:themeColor="text1"/>
          <w:sz w:val="24"/>
          <w:szCs w:val="24"/>
        </w:rPr>
      </w:pPr>
      <w:r>
        <w:rPr>
          <w:rFonts w:asciiTheme="majorBidi" w:hAnsiTheme="majorBidi" w:cstheme="majorBidi"/>
          <w:color w:val="000000" w:themeColor="text1"/>
          <w:sz w:val="24"/>
          <w:szCs w:val="24"/>
        </w:rPr>
        <w:t>For</w:t>
      </w:r>
      <w:r w:rsidR="004D0CCC" w:rsidRPr="0082201B">
        <w:rPr>
          <w:rFonts w:asciiTheme="majorBidi" w:hAnsiTheme="majorBidi" w:cstheme="majorBidi"/>
          <w:color w:val="000000" w:themeColor="text1"/>
          <w:sz w:val="24"/>
          <w:szCs w:val="24"/>
        </w:rPr>
        <w:t xml:space="preserve"> </w:t>
      </w:r>
      <w:r w:rsidR="003E0382" w:rsidRPr="0082201B">
        <w:rPr>
          <w:rFonts w:asciiTheme="majorBidi" w:hAnsiTheme="majorBidi" w:cstheme="majorBidi"/>
          <w:color w:val="000000" w:themeColor="text1"/>
          <w:sz w:val="24"/>
          <w:szCs w:val="24"/>
        </w:rPr>
        <w:t xml:space="preserve">future work, we aim to </w:t>
      </w:r>
      <w:r w:rsidR="004D0CCC">
        <w:rPr>
          <w:rFonts w:asciiTheme="majorBidi" w:hAnsiTheme="majorBidi" w:cstheme="majorBidi"/>
          <w:color w:val="000000" w:themeColor="text1"/>
          <w:sz w:val="24"/>
          <w:szCs w:val="24"/>
        </w:rPr>
        <w:t>employ</w:t>
      </w:r>
      <w:r w:rsidR="004D0CCC" w:rsidRPr="0082201B">
        <w:rPr>
          <w:rFonts w:asciiTheme="majorBidi" w:hAnsiTheme="majorBidi" w:cstheme="majorBidi"/>
          <w:color w:val="000000" w:themeColor="text1"/>
          <w:sz w:val="24"/>
          <w:szCs w:val="24"/>
        </w:rPr>
        <w:t xml:space="preserve"> </w:t>
      </w:r>
      <w:r w:rsidR="003E0382" w:rsidRPr="0082201B">
        <w:rPr>
          <w:rFonts w:asciiTheme="majorBidi" w:hAnsiTheme="majorBidi" w:cstheme="majorBidi"/>
          <w:color w:val="000000" w:themeColor="text1"/>
          <w:sz w:val="24"/>
          <w:szCs w:val="24"/>
        </w:rPr>
        <w:t xml:space="preserve">alternative learning </w:t>
      </w:r>
      <w:r w:rsidR="004D0CCC">
        <w:rPr>
          <w:rFonts w:asciiTheme="majorBidi" w:hAnsiTheme="majorBidi" w:cstheme="majorBidi"/>
          <w:color w:val="000000" w:themeColor="text1"/>
          <w:sz w:val="24"/>
          <w:szCs w:val="24"/>
        </w:rPr>
        <w:t>methods</w:t>
      </w:r>
      <w:r w:rsidR="004D0CCC" w:rsidRPr="0082201B">
        <w:rPr>
          <w:rFonts w:asciiTheme="majorBidi" w:hAnsiTheme="majorBidi" w:cstheme="majorBidi"/>
          <w:color w:val="000000" w:themeColor="text1"/>
          <w:sz w:val="24"/>
          <w:szCs w:val="24"/>
        </w:rPr>
        <w:t xml:space="preserve"> </w:t>
      </w:r>
      <w:r w:rsidR="004D0CCC">
        <w:rPr>
          <w:rFonts w:asciiTheme="majorBidi" w:hAnsiTheme="majorBidi" w:cstheme="majorBidi"/>
          <w:color w:val="000000" w:themeColor="text1"/>
          <w:sz w:val="24"/>
          <w:szCs w:val="24"/>
        </w:rPr>
        <w:t>in</w:t>
      </w:r>
      <w:r w:rsidR="004D0CCC" w:rsidRPr="0082201B">
        <w:rPr>
          <w:rFonts w:asciiTheme="majorBidi" w:hAnsiTheme="majorBidi" w:cstheme="majorBidi"/>
          <w:color w:val="000000" w:themeColor="text1"/>
          <w:sz w:val="24"/>
          <w:szCs w:val="24"/>
        </w:rPr>
        <w:t xml:space="preserve"> </w:t>
      </w:r>
      <w:r w:rsidR="003E0382" w:rsidRPr="0082201B">
        <w:rPr>
          <w:rFonts w:asciiTheme="majorBidi" w:hAnsiTheme="majorBidi" w:cstheme="majorBidi"/>
          <w:color w:val="000000" w:themeColor="text1"/>
          <w:sz w:val="24"/>
          <w:szCs w:val="24"/>
        </w:rPr>
        <w:t xml:space="preserve">the </w:t>
      </w:r>
      <w:proofErr w:type="spellStart"/>
      <w:r w:rsidR="003E0382" w:rsidRPr="0082201B">
        <w:rPr>
          <w:rFonts w:asciiTheme="majorBidi" w:hAnsiTheme="majorBidi" w:cstheme="majorBidi"/>
          <w:color w:val="000000" w:themeColor="text1"/>
          <w:sz w:val="24"/>
          <w:szCs w:val="24"/>
        </w:rPr>
        <w:t>DeepFCM</w:t>
      </w:r>
      <w:proofErr w:type="spellEnd"/>
      <w:r w:rsidR="003E0382" w:rsidRPr="0082201B">
        <w:rPr>
          <w:rFonts w:asciiTheme="majorBidi" w:hAnsiTheme="majorBidi" w:cstheme="majorBidi"/>
          <w:color w:val="000000" w:themeColor="text1"/>
          <w:sz w:val="24"/>
          <w:szCs w:val="24"/>
        </w:rPr>
        <w:t xml:space="preserve"> training process and enhance the </w:t>
      </w:r>
      <w:r w:rsidR="0082201B" w:rsidRPr="0082201B">
        <w:rPr>
          <w:rFonts w:asciiTheme="majorBidi" w:hAnsiTheme="majorBidi" w:cstheme="majorBidi"/>
          <w:color w:val="000000" w:themeColor="text1"/>
          <w:sz w:val="24"/>
          <w:szCs w:val="24"/>
        </w:rPr>
        <w:t>XAI</w:t>
      </w:r>
      <w:r w:rsidR="003E0382" w:rsidRPr="0082201B">
        <w:rPr>
          <w:rFonts w:asciiTheme="majorBidi" w:hAnsiTheme="majorBidi" w:cstheme="majorBidi"/>
          <w:color w:val="000000" w:themeColor="text1"/>
          <w:sz w:val="24"/>
          <w:szCs w:val="24"/>
        </w:rPr>
        <w:t xml:space="preserve"> </w:t>
      </w:r>
      <w:r w:rsidR="0082201B" w:rsidRPr="0082201B">
        <w:rPr>
          <w:rFonts w:asciiTheme="majorBidi" w:hAnsiTheme="majorBidi" w:cstheme="majorBidi"/>
          <w:color w:val="000000" w:themeColor="text1"/>
          <w:sz w:val="24"/>
          <w:szCs w:val="24"/>
        </w:rPr>
        <w:t>techniques</w:t>
      </w:r>
      <w:r w:rsidR="003E0382" w:rsidRPr="0082201B">
        <w:rPr>
          <w:rFonts w:asciiTheme="majorBidi" w:hAnsiTheme="majorBidi" w:cstheme="majorBidi"/>
          <w:color w:val="000000" w:themeColor="text1"/>
          <w:sz w:val="24"/>
          <w:szCs w:val="24"/>
        </w:rPr>
        <w:t xml:space="preserve"> to further </w:t>
      </w:r>
      <w:r w:rsidR="004D0CCC">
        <w:rPr>
          <w:rFonts w:asciiTheme="majorBidi" w:hAnsiTheme="majorBidi" w:cstheme="majorBidi"/>
          <w:color w:val="000000" w:themeColor="text1"/>
          <w:sz w:val="24"/>
          <w:szCs w:val="24"/>
        </w:rPr>
        <w:t>enhance</w:t>
      </w:r>
      <w:r w:rsidR="004D0CCC" w:rsidRPr="0082201B">
        <w:rPr>
          <w:rFonts w:asciiTheme="majorBidi" w:hAnsiTheme="majorBidi" w:cstheme="majorBidi"/>
          <w:color w:val="000000" w:themeColor="text1"/>
          <w:sz w:val="24"/>
          <w:szCs w:val="24"/>
        </w:rPr>
        <w:t xml:space="preserve"> </w:t>
      </w:r>
      <w:r w:rsidR="0082201B" w:rsidRPr="0082201B">
        <w:rPr>
          <w:rFonts w:asciiTheme="majorBidi" w:hAnsiTheme="majorBidi" w:cstheme="majorBidi"/>
          <w:color w:val="000000" w:themeColor="text1"/>
          <w:sz w:val="24"/>
          <w:szCs w:val="24"/>
        </w:rPr>
        <w:t xml:space="preserve">the </w:t>
      </w:r>
      <w:r w:rsidR="00D6679D" w:rsidRPr="0082201B">
        <w:rPr>
          <w:rFonts w:asciiTheme="majorBidi" w:hAnsiTheme="majorBidi" w:cstheme="majorBidi"/>
          <w:color w:val="000000" w:themeColor="text1"/>
          <w:sz w:val="24"/>
          <w:szCs w:val="24"/>
        </w:rPr>
        <w:t>explainability</w:t>
      </w:r>
      <w:r w:rsidR="003E0382" w:rsidRPr="0082201B">
        <w:rPr>
          <w:rFonts w:asciiTheme="majorBidi" w:hAnsiTheme="majorBidi" w:cstheme="majorBidi"/>
          <w:color w:val="000000" w:themeColor="text1"/>
          <w:sz w:val="24"/>
          <w:szCs w:val="24"/>
        </w:rPr>
        <w:t xml:space="preserve"> </w:t>
      </w:r>
      <w:r w:rsidR="0082201B" w:rsidRPr="0082201B">
        <w:rPr>
          <w:rFonts w:asciiTheme="majorBidi" w:hAnsiTheme="majorBidi" w:cstheme="majorBidi"/>
          <w:color w:val="000000" w:themeColor="text1"/>
          <w:sz w:val="24"/>
          <w:szCs w:val="24"/>
        </w:rPr>
        <w:t>of the results</w:t>
      </w:r>
      <w:r w:rsidR="004D0CCC">
        <w:rPr>
          <w:rFonts w:asciiTheme="majorBidi" w:hAnsiTheme="majorBidi" w:cstheme="majorBidi"/>
          <w:color w:val="000000" w:themeColor="text1"/>
          <w:sz w:val="24"/>
          <w:szCs w:val="24"/>
        </w:rPr>
        <w:t xml:space="preserve">, </w:t>
      </w:r>
      <w:r w:rsidR="003E0382" w:rsidRPr="0082201B">
        <w:rPr>
          <w:rFonts w:asciiTheme="majorBidi" w:hAnsiTheme="majorBidi" w:cstheme="majorBidi"/>
          <w:color w:val="000000" w:themeColor="text1"/>
          <w:sz w:val="24"/>
          <w:szCs w:val="24"/>
        </w:rPr>
        <w:t xml:space="preserve">while preserving high diagnostic accuracy. </w:t>
      </w:r>
      <w:r w:rsidR="00D7046B" w:rsidRPr="0082201B">
        <w:rPr>
          <w:rFonts w:asciiTheme="majorBidi" w:hAnsiTheme="majorBidi" w:cstheme="majorBidi"/>
          <w:color w:val="000000" w:themeColor="text1"/>
          <w:sz w:val="24"/>
          <w:szCs w:val="24"/>
        </w:rPr>
        <w:t>By advancing explainability methodologies</w:t>
      </w:r>
      <w:r w:rsidR="008305D2" w:rsidRPr="0082201B">
        <w:rPr>
          <w:rFonts w:asciiTheme="majorBidi" w:hAnsiTheme="majorBidi" w:cstheme="majorBidi"/>
          <w:color w:val="000000" w:themeColor="text1"/>
          <w:sz w:val="24"/>
          <w:szCs w:val="24"/>
        </w:rPr>
        <w:t>,</w:t>
      </w:r>
      <w:r w:rsidR="00D7046B" w:rsidRPr="0082201B">
        <w:rPr>
          <w:rFonts w:asciiTheme="majorBidi" w:hAnsiTheme="majorBidi" w:cstheme="majorBidi"/>
          <w:color w:val="000000" w:themeColor="text1"/>
          <w:sz w:val="24"/>
          <w:szCs w:val="24"/>
        </w:rPr>
        <w:t xml:space="preserve"> </w:t>
      </w:r>
      <w:proofErr w:type="spellStart"/>
      <w:r w:rsidR="00D7046B" w:rsidRPr="0082201B">
        <w:rPr>
          <w:rFonts w:asciiTheme="majorBidi" w:hAnsiTheme="majorBidi" w:cstheme="majorBidi"/>
          <w:color w:val="000000" w:themeColor="text1"/>
          <w:sz w:val="24"/>
          <w:szCs w:val="24"/>
        </w:rPr>
        <w:t>DeepFCM</w:t>
      </w:r>
      <w:proofErr w:type="spellEnd"/>
      <w:r w:rsidR="00D7046B" w:rsidRPr="0082201B">
        <w:rPr>
          <w:rFonts w:asciiTheme="majorBidi" w:hAnsiTheme="majorBidi" w:cstheme="majorBidi"/>
          <w:color w:val="000000" w:themeColor="text1"/>
          <w:sz w:val="24"/>
          <w:szCs w:val="24"/>
        </w:rPr>
        <w:t xml:space="preserve"> will contribute to a more interpretable and trustworthy AI-assisted decision-making framework in medical applications.</w:t>
      </w:r>
    </w:p>
    <w:p w14:paraId="52C682EB" w14:textId="77777777" w:rsidR="00070057" w:rsidRPr="00D7046B" w:rsidRDefault="00070057" w:rsidP="000116BB">
      <w:pPr>
        <w:pStyle w:val="MDPI31text"/>
        <w:spacing w:line="240" w:lineRule="auto"/>
        <w:ind w:left="0" w:firstLine="360"/>
        <w:rPr>
          <w:rFonts w:ascii="Arial" w:hAnsi="Arial" w:cs="Arial"/>
          <w:color w:val="000000" w:themeColor="text1"/>
          <w:szCs w:val="20"/>
        </w:rPr>
      </w:pPr>
    </w:p>
    <w:p w14:paraId="1DA0D4F6" w14:textId="6CA49EC3" w:rsidR="0029567F" w:rsidRPr="006D0B32" w:rsidRDefault="0029567F" w:rsidP="001B2790">
      <w:pPr>
        <w:pStyle w:val="Heading1"/>
        <w:rPr>
          <w:rStyle w:val="IntenseEmphasis"/>
          <w:rFonts w:asciiTheme="majorBidi" w:hAnsiTheme="majorBidi"/>
          <w:b/>
          <w:i w:val="0"/>
          <w:iCs w:val="0"/>
          <w:color w:val="000000" w:themeColor="text1"/>
          <w:sz w:val="24"/>
          <w:szCs w:val="24"/>
          <w:lang w:val="en-US"/>
        </w:rPr>
      </w:pPr>
      <w:r w:rsidRPr="006D0B32">
        <w:rPr>
          <w:rStyle w:val="IntenseEmphasis"/>
          <w:rFonts w:asciiTheme="majorBidi" w:hAnsiTheme="majorBidi"/>
          <w:b/>
          <w:i w:val="0"/>
          <w:iCs w:val="0"/>
          <w:color w:val="000000" w:themeColor="text1"/>
          <w:sz w:val="24"/>
          <w:szCs w:val="24"/>
          <w:lang w:val="en-US"/>
        </w:rPr>
        <w:t>Reference</w:t>
      </w:r>
      <w:r w:rsidR="004772D2">
        <w:rPr>
          <w:rStyle w:val="IntenseEmphasis"/>
          <w:rFonts w:asciiTheme="majorBidi" w:hAnsiTheme="majorBidi"/>
          <w:b/>
          <w:i w:val="0"/>
          <w:iCs w:val="0"/>
          <w:color w:val="000000" w:themeColor="text1"/>
          <w:sz w:val="24"/>
          <w:szCs w:val="24"/>
          <w:lang w:val="en-US"/>
        </w:rPr>
        <w:t xml:space="preserve"> </w:t>
      </w:r>
      <w:r w:rsidR="004772D2" w:rsidRPr="004772D2">
        <w:rPr>
          <w:rStyle w:val="IntenseEmphasis"/>
          <w:rFonts w:asciiTheme="majorBidi" w:hAnsiTheme="majorBidi"/>
          <w:b/>
          <w:i w:val="0"/>
          <w:iCs w:val="0"/>
          <w:color w:val="000000" w:themeColor="text1"/>
          <w:sz w:val="24"/>
          <w:szCs w:val="24"/>
          <w:lang w:val="en-US"/>
        </w:rPr>
        <w:t>list</w:t>
      </w:r>
    </w:p>
    <w:p w14:paraId="1ABE8107" w14:textId="77777777" w:rsidR="00750472" w:rsidRPr="00AD290B" w:rsidRDefault="0029567F" w:rsidP="00750472">
      <w:pPr>
        <w:pStyle w:val="Bibliography"/>
        <w:rPr>
          <w:rFonts w:ascii="Times New Roman" w:hAnsi="Times New Roman" w:cs="Times New Roman"/>
          <w:sz w:val="20"/>
          <w:lang w:val="en-US"/>
        </w:rPr>
      </w:pPr>
      <w:r w:rsidRPr="006D0B32">
        <w:rPr>
          <w:rFonts w:asciiTheme="majorBidi" w:hAnsiTheme="majorBidi" w:cstheme="majorBidi"/>
          <w:color w:val="000000" w:themeColor="text1"/>
          <w:sz w:val="20"/>
          <w:szCs w:val="20"/>
          <w:lang w:val="en-US"/>
        </w:rPr>
        <w:fldChar w:fldCharType="begin"/>
      </w:r>
      <w:r w:rsidR="00B77709">
        <w:rPr>
          <w:rFonts w:asciiTheme="majorBidi" w:hAnsiTheme="majorBidi" w:cstheme="majorBidi"/>
          <w:color w:val="000000" w:themeColor="text1"/>
          <w:sz w:val="20"/>
          <w:szCs w:val="20"/>
          <w:lang w:val="en-US"/>
        </w:rPr>
        <w:instrText xml:space="preserve"> ADDIN ZOTERO_BIBL {"uncited":[],"omitted":[],"custom":[]} CSL_BIBLIOGRAPHY </w:instrText>
      </w:r>
      <w:r w:rsidRPr="006D0B32">
        <w:rPr>
          <w:rFonts w:asciiTheme="majorBidi" w:hAnsiTheme="majorBidi" w:cstheme="majorBidi"/>
          <w:color w:val="000000" w:themeColor="text1"/>
          <w:sz w:val="20"/>
          <w:szCs w:val="20"/>
          <w:lang w:val="en-US"/>
        </w:rPr>
        <w:fldChar w:fldCharType="separate"/>
      </w:r>
      <w:r w:rsidR="00750472" w:rsidRPr="00AD290B">
        <w:rPr>
          <w:rFonts w:ascii="Times New Roman" w:hAnsi="Times New Roman" w:cs="Times New Roman"/>
          <w:sz w:val="20"/>
          <w:lang w:val="en-US"/>
        </w:rPr>
        <w:t xml:space="preserve">Apostolopoulos, Ioannis D., Peter P. Groumpos, and Dimitris I. Apostolopoulos. 2021. “State Space Advanced Fuzzy Cognitive Map Approach for Automatic and Non Invasive Diagnosis of Coronary Artery Disease.” </w:t>
      </w:r>
      <w:r w:rsidR="00750472" w:rsidRPr="00AD290B">
        <w:rPr>
          <w:rFonts w:ascii="Times New Roman" w:hAnsi="Times New Roman" w:cs="Times New Roman"/>
          <w:i/>
          <w:iCs/>
          <w:sz w:val="20"/>
          <w:lang w:val="en-US"/>
        </w:rPr>
        <w:t>Biomedical Physics &amp; Engineering Express</w:t>
      </w:r>
      <w:r w:rsidR="00750472" w:rsidRPr="00AD290B">
        <w:rPr>
          <w:rFonts w:ascii="Times New Roman" w:hAnsi="Times New Roman" w:cs="Times New Roman"/>
          <w:sz w:val="20"/>
          <w:lang w:val="en-US"/>
        </w:rPr>
        <w:t xml:space="preserve"> 7 (4): 045007. https://doi.org/10.1088/2057-1976/abfd83.</w:t>
      </w:r>
    </w:p>
    <w:p w14:paraId="1968B3A6"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Apostolopoulos, Ioannis D., Nikolaos D. Papathanasiou, Trifon Spyridonidis, and Dimitris J. Apostolopoulos. 2020. “Automatic Characterization of Myocardial Perfusion Imaging Polar Maps Employing Deep Learning and Data Augmentation.” </w:t>
      </w:r>
      <w:r w:rsidRPr="00AD290B">
        <w:rPr>
          <w:rFonts w:ascii="Times New Roman" w:hAnsi="Times New Roman" w:cs="Times New Roman"/>
          <w:i/>
          <w:iCs/>
          <w:sz w:val="20"/>
          <w:lang w:val="en-US"/>
        </w:rPr>
        <w:t>Hellenic Journal of Nuclear Medicine</w:t>
      </w:r>
      <w:r w:rsidRPr="00AD290B">
        <w:rPr>
          <w:rFonts w:ascii="Times New Roman" w:hAnsi="Times New Roman" w:cs="Times New Roman"/>
          <w:sz w:val="20"/>
          <w:lang w:val="en-US"/>
        </w:rPr>
        <w:t xml:space="preserve"> 23 (2): 125–32. https://doi.org/10.1967/s002449912101.</w:t>
      </w:r>
    </w:p>
    <w:p w14:paraId="60C0B36E"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Bansal, Manav, Parul Madan, Ankit Vishnoi, Prateek Srivastava, Tanupriya Choudhury, and Abhay Bansal. 2024. “Detection of Coronary Artery Disease Using Transfer Learning.” In </w:t>
      </w:r>
      <w:r w:rsidRPr="00AD290B">
        <w:rPr>
          <w:rFonts w:ascii="Times New Roman" w:hAnsi="Times New Roman" w:cs="Times New Roman"/>
          <w:i/>
          <w:iCs/>
          <w:sz w:val="20"/>
          <w:lang w:val="en-US"/>
        </w:rPr>
        <w:t>2024 International Conference on Artificial Intelligence and Emerging Technology (Global AI Summit)</w:t>
      </w:r>
      <w:r w:rsidRPr="00AD290B">
        <w:rPr>
          <w:rFonts w:ascii="Times New Roman" w:hAnsi="Times New Roman" w:cs="Times New Roman"/>
          <w:sz w:val="20"/>
          <w:lang w:val="en-US"/>
        </w:rPr>
        <w:t>, 1242–47. https://doi.org/10.1109/GlobalAISummit62156.2024.10947935.</w:t>
      </w:r>
    </w:p>
    <w:p w14:paraId="5BB071C7"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Brownlee, Jason. 2018. “A Gentle Introduction to K-Fold Cross-Validation.” </w:t>
      </w:r>
      <w:r w:rsidRPr="00AD290B">
        <w:rPr>
          <w:rFonts w:ascii="Times New Roman" w:hAnsi="Times New Roman" w:cs="Times New Roman"/>
          <w:i/>
          <w:iCs/>
          <w:sz w:val="20"/>
          <w:lang w:val="en-US"/>
        </w:rPr>
        <w:t>Machine Learning Mastery</w:t>
      </w:r>
      <w:r w:rsidRPr="00AD290B">
        <w:rPr>
          <w:rFonts w:ascii="Times New Roman" w:hAnsi="Times New Roman" w:cs="Times New Roman"/>
          <w:sz w:val="20"/>
          <w:lang w:val="en-US"/>
        </w:rPr>
        <w:t xml:space="preserve"> (blog). May 22, 2018. https://machinelearningmastery.com/k-fold-cross-validation/.</w:t>
      </w:r>
    </w:p>
    <w:p w14:paraId="1B09D1F0"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Chen, Hanxin, Dong Liang Fan, Lu Fang, Wenjian Huang, Jinmin Huang, Chenghao Cao, Liu Yang, Yibin He, and Li Zeng. 2020. “Particle Swarm Optimization Algorithm with Mutation Operator for Particle Filter Noise Reduction in Mechanical Fault Diagnosis.” </w:t>
      </w:r>
      <w:r w:rsidRPr="00AD290B">
        <w:rPr>
          <w:rFonts w:ascii="Times New Roman" w:hAnsi="Times New Roman" w:cs="Times New Roman"/>
          <w:i/>
          <w:iCs/>
          <w:sz w:val="20"/>
          <w:lang w:val="en-US"/>
        </w:rPr>
        <w:t>International Journal of Pattern Recognition and Artificial Intelligence</w:t>
      </w:r>
      <w:r w:rsidRPr="00AD290B">
        <w:rPr>
          <w:rFonts w:ascii="Times New Roman" w:hAnsi="Times New Roman" w:cs="Times New Roman"/>
          <w:sz w:val="20"/>
          <w:lang w:val="en-US"/>
        </w:rPr>
        <w:t xml:space="preserve"> 34 (10): 2058012. https://doi.org/10.1142/S0218001420580124.</w:t>
      </w:r>
    </w:p>
    <w:p w14:paraId="62C79437"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Chen, Jui Jen, Ting Yi Su, Wei Shiang Chen, Yen Hsiang Chang, and Henry Horng Shing Lu. 2021. “Convolutional Neural Network in the Evaluation of Myocardial Ischemia from Czt Spect Myocardial Perfusion Imaging: Comparison to Automated Quantification.” </w:t>
      </w:r>
      <w:r w:rsidRPr="00AD290B">
        <w:rPr>
          <w:rFonts w:ascii="Times New Roman" w:hAnsi="Times New Roman" w:cs="Times New Roman"/>
          <w:i/>
          <w:iCs/>
          <w:sz w:val="20"/>
          <w:lang w:val="en-US"/>
        </w:rPr>
        <w:t>Applied Sciences (Switzerland)</w:t>
      </w:r>
      <w:r w:rsidRPr="00AD290B">
        <w:rPr>
          <w:rFonts w:ascii="Times New Roman" w:hAnsi="Times New Roman" w:cs="Times New Roman"/>
          <w:sz w:val="20"/>
          <w:lang w:val="en-US"/>
        </w:rPr>
        <w:t xml:space="preserve"> 11 (2): 1–11. https://doi.org/10.3390/app11020514.</w:t>
      </w:r>
    </w:p>
    <w:p w14:paraId="1D8DEC62"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Chi, Jianfeng, Ujjwal Karn, Hongyuan Zhan, Eric Smith, Javier Rando, Yiming Zhang, Kate Plawiak, Zacharie Delpierre Coudert, Kartikeya Upasani, and Mahesh Pasupuleti. 2024. “Llama Guard 3 Vision: Safeguarding Human-AI Image Understanding Conversations.” arXiv. https://doi.org/10.48550/arXiv.2411.10414.</w:t>
      </w:r>
    </w:p>
    <w:p w14:paraId="68B21C61"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Fedorov, Igor, Kate Plawiak, Lemeng Wu, Tarek Elgamal, Naveen Suda, Eric Smith, Hongyuan Zhan, et al. 2024. “Llama Guard 3-1B-INT4: Compact and Efficient Safeguard for Human-AI Conversations.” arXiv. https://doi.org/10.48550/arXiv.2411.17713.</w:t>
      </w:r>
    </w:p>
    <w:p w14:paraId="13F79899"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Feleki, Anna, Ioannis D. Apostolopoulos, Elpiniki Papageorgiou, Serafeim Moustakidis, Nikolaos D. Papathanasiou, Dimitris J. Apostolopoulos, Konstantinos Kokkinos, and Nikolaos Papandrianos. 2023. “Deep Fuzzy Cognitive Map Methodology for Non-Small Cell Lung Cancer Diagnosis Based on Positron Emission Tomography Imaging.” In </w:t>
      </w:r>
      <w:r w:rsidRPr="00AD290B">
        <w:rPr>
          <w:rFonts w:ascii="Times New Roman" w:hAnsi="Times New Roman" w:cs="Times New Roman"/>
          <w:i/>
          <w:iCs/>
          <w:sz w:val="20"/>
          <w:lang w:val="en-US"/>
        </w:rPr>
        <w:t>2023 14th International Conference on Information, Intelligence, Systems &amp; Applications (IISA)</w:t>
      </w:r>
      <w:r w:rsidRPr="00AD290B">
        <w:rPr>
          <w:rFonts w:ascii="Times New Roman" w:hAnsi="Times New Roman" w:cs="Times New Roman"/>
          <w:sz w:val="20"/>
          <w:lang w:val="en-US"/>
        </w:rPr>
        <w:t>, 1–6. https://doi.org/10.1109/IISA59645.2023.10345912.</w:t>
      </w:r>
    </w:p>
    <w:p w14:paraId="1CA5D384"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Feleki, Anna, Ioannis Apostolopoulos, Serafeim Moustakidis, Elpiniki Papageorgiou, Nikolaos Papathanasiou, Dimitrios Apostolopoulos, and Nikolaos Papandrianos. 2023. “Explainable Deep Fuzzy Cognitive Map Diagnosis of Coronary Artery Disease: Integrating Myocardial Perfusion Imaging, Clinical Data, and Natural Language Insights.” </w:t>
      </w:r>
      <w:r w:rsidRPr="00AD290B">
        <w:rPr>
          <w:rFonts w:ascii="Times New Roman" w:hAnsi="Times New Roman" w:cs="Times New Roman"/>
          <w:i/>
          <w:iCs/>
          <w:sz w:val="20"/>
          <w:lang w:val="en-US"/>
        </w:rPr>
        <w:t>Applied Sciences</w:t>
      </w:r>
      <w:r w:rsidRPr="00AD290B">
        <w:rPr>
          <w:rFonts w:ascii="Times New Roman" w:hAnsi="Times New Roman" w:cs="Times New Roman"/>
          <w:sz w:val="20"/>
          <w:lang w:val="en-US"/>
        </w:rPr>
        <w:t xml:space="preserve"> 13 (November):11953. https://doi.org/10.3390/app132111953.</w:t>
      </w:r>
    </w:p>
    <w:p w14:paraId="20B02FB2"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Feleki, Anna, Ioannis Apostolopoulos, Konstantinos Papageorgiou, Elpiniki Papageorgiou, Dimitris Apostolopoulos, and Nikolaos Papandrianos. 2023. “A Fuzzy Cognitive Map Learning Approach for Coronary Artery Disease Diagnosis in Nuclear Medicine.” In , 14–25. https://doi.org/10.1007/978-3-031-39965-7_2.</w:t>
      </w:r>
    </w:p>
    <w:p w14:paraId="222270BF" w14:textId="77777777" w:rsidR="00750472" w:rsidRPr="00AD290B" w:rsidRDefault="00750472" w:rsidP="00750472">
      <w:pPr>
        <w:pStyle w:val="Bibliography"/>
        <w:rPr>
          <w:rFonts w:ascii="Times New Roman" w:hAnsi="Times New Roman" w:cs="Times New Roman"/>
          <w:sz w:val="20"/>
          <w:lang w:val="it-IT"/>
        </w:rPr>
      </w:pPr>
      <w:r w:rsidRPr="00AD290B">
        <w:rPr>
          <w:rFonts w:ascii="Times New Roman" w:hAnsi="Times New Roman" w:cs="Times New Roman"/>
          <w:sz w:val="20"/>
          <w:lang w:val="en-US"/>
        </w:rPr>
        <w:t xml:space="preserve">Feleki, Anna, Nikolaos Papandrianos, Ioannis Apostolopoulos, Elpiniki Papageorgiou, Nikolaos Papathanasiou, Dimitrios Apostolopoulos, Jose Maria Alonso Moral, and Javier Andreu-Perez Andreu-Perez. 2024. “A </w:t>
      </w:r>
      <w:r w:rsidRPr="00AD290B">
        <w:rPr>
          <w:rFonts w:ascii="Times New Roman" w:hAnsi="Times New Roman" w:cs="Times New Roman"/>
          <w:sz w:val="20"/>
          <w:lang w:val="en-US"/>
        </w:rPr>
        <w:lastRenderedPageBreak/>
        <w:t xml:space="preserve">Medical Decision Support System for Explainable Multimodal Detection of Non-Small Cell Lung Cancer Using Clinical and PET Data.” </w:t>
      </w:r>
      <w:r w:rsidRPr="00AD290B">
        <w:rPr>
          <w:rFonts w:ascii="Times New Roman" w:hAnsi="Times New Roman" w:cs="Times New Roman"/>
          <w:sz w:val="20"/>
          <w:lang w:val="it-IT"/>
        </w:rPr>
        <w:t>In , 27–32. https://www.thinkmind.org/library/EXPLAINABILITY/EXPLAINABILITY_2024/explainability_2024_1_60_10032.html.</w:t>
      </w:r>
    </w:p>
    <w:p w14:paraId="1E4C01E4"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Heckel, Reinhard, and Fatih Furkan Yilmaz. 2020. “Early Stopping in Deep Networks: Double Descent and How to Eliminate It.” arXiv. https://doi.org/10.48550/arXiv.2007.10099.</w:t>
      </w:r>
    </w:p>
    <w:p w14:paraId="64F14BA3"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Khodadadi, Mahsa, Heidarali Shayanfar, Keivan Maghooli, and Amir Hooshang Mazinan. 2019. “Fuzzy Cognitive Map Based Approach for Determining the Risk of Ischemic Stroke.” </w:t>
      </w:r>
      <w:r w:rsidRPr="00AD290B">
        <w:rPr>
          <w:rFonts w:ascii="Times New Roman" w:hAnsi="Times New Roman" w:cs="Times New Roman"/>
          <w:i/>
          <w:iCs/>
          <w:sz w:val="20"/>
          <w:lang w:val="en-US"/>
        </w:rPr>
        <w:t>IET Systems Biology</w:t>
      </w:r>
      <w:r w:rsidRPr="00AD290B">
        <w:rPr>
          <w:rFonts w:ascii="Times New Roman" w:hAnsi="Times New Roman" w:cs="Times New Roman"/>
          <w:sz w:val="20"/>
          <w:lang w:val="en-US"/>
        </w:rPr>
        <w:t xml:space="preserve"> 13 (6): 297–304. https://doi.org/10.1049/iet-syb.2018.5128.</w:t>
      </w:r>
    </w:p>
    <w:p w14:paraId="17EF94D1"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Kosko, Bart. 1986. “Fuzzy Cognitive Maps.” </w:t>
      </w:r>
      <w:r w:rsidRPr="00AD290B">
        <w:rPr>
          <w:rFonts w:ascii="Times New Roman" w:hAnsi="Times New Roman" w:cs="Times New Roman"/>
          <w:i/>
          <w:iCs/>
          <w:sz w:val="20"/>
          <w:lang w:val="en-US"/>
        </w:rPr>
        <w:t>International Journal of Man-Machine Studies</w:t>
      </w:r>
      <w:r w:rsidRPr="00AD290B">
        <w:rPr>
          <w:rFonts w:ascii="Times New Roman" w:hAnsi="Times New Roman" w:cs="Times New Roman"/>
          <w:sz w:val="20"/>
          <w:lang w:val="en-US"/>
        </w:rPr>
        <w:t xml:space="preserve"> 24 (1): 65–75. https://doi.org/10.1016/S0020-7373(86)80040-2.</w:t>
      </w:r>
    </w:p>
    <w:p w14:paraId="5D2CDF47"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Kreinovich, Vladik, Olga Kosheleva, and Shahnaz Shahbazova. 2020. “Why Triangular and Trapezoid Membership Functions: A Simple Explanation.” In , 25–31. https://doi.org/10.1007/978-3-030-38893-5_2.</w:t>
      </w:r>
    </w:p>
    <w:p w14:paraId="1D7EA054"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Papageorgiou, Elpiniki, Anna Feleki, Nikolaos Papandrianos, Ioannis Apostolopoulos, Konstantinos Papageorgiou, Nikolaos Papathanasiou, and Dimitrios Apostolopoulos. 2025. “Multimodal Diagnosis Using Deep Fuzzy Cognitive Map with Extreme Learning Machine Integrated into a Medical Decision Support System for Coronary Artery Disease and Non-Small Cell Lung Cancer Detection.” In </w:t>
      </w:r>
      <w:r w:rsidRPr="00AD290B">
        <w:rPr>
          <w:rFonts w:ascii="Times New Roman" w:hAnsi="Times New Roman" w:cs="Times New Roman"/>
          <w:i/>
          <w:iCs/>
          <w:sz w:val="20"/>
          <w:lang w:val="en-US"/>
        </w:rPr>
        <w:t>Proceedings of the 28th Pan-Hellenic Conference on Progress in Computing and Informatics</w:t>
      </w:r>
      <w:r w:rsidRPr="00AD290B">
        <w:rPr>
          <w:rFonts w:ascii="Times New Roman" w:hAnsi="Times New Roman" w:cs="Times New Roman"/>
          <w:sz w:val="20"/>
          <w:lang w:val="en-US"/>
        </w:rPr>
        <w:t>, 400–406. PCI ’24. New York, NY, USA: Association for Computing Machinery. https://doi.org/10.1145/3716554.3716615.</w:t>
      </w:r>
    </w:p>
    <w:p w14:paraId="1DD981D2"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Papageorgiou, Elpiniki I., Konstantinos E. Parsopoulos, Chrysostomos S. Stylios, Petros P. Groumpos, and Michael N. Vrahatis. 2005. “Fuzzy Cognitive Maps Learning Using Particle Swarm Optimization.” </w:t>
      </w:r>
      <w:r w:rsidRPr="00AD290B">
        <w:rPr>
          <w:rFonts w:ascii="Times New Roman" w:hAnsi="Times New Roman" w:cs="Times New Roman"/>
          <w:i/>
          <w:iCs/>
          <w:sz w:val="20"/>
          <w:lang w:val="en-US"/>
        </w:rPr>
        <w:t>Journal of Intelligent Information Systems</w:t>
      </w:r>
      <w:r w:rsidRPr="00AD290B">
        <w:rPr>
          <w:rFonts w:ascii="Times New Roman" w:hAnsi="Times New Roman" w:cs="Times New Roman"/>
          <w:sz w:val="20"/>
          <w:lang w:val="en-US"/>
        </w:rPr>
        <w:t xml:space="preserve"> 25 (1): 95–121. https://doi.org/10.1007/s10844-005-0864-9.</w:t>
      </w:r>
    </w:p>
    <w:p w14:paraId="3C561DD2"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Papageorgiou, Elpiniki I., and Jose L. Salmeron. 2013. “A Review of Fuzzy Cognitive Maps Research During the Last Decade.” </w:t>
      </w:r>
      <w:r w:rsidRPr="00AD290B">
        <w:rPr>
          <w:rFonts w:ascii="Times New Roman" w:hAnsi="Times New Roman" w:cs="Times New Roman"/>
          <w:i/>
          <w:iCs/>
          <w:sz w:val="20"/>
          <w:lang w:val="en-US"/>
        </w:rPr>
        <w:t>IEEE Transactions on Fuzzy Systems</w:t>
      </w:r>
      <w:r w:rsidRPr="00AD290B">
        <w:rPr>
          <w:rFonts w:ascii="Times New Roman" w:hAnsi="Times New Roman" w:cs="Times New Roman"/>
          <w:sz w:val="20"/>
          <w:lang w:val="en-US"/>
        </w:rPr>
        <w:t xml:space="preserve"> 21 (1): 66–79. https://doi.org/10.1109/TFUZZ.2012.2201727.</w:t>
      </w:r>
    </w:p>
    <w:p w14:paraId="4EC2D489"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Papandrianos, Nikolaos I., Ioannis D. Apostolopoulos, Anna Feleki, Dimitris J. Apostolopoulos, and Elpiniki I. Papageorgiou. 2022. “Deep Learning Exploration for SPECT MPI Polar Map Images Classification in Coronary Artery Disease.” </w:t>
      </w:r>
      <w:r w:rsidRPr="00AD290B">
        <w:rPr>
          <w:rFonts w:ascii="Times New Roman" w:hAnsi="Times New Roman" w:cs="Times New Roman"/>
          <w:i/>
          <w:iCs/>
          <w:sz w:val="20"/>
          <w:lang w:val="en-US"/>
        </w:rPr>
        <w:t>Annals of Nuclear Medicine</w:t>
      </w:r>
      <w:r w:rsidRPr="00AD290B">
        <w:rPr>
          <w:rFonts w:ascii="Times New Roman" w:hAnsi="Times New Roman" w:cs="Times New Roman"/>
          <w:sz w:val="20"/>
          <w:lang w:val="en-US"/>
        </w:rPr>
        <w:t xml:space="preserve"> 36 (9): 823–33. https://doi.org/10.1007/s12149-022-01762-4.</w:t>
      </w:r>
    </w:p>
    <w:p w14:paraId="23605E0B"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Papandrianos, Nikolaos I., Anna Feleki, Serafeim Moustakidis, Elpiniki I. Papageorgiou, Ioannis D. Apostolopoulos, and Dimitris J. Apostolopoulos. 2022. “An Explainable Classification Method of SPECT Myocardial Perfusion Images in Nuclear Cardiology Using Deep Learning and Grad-CAM.” </w:t>
      </w:r>
      <w:r w:rsidRPr="00AD290B">
        <w:rPr>
          <w:rFonts w:ascii="Times New Roman" w:hAnsi="Times New Roman" w:cs="Times New Roman"/>
          <w:i/>
          <w:iCs/>
          <w:sz w:val="20"/>
          <w:lang w:val="en-US"/>
        </w:rPr>
        <w:t>Applied Sciences</w:t>
      </w:r>
      <w:r w:rsidRPr="00AD290B">
        <w:rPr>
          <w:rFonts w:ascii="Times New Roman" w:hAnsi="Times New Roman" w:cs="Times New Roman"/>
          <w:sz w:val="20"/>
          <w:lang w:val="en-US"/>
        </w:rPr>
        <w:t xml:space="preserve"> 12 (15): 7592. https://doi.org/10.3390/app12157592.</w:t>
      </w:r>
    </w:p>
    <w:p w14:paraId="43049068"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Papandrianos, Nikolaos I., Anna Feleki, Elpiniki I. Papageorgiou, and Chiara Martini. 2022. “Deep Learning-Based Automated Diagnosis for Coronary Artery Disease Using SPECT-MPI Images.” </w:t>
      </w:r>
      <w:r w:rsidRPr="00AD290B">
        <w:rPr>
          <w:rFonts w:ascii="Times New Roman" w:hAnsi="Times New Roman" w:cs="Times New Roman"/>
          <w:i/>
          <w:iCs/>
          <w:sz w:val="20"/>
          <w:lang w:val="en-US"/>
        </w:rPr>
        <w:t>Journal of Clinical Medicine</w:t>
      </w:r>
      <w:r w:rsidRPr="00AD290B">
        <w:rPr>
          <w:rFonts w:ascii="Times New Roman" w:hAnsi="Times New Roman" w:cs="Times New Roman"/>
          <w:sz w:val="20"/>
          <w:lang w:val="en-US"/>
        </w:rPr>
        <w:t xml:space="preserve"> 11 (13): 3918. https://doi.org/10.3390/jcm11133918.</w:t>
      </w:r>
    </w:p>
    <w:p w14:paraId="2124B967"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Samaras, Agorastos-Dimitrios, Anna Feleki, Ioannis D. Apostolopoulos, Serafeim Moustakidis, Elpiniki Papageorgiou, Konstantinos Kokkinos, and Nikolaos Papandrianos. 2024. “Medical Decision Support System in Nuclear Medicine Diagnosis for Non-Small Cell Lung Cancer and Coronary Artery Disease: A First Stage Prototype.” In </w:t>
      </w:r>
      <w:r w:rsidRPr="00AD290B">
        <w:rPr>
          <w:rFonts w:ascii="Times New Roman" w:hAnsi="Times New Roman" w:cs="Times New Roman"/>
          <w:i/>
          <w:iCs/>
          <w:sz w:val="20"/>
          <w:lang w:val="en-US"/>
        </w:rPr>
        <w:t>2024 15th International Conference on Information, Intelligence, Systems &amp; Applications (IISA)</w:t>
      </w:r>
      <w:r w:rsidRPr="00AD290B">
        <w:rPr>
          <w:rFonts w:ascii="Times New Roman" w:hAnsi="Times New Roman" w:cs="Times New Roman"/>
          <w:sz w:val="20"/>
          <w:lang w:val="en-US"/>
        </w:rPr>
        <w:t>, 1–8. https://doi.org/10.1109/IISA62523.2024.10786612.</w:t>
      </w:r>
    </w:p>
    <w:p w14:paraId="18E9732C"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Selvaraju, Ramprasaath R., Michael Cogswell, Abhishek Das, Ramakrishna Vedantam, Devi Parikh, and Dhruv Batra. 2020. “Grad-CAM: Visual Explanations from Deep Networks via Gradient-Based Localization.” </w:t>
      </w:r>
      <w:r w:rsidRPr="00AD290B">
        <w:rPr>
          <w:rFonts w:ascii="Times New Roman" w:hAnsi="Times New Roman" w:cs="Times New Roman"/>
          <w:i/>
          <w:iCs/>
          <w:sz w:val="20"/>
          <w:lang w:val="en-US"/>
        </w:rPr>
        <w:t>International Journal of Computer Vision</w:t>
      </w:r>
      <w:r w:rsidRPr="00AD290B">
        <w:rPr>
          <w:rFonts w:ascii="Times New Roman" w:hAnsi="Times New Roman" w:cs="Times New Roman"/>
          <w:sz w:val="20"/>
          <w:lang w:val="en-US"/>
        </w:rPr>
        <w:t xml:space="preserve"> 128 (2): 336–59. https://doi.org/10.1007/s11263-019-01228-7.</w:t>
      </w:r>
    </w:p>
    <w:p w14:paraId="4EF40ECA" w14:textId="77777777" w:rsidR="00750472" w:rsidRPr="00AD290B" w:rsidRDefault="00750472" w:rsidP="00750472">
      <w:pPr>
        <w:pStyle w:val="Bibliography"/>
        <w:rPr>
          <w:rFonts w:ascii="Times New Roman" w:hAnsi="Times New Roman" w:cs="Times New Roman"/>
          <w:sz w:val="20"/>
          <w:lang w:val="en-US"/>
        </w:rPr>
      </w:pPr>
      <w:r w:rsidRPr="00AD290B">
        <w:rPr>
          <w:rFonts w:ascii="Times New Roman" w:hAnsi="Times New Roman" w:cs="Times New Roman"/>
          <w:sz w:val="20"/>
          <w:lang w:val="en-US"/>
        </w:rPr>
        <w:t xml:space="preserve">Shijie, Jia, Wang Ping, Jia Peiyi, and Hu Siping. 2017. “Research on Data Augmentation for Image Classification Based on Convolution Neural Networks.” In </w:t>
      </w:r>
      <w:r w:rsidRPr="00AD290B">
        <w:rPr>
          <w:rFonts w:ascii="Times New Roman" w:hAnsi="Times New Roman" w:cs="Times New Roman"/>
          <w:i/>
          <w:iCs/>
          <w:sz w:val="20"/>
          <w:lang w:val="en-US"/>
        </w:rPr>
        <w:t>2017 Chinese Automation Congress (CAC)</w:t>
      </w:r>
      <w:r w:rsidRPr="00AD290B">
        <w:rPr>
          <w:rFonts w:ascii="Times New Roman" w:hAnsi="Times New Roman" w:cs="Times New Roman"/>
          <w:sz w:val="20"/>
          <w:lang w:val="en-US"/>
        </w:rPr>
        <w:t>, 4165–70. https://doi.org/10.1109/CAC.2017.8243510.</w:t>
      </w:r>
    </w:p>
    <w:p w14:paraId="0E2B313C" w14:textId="7A74E3AB" w:rsidR="00D7046B" w:rsidRPr="00A4494B" w:rsidRDefault="00750472" w:rsidP="00B15CE2">
      <w:pPr>
        <w:pStyle w:val="Bibliography"/>
        <w:rPr>
          <w:rFonts w:ascii="Arial" w:hAnsi="Arial" w:cs="Arial"/>
          <w:color w:val="000000" w:themeColor="text1"/>
          <w:sz w:val="20"/>
          <w:szCs w:val="20"/>
          <w:lang w:val="en-US"/>
        </w:rPr>
      </w:pPr>
      <w:r w:rsidRPr="00AD290B">
        <w:rPr>
          <w:rFonts w:ascii="Times New Roman" w:hAnsi="Times New Roman" w:cs="Times New Roman"/>
          <w:sz w:val="20"/>
          <w:lang w:val="en-US"/>
        </w:rPr>
        <w:t xml:space="preserve">Zadeh, L. A. 1965. “Fuzzy Sets.” </w:t>
      </w:r>
      <w:r w:rsidRPr="00AD290B">
        <w:rPr>
          <w:rFonts w:ascii="Times New Roman" w:hAnsi="Times New Roman" w:cs="Times New Roman"/>
          <w:i/>
          <w:iCs/>
          <w:sz w:val="20"/>
          <w:lang w:val="en-US"/>
        </w:rPr>
        <w:t>Information and Control</w:t>
      </w:r>
      <w:r w:rsidRPr="00AD290B">
        <w:rPr>
          <w:rFonts w:ascii="Times New Roman" w:hAnsi="Times New Roman" w:cs="Times New Roman"/>
          <w:sz w:val="20"/>
          <w:lang w:val="en-US"/>
        </w:rPr>
        <w:t xml:space="preserve"> 8 (3): 338–53. https://doi.org/10.1016/S0019-9958(65)90241-X.</w:t>
      </w:r>
      <w:r w:rsidR="0029567F" w:rsidRPr="006D0B32">
        <w:rPr>
          <w:rFonts w:asciiTheme="majorBidi" w:hAnsiTheme="majorBidi" w:cstheme="majorBidi"/>
          <w:color w:val="000000" w:themeColor="text1"/>
          <w:sz w:val="20"/>
          <w:szCs w:val="20"/>
          <w:lang w:val="en-US"/>
        </w:rPr>
        <w:fldChar w:fldCharType="end"/>
      </w:r>
    </w:p>
    <w:sectPr w:rsidR="00D7046B" w:rsidRPr="00A4494B">
      <w:headerReference w:type="default" r:id="rId2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59BB14" w14:textId="77777777" w:rsidR="0094155D" w:rsidRDefault="0094155D" w:rsidP="006D0B32">
      <w:pPr>
        <w:spacing w:after="0" w:line="240" w:lineRule="auto"/>
      </w:pPr>
      <w:r>
        <w:separator/>
      </w:r>
    </w:p>
  </w:endnote>
  <w:endnote w:type="continuationSeparator" w:id="0">
    <w:p w14:paraId="7D09D447" w14:textId="77777777" w:rsidR="0094155D" w:rsidRDefault="0094155D" w:rsidP="006D0B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inux Libertine O">
    <w:altName w:val="Times New Roman"/>
    <w:panose1 w:val="00000000000000000000"/>
    <w:charset w:val="00"/>
    <w:family w:val="auto"/>
    <w:notTrueType/>
    <w:pitch w:val="variable"/>
    <w:sig w:usb0="00000000" w:usb1="5200E5FB" w:usb2="02000020" w:usb3="00000000" w:csb0="000001BF" w:csb1="00000000"/>
  </w:font>
  <w:font w:name="Linux Biolinum O">
    <w:altName w:val="Times New Roman"/>
    <w:panose1 w:val="00000000000000000000"/>
    <w:charset w:val="00"/>
    <w:family w:val="auto"/>
    <w:notTrueType/>
    <w:pitch w:val="variable"/>
    <w:sig w:usb0="00000000" w:usb1="5000E5FB" w:usb2="00000020" w:usb3="00000000" w:csb0="000001B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187EFE" w14:textId="77777777" w:rsidR="0094155D" w:rsidRDefault="0094155D" w:rsidP="006D0B32">
      <w:pPr>
        <w:spacing w:after="0" w:line="240" w:lineRule="auto"/>
      </w:pPr>
      <w:r>
        <w:separator/>
      </w:r>
    </w:p>
  </w:footnote>
  <w:footnote w:type="continuationSeparator" w:id="0">
    <w:p w14:paraId="63D1EB97" w14:textId="77777777" w:rsidR="0094155D" w:rsidRDefault="0094155D" w:rsidP="006D0B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77D172" w14:textId="34F0914B" w:rsidR="00726CB3" w:rsidRDefault="00726CB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D765C2"/>
    <w:multiLevelType w:val="hybridMultilevel"/>
    <w:tmpl w:val="10B2F914"/>
    <w:lvl w:ilvl="0" w:tplc="0409000B">
      <w:start w:val="1"/>
      <w:numFmt w:val="bullet"/>
      <w:lvlText w:val=""/>
      <w:lvlJc w:val="left"/>
      <w:pPr>
        <w:ind w:left="360" w:hanging="360"/>
      </w:pPr>
      <w:rPr>
        <w:rFonts w:ascii="Wingdings" w:hAnsi="Wingdings" w:hint="default"/>
      </w:rPr>
    </w:lvl>
    <w:lvl w:ilvl="1" w:tplc="0409000B">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0F97221"/>
    <w:multiLevelType w:val="hybridMultilevel"/>
    <w:tmpl w:val="7A1E32C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4EC07CC"/>
    <w:multiLevelType w:val="hybridMultilevel"/>
    <w:tmpl w:val="8266EEB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51E7976"/>
    <w:multiLevelType w:val="multilevel"/>
    <w:tmpl w:val="D1F6455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 w15:restartNumberingAfterBreak="0">
    <w:nsid w:val="0B34767E"/>
    <w:multiLevelType w:val="multilevel"/>
    <w:tmpl w:val="259ACA3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0F09057C"/>
    <w:multiLevelType w:val="hybridMultilevel"/>
    <w:tmpl w:val="073837C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253533"/>
    <w:multiLevelType w:val="multilevel"/>
    <w:tmpl w:val="54BC21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CC26796"/>
    <w:multiLevelType w:val="multilevel"/>
    <w:tmpl w:val="7E3648B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 w15:restartNumberingAfterBreak="0">
    <w:nsid w:val="1F327D95"/>
    <w:multiLevelType w:val="hybridMultilevel"/>
    <w:tmpl w:val="3F646762"/>
    <w:lvl w:ilvl="0" w:tplc="0408000F">
      <w:start w:val="1"/>
      <w:numFmt w:val="decimal"/>
      <w:lvlText w:val="%1."/>
      <w:lvlJc w:val="left"/>
      <w:pPr>
        <w:ind w:left="720" w:hanging="360"/>
      </w:pPr>
    </w:lvl>
    <w:lvl w:ilvl="1" w:tplc="04080019">
      <w:start w:val="1"/>
      <w:numFmt w:val="lowerLetter"/>
      <w:lvlText w:val="%2."/>
      <w:lvlJc w:val="left"/>
      <w:pPr>
        <w:ind w:left="1440" w:hanging="360"/>
      </w:pPr>
    </w:lvl>
    <w:lvl w:ilvl="2" w:tplc="0408001B">
      <w:start w:val="1"/>
      <w:numFmt w:val="lowerRoman"/>
      <w:lvlText w:val="%3."/>
      <w:lvlJc w:val="right"/>
      <w:pPr>
        <w:ind w:left="2160" w:hanging="180"/>
      </w:pPr>
    </w:lvl>
    <w:lvl w:ilvl="3" w:tplc="0408000F">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9" w15:restartNumberingAfterBreak="0">
    <w:nsid w:val="283703E5"/>
    <w:multiLevelType w:val="hybridMultilevel"/>
    <w:tmpl w:val="50949F0A"/>
    <w:lvl w:ilvl="0" w:tplc="0409000B">
      <w:start w:val="1"/>
      <w:numFmt w:val="bullet"/>
      <w:lvlText w:val=""/>
      <w:lvlJc w:val="left"/>
      <w:pPr>
        <w:ind w:left="360" w:hanging="360"/>
      </w:pPr>
      <w:rPr>
        <w:rFonts w:ascii="Wingdings" w:hAnsi="Wingdings" w:hint="default"/>
      </w:rPr>
    </w:lvl>
    <w:lvl w:ilvl="1" w:tplc="0409000B">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92A7B19"/>
    <w:multiLevelType w:val="hybridMultilevel"/>
    <w:tmpl w:val="7C703C7A"/>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7532AF"/>
    <w:multiLevelType w:val="hybridMultilevel"/>
    <w:tmpl w:val="2FEE1906"/>
    <w:lvl w:ilvl="0" w:tplc="0408001B">
      <w:start w:val="1"/>
      <w:numFmt w:val="lowerRoman"/>
      <w:lvlText w:val="%1."/>
      <w:lvlJc w:val="right"/>
      <w:pPr>
        <w:ind w:left="1980" w:hanging="360"/>
      </w:pPr>
    </w:lvl>
    <w:lvl w:ilvl="1" w:tplc="04080019" w:tentative="1">
      <w:start w:val="1"/>
      <w:numFmt w:val="lowerLetter"/>
      <w:lvlText w:val="%2."/>
      <w:lvlJc w:val="left"/>
      <w:pPr>
        <w:ind w:left="2700" w:hanging="360"/>
      </w:pPr>
    </w:lvl>
    <w:lvl w:ilvl="2" w:tplc="0408001B" w:tentative="1">
      <w:start w:val="1"/>
      <w:numFmt w:val="lowerRoman"/>
      <w:lvlText w:val="%3."/>
      <w:lvlJc w:val="right"/>
      <w:pPr>
        <w:ind w:left="3420" w:hanging="180"/>
      </w:pPr>
    </w:lvl>
    <w:lvl w:ilvl="3" w:tplc="0408000F" w:tentative="1">
      <w:start w:val="1"/>
      <w:numFmt w:val="decimal"/>
      <w:lvlText w:val="%4."/>
      <w:lvlJc w:val="left"/>
      <w:pPr>
        <w:ind w:left="4140" w:hanging="360"/>
      </w:pPr>
    </w:lvl>
    <w:lvl w:ilvl="4" w:tplc="04080019" w:tentative="1">
      <w:start w:val="1"/>
      <w:numFmt w:val="lowerLetter"/>
      <w:lvlText w:val="%5."/>
      <w:lvlJc w:val="left"/>
      <w:pPr>
        <w:ind w:left="4860" w:hanging="360"/>
      </w:pPr>
    </w:lvl>
    <w:lvl w:ilvl="5" w:tplc="0408001B" w:tentative="1">
      <w:start w:val="1"/>
      <w:numFmt w:val="lowerRoman"/>
      <w:lvlText w:val="%6."/>
      <w:lvlJc w:val="right"/>
      <w:pPr>
        <w:ind w:left="5580" w:hanging="180"/>
      </w:pPr>
    </w:lvl>
    <w:lvl w:ilvl="6" w:tplc="0408000F" w:tentative="1">
      <w:start w:val="1"/>
      <w:numFmt w:val="decimal"/>
      <w:lvlText w:val="%7."/>
      <w:lvlJc w:val="left"/>
      <w:pPr>
        <w:ind w:left="6300" w:hanging="360"/>
      </w:pPr>
    </w:lvl>
    <w:lvl w:ilvl="7" w:tplc="04080019" w:tentative="1">
      <w:start w:val="1"/>
      <w:numFmt w:val="lowerLetter"/>
      <w:lvlText w:val="%8."/>
      <w:lvlJc w:val="left"/>
      <w:pPr>
        <w:ind w:left="7020" w:hanging="360"/>
      </w:pPr>
    </w:lvl>
    <w:lvl w:ilvl="8" w:tplc="0408001B" w:tentative="1">
      <w:start w:val="1"/>
      <w:numFmt w:val="lowerRoman"/>
      <w:lvlText w:val="%9."/>
      <w:lvlJc w:val="right"/>
      <w:pPr>
        <w:ind w:left="7740" w:hanging="180"/>
      </w:pPr>
    </w:lvl>
  </w:abstractNum>
  <w:abstractNum w:abstractNumId="12" w15:restartNumberingAfterBreak="0">
    <w:nsid w:val="2A8C6E09"/>
    <w:multiLevelType w:val="hybridMultilevel"/>
    <w:tmpl w:val="1A209B06"/>
    <w:lvl w:ilvl="0" w:tplc="0408000F">
      <w:start w:val="1"/>
      <w:numFmt w:val="decimal"/>
      <w:lvlText w:val="%1."/>
      <w:lvlJc w:val="left"/>
      <w:pPr>
        <w:ind w:left="360" w:hanging="360"/>
      </w:pPr>
    </w:lvl>
    <w:lvl w:ilvl="1" w:tplc="04080019">
      <w:start w:val="1"/>
      <w:numFmt w:val="lowerLetter"/>
      <w:lvlText w:val="%2."/>
      <w:lvlJc w:val="left"/>
      <w:pPr>
        <w:ind w:left="1080" w:hanging="360"/>
      </w:pPr>
    </w:lvl>
    <w:lvl w:ilvl="2" w:tplc="0408001B">
      <w:start w:val="1"/>
      <w:numFmt w:val="lowerRoman"/>
      <w:lvlText w:val="%3."/>
      <w:lvlJc w:val="right"/>
      <w:pPr>
        <w:ind w:left="1800" w:hanging="180"/>
      </w:pPr>
    </w:lvl>
    <w:lvl w:ilvl="3" w:tplc="0408000F">
      <w:start w:val="1"/>
      <w:numFmt w:val="decimal"/>
      <w:lvlText w:val="%4."/>
      <w:lvlJc w:val="left"/>
      <w:pPr>
        <w:ind w:left="2520" w:hanging="360"/>
      </w:pPr>
    </w:lvl>
    <w:lvl w:ilvl="4" w:tplc="04080019" w:tentative="1">
      <w:start w:val="1"/>
      <w:numFmt w:val="lowerLetter"/>
      <w:lvlText w:val="%5."/>
      <w:lvlJc w:val="left"/>
      <w:pPr>
        <w:ind w:left="3240" w:hanging="360"/>
      </w:pPr>
    </w:lvl>
    <w:lvl w:ilvl="5" w:tplc="0408001B" w:tentative="1">
      <w:start w:val="1"/>
      <w:numFmt w:val="lowerRoman"/>
      <w:lvlText w:val="%6."/>
      <w:lvlJc w:val="right"/>
      <w:pPr>
        <w:ind w:left="3960" w:hanging="180"/>
      </w:pPr>
    </w:lvl>
    <w:lvl w:ilvl="6" w:tplc="0408000F" w:tentative="1">
      <w:start w:val="1"/>
      <w:numFmt w:val="decimal"/>
      <w:lvlText w:val="%7."/>
      <w:lvlJc w:val="left"/>
      <w:pPr>
        <w:ind w:left="4680" w:hanging="360"/>
      </w:pPr>
    </w:lvl>
    <w:lvl w:ilvl="7" w:tplc="04080019" w:tentative="1">
      <w:start w:val="1"/>
      <w:numFmt w:val="lowerLetter"/>
      <w:lvlText w:val="%8."/>
      <w:lvlJc w:val="left"/>
      <w:pPr>
        <w:ind w:left="5400" w:hanging="360"/>
      </w:pPr>
    </w:lvl>
    <w:lvl w:ilvl="8" w:tplc="0408001B" w:tentative="1">
      <w:start w:val="1"/>
      <w:numFmt w:val="lowerRoman"/>
      <w:lvlText w:val="%9."/>
      <w:lvlJc w:val="right"/>
      <w:pPr>
        <w:ind w:left="6120" w:hanging="180"/>
      </w:pPr>
    </w:lvl>
  </w:abstractNum>
  <w:abstractNum w:abstractNumId="13" w15:restartNumberingAfterBreak="0">
    <w:nsid w:val="2D624AD0"/>
    <w:multiLevelType w:val="hybridMultilevel"/>
    <w:tmpl w:val="A14EACF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2AF145D"/>
    <w:multiLevelType w:val="multilevel"/>
    <w:tmpl w:val="E42CF77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40B357A5"/>
    <w:multiLevelType w:val="multilevel"/>
    <w:tmpl w:val="14E60C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1DA07FA"/>
    <w:multiLevelType w:val="multilevel"/>
    <w:tmpl w:val="4448F4D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5BB518F"/>
    <w:multiLevelType w:val="hybridMultilevel"/>
    <w:tmpl w:val="20F4763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4921341D"/>
    <w:multiLevelType w:val="multilevel"/>
    <w:tmpl w:val="E14E038E"/>
    <w:lvl w:ilvl="0">
      <w:start w:val="1"/>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19" w15:restartNumberingAfterBreak="0">
    <w:nsid w:val="513F2CF6"/>
    <w:multiLevelType w:val="multilevel"/>
    <w:tmpl w:val="2A92725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0F44822"/>
    <w:multiLevelType w:val="multilevel"/>
    <w:tmpl w:val="22346DE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1" w15:restartNumberingAfterBreak="0">
    <w:nsid w:val="641F508E"/>
    <w:multiLevelType w:val="multilevel"/>
    <w:tmpl w:val="5A40AA0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2" w15:restartNumberingAfterBreak="0">
    <w:nsid w:val="650249F8"/>
    <w:multiLevelType w:val="hybridMultilevel"/>
    <w:tmpl w:val="EC681B4C"/>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F80023"/>
    <w:multiLevelType w:val="hybridMultilevel"/>
    <w:tmpl w:val="B3A2CE7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671D04F7"/>
    <w:multiLevelType w:val="hybridMultilevel"/>
    <w:tmpl w:val="CD6C3546"/>
    <w:lvl w:ilvl="0" w:tplc="0409000B">
      <w:start w:val="1"/>
      <w:numFmt w:val="bullet"/>
      <w:lvlText w:val=""/>
      <w:lvlJc w:val="left"/>
      <w:pPr>
        <w:ind w:left="360" w:hanging="360"/>
      </w:pPr>
      <w:rPr>
        <w:rFonts w:ascii="Wingdings" w:hAnsi="Wingdings" w:hint="default"/>
      </w:rPr>
    </w:lvl>
    <w:lvl w:ilvl="1" w:tplc="0409000B">
      <w:start w:val="1"/>
      <w:numFmt w:val="bullet"/>
      <w:lvlText w:val=""/>
      <w:lvlJc w:val="left"/>
      <w:pPr>
        <w:ind w:left="1080" w:hanging="360"/>
      </w:pPr>
      <w:rPr>
        <w:rFonts w:ascii="Wingdings" w:hAnsi="Wingdings"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5" w15:restartNumberingAfterBreak="0">
    <w:nsid w:val="6C2925C8"/>
    <w:multiLevelType w:val="multilevel"/>
    <w:tmpl w:val="6A10501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15:restartNumberingAfterBreak="0">
    <w:nsid w:val="6C4A148A"/>
    <w:multiLevelType w:val="hybridMultilevel"/>
    <w:tmpl w:val="415CB75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6C4A1981"/>
    <w:multiLevelType w:val="multilevel"/>
    <w:tmpl w:val="22884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29" w15:restartNumberingAfterBreak="0">
    <w:nsid w:val="70CD4B02"/>
    <w:multiLevelType w:val="multilevel"/>
    <w:tmpl w:val="9776021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7755027">
    <w:abstractNumId w:val="1"/>
  </w:num>
  <w:num w:numId="2" w16cid:durableId="317223360">
    <w:abstractNumId w:val="12"/>
  </w:num>
  <w:num w:numId="3" w16cid:durableId="1857773178">
    <w:abstractNumId w:val="28"/>
  </w:num>
  <w:num w:numId="4" w16cid:durableId="2011641631">
    <w:abstractNumId w:val="11"/>
  </w:num>
  <w:num w:numId="5" w16cid:durableId="1677029512">
    <w:abstractNumId w:val="23"/>
  </w:num>
  <w:num w:numId="6" w16cid:durableId="1441026798">
    <w:abstractNumId w:val="26"/>
  </w:num>
  <w:num w:numId="7" w16cid:durableId="1481775159">
    <w:abstractNumId w:val="17"/>
  </w:num>
  <w:num w:numId="8" w16cid:durableId="735783006">
    <w:abstractNumId w:val="13"/>
  </w:num>
  <w:num w:numId="9" w16cid:durableId="478157683">
    <w:abstractNumId w:val="22"/>
  </w:num>
  <w:num w:numId="10" w16cid:durableId="591283724">
    <w:abstractNumId w:val="0"/>
  </w:num>
  <w:num w:numId="11" w16cid:durableId="393085605">
    <w:abstractNumId w:val="10"/>
  </w:num>
  <w:num w:numId="12" w16cid:durableId="2013991548">
    <w:abstractNumId w:val="9"/>
  </w:num>
  <w:num w:numId="13" w16cid:durableId="292761180">
    <w:abstractNumId w:val="24"/>
  </w:num>
  <w:num w:numId="14" w16cid:durableId="258372167">
    <w:abstractNumId w:val="5"/>
  </w:num>
  <w:num w:numId="15" w16cid:durableId="1163278169">
    <w:abstractNumId w:val="3"/>
  </w:num>
  <w:num w:numId="16" w16cid:durableId="2028285180">
    <w:abstractNumId w:val="25"/>
  </w:num>
  <w:num w:numId="17" w16cid:durableId="1087383059">
    <w:abstractNumId w:val="21"/>
  </w:num>
  <w:num w:numId="18" w16cid:durableId="1446077909">
    <w:abstractNumId w:val="6"/>
  </w:num>
  <w:num w:numId="19" w16cid:durableId="826288384">
    <w:abstractNumId w:val="20"/>
  </w:num>
  <w:num w:numId="20" w16cid:durableId="613175366">
    <w:abstractNumId w:val="29"/>
  </w:num>
  <w:num w:numId="21" w16cid:durableId="1884901826">
    <w:abstractNumId w:val="4"/>
  </w:num>
  <w:num w:numId="22" w16cid:durableId="1587300793">
    <w:abstractNumId w:val="19"/>
  </w:num>
  <w:num w:numId="23" w16cid:durableId="181020942">
    <w:abstractNumId w:val="18"/>
  </w:num>
  <w:num w:numId="24" w16cid:durableId="1463882164">
    <w:abstractNumId w:val="7"/>
  </w:num>
  <w:num w:numId="25" w16cid:durableId="636104694">
    <w:abstractNumId w:val="16"/>
  </w:num>
  <w:num w:numId="26" w16cid:durableId="1618827014">
    <w:abstractNumId w:val="14"/>
  </w:num>
  <w:num w:numId="27" w16cid:durableId="1645037859">
    <w:abstractNumId w:val="8"/>
  </w:num>
  <w:num w:numId="28" w16cid:durableId="375547777">
    <w:abstractNumId w:val="15"/>
  </w:num>
  <w:num w:numId="29" w16cid:durableId="215549510">
    <w:abstractNumId w:val="27"/>
  </w:num>
  <w:num w:numId="30" w16cid:durableId="922832944">
    <w:abstractNumId w:val="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TE3NjM0NTcwMzM1NjNR0lEKTi0uzszPAykwNqsFACO28oUtAAAA"/>
  </w:docVars>
  <w:rsids>
    <w:rsidRoot w:val="00F23B52"/>
    <w:rsid w:val="0000330B"/>
    <w:rsid w:val="00005C91"/>
    <w:rsid w:val="00007C7A"/>
    <w:rsid w:val="0001076D"/>
    <w:rsid w:val="000113CC"/>
    <w:rsid w:val="000116BB"/>
    <w:rsid w:val="00011BBF"/>
    <w:rsid w:val="00014B99"/>
    <w:rsid w:val="0001567C"/>
    <w:rsid w:val="00017222"/>
    <w:rsid w:val="000211CD"/>
    <w:rsid w:val="00021D6E"/>
    <w:rsid w:val="00023E5E"/>
    <w:rsid w:val="0003115B"/>
    <w:rsid w:val="00032D8C"/>
    <w:rsid w:val="0003653F"/>
    <w:rsid w:val="00041ACE"/>
    <w:rsid w:val="000431CF"/>
    <w:rsid w:val="0004524E"/>
    <w:rsid w:val="000465A6"/>
    <w:rsid w:val="000468E9"/>
    <w:rsid w:val="00047D1B"/>
    <w:rsid w:val="00050F97"/>
    <w:rsid w:val="0005557C"/>
    <w:rsid w:val="00067C87"/>
    <w:rsid w:val="00070057"/>
    <w:rsid w:val="00080A19"/>
    <w:rsid w:val="00080C9A"/>
    <w:rsid w:val="00080D14"/>
    <w:rsid w:val="0008268E"/>
    <w:rsid w:val="00082BCF"/>
    <w:rsid w:val="00093819"/>
    <w:rsid w:val="0009483C"/>
    <w:rsid w:val="000958C1"/>
    <w:rsid w:val="00095E8B"/>
    <w:rsid w:val="00097173"/>
    <w:rsid w:val="000979A5"/>
    <w:rsid w:val="000A1559"/>
    <w:rsid w:val="000A3C6A"/>
    <w:rsid w:val="000A4150"/>
    <w:rsid w:val="000B5D09"/>
    <w:rsid w:val="000C03CA"/>
    <w:rsid w:val="000C4A7F"/>
    <w:rsid w:val="000C572D"/>
    <w:rsid w:val="000C64FF"/>
    <w:rsid w:val="000D0B3C"/>
    <w:rsid w:val="000D0BDB"/>
    <w:rsid w:val="000D2AF9"/>
    <w:rsid w:val="000D7E24"/>
    <w:rsid w:val="000E00B0"/>
    <w:rsid w:val="000E5877"/>
    <w:rsid w:val="000E7D17"/>
    <w:rsid w:val="000F0710"/>
    <w:rsid w:val="00100BB7"/>
    <w:rsid w:val="001038CE"/>
    <w:rsid w:val="00104C42"/>
    <w:rsid w:val="001075B0"/>
    <w:rsid w:val="0011479A"/>
    <w:rsid w:val="00117910"/>
    <w:rsid w:val="00117B76"/>
    <w:rsid w:val="00123ECD"/>
    <w:rsid w:val="00133BA0"/>
    <w:rsid w:val="00134147"/>
    <w:rsid w:val="00136E1A"/>
    <w:rsid w:val="00136F37"/>
    <w:rsid w:val="00137F06"/>
    <w:rsid w:val="00146886"/>
    <w:rsid w:val="00147BCF"/>
    <w:rsid w:val="0015207E"/>
    <w:rsid w:val="00155EDF"/>
    <w:rsid w:val="001606C0"/>
    <w:rsid w:val="00160816"/>
    <w:rsid w:val="0016276A"/>
    <w:rsid w:val="00163135"/>
    <w:rsid w:val="001642AF"/>
    <w:rsid w:val="001749A9"/>
    <w:rsid w:val="0018095E"/>
    <w:rsid w:val="001821D1"/>
    <w:rsid w:val="0018362F"/>
    <w:rsid w:val="00184437"/>
    <w:rsid w:val="00187C2A"/>
    <w:rsid w:val="00196521"/>
    <w:rsid w:val="001A1787"/>
    <w:rsid w:val="001A1EF0"/>
    <w:rsid w:val="001A4E1E"/>
    <w:rsid w:val="001A62FF"/>
    <w:rsid w:val="001A7065"/>
    <w:rsid w:val="001B13DB"/>
    <w:rsid w:val="001B1AC5"/>
    <w:rsid w:val="001B2790"/>
    <w:rsid w:val="001B2CD9"/>
    <w:rsid w:val="001C20AE"/>
    <w:rsid w:val="001C2E8A"/>
    <w:rsid w:val="001C6967"/>
    <w:rsid w:val="001C739C"/>
    <w:rsid w:val="001D0C08"/>
    <w:rsid w:val="001D1044"/>
    <w:rsid w:val="001D4C79"/>
    <w:rsid w:val="001D5F17"/>
    <w:rsid w:val="001D671E"/>
    <w:rsid w:val="001E0AB0"/>
    <w:rsid w:val="001E1481"/>
    <w:rsid w:val="001E4180"/>
    <w:rsid w:val="001E749E"/>
    <w:rsid w:val="001E7BDC"/>
    <w:rsid w:val="001F0911"/>
    <w:rsid w:val="00201813"/>
    <w:rsid w:val="00202A13"/>
    <w:rsid w:val="002075CD"/>
    <w:rsid w:val="00207CE1"/>
    <w:rsid w:val="00211BF9"/>
    <w:rsid w:val="00213917"/>
    <w:rsid w:val="00214325"/>
    <w:rsid w:val="002143D0"/>
    <w:rsid w:val="00214599"/>
    <w:rsid w:val="0021554E"/>
    <w:rsid w:val="00216802"/>
    <w:rsid w:val="0021731C"/>
    <w:rsid w:val="00224B43"/>
    <w:rsid w:val="00232C4D"/>
    <w:rsid w:val="00233636"/>
    <w:rsid w:val="00233973"/>
    <w:rsid w:val="00235780"/>
    <w:rsid w:val="0023611C"/>
    <w:rsid w:val="00236DF1"/>
    <w:rsid w:val="002373AE"/>
    <w:rsid w:val="00240C81"/>
    <w:rsid w:val="0024411F"/>
    <w:rsid w:val="00245EF6"/>
    <w:rsid w:val="00247D2C"/>
    <w:rsid w:val="002521E6"/>
    <w:rsid w:val="002601A7"/>
    <w:rsid w:val="00266400"/>
    <w:rsid w:val="00270264"/>
    <w:rsid w:val="002713EF"/>
    <w:rsid w:val="00272A90"/>
    <w:rsid w:val="00272F4A"/>
    <w:rsid w:val="00273284"/>
    <w:rsid w:val="002763E6"/>
    <w:rsid w:val="002770E0"/>
    <w:rsid w:val="0028077B"/>
    <w:rsid w:val="00282E6C"/>
    <w:rsid w:val="00285F2D"/>
    <w:rsid w:val="00286015"/>
    <w:rsid w:val="002860DE"/>
    <w:rsid w:val="00286E4B"/>
    <w:rsid w:val="0029397D"/>
    <w:rsid w:val="00293B82"/>
    <w:rsid w:val="00293E28"/>
    <w:rsid w:val="0029503C"/>
    <w:rsid w:val="0029567F"/>
    <w:rsid w:val="002A112B"/>
    <w:rsid w:val="002A20DF"/>
    <w:rsid w:val="002A72D6"/>
    <w:rsid w:val="002A7A5F"/>
    <w:rsid w:val="002A7B05"/>
    <w:rsid w:val="002B15C8"/>
    <w:rsid w:val="002B19F9"/>
    <w:rsid w:val="002B5460"/>
    <w:rsid w:val="002C1617"/>
    <w:rsid w:val="002C46B5"/>
    <w:rsid w:val="002C57DF"/>
    <w:rsid w:val="002C5EC0"/>
    <w:rsid w:val="002C7497"/>
    <w:rsid w:val="002D0922"/>
    <w:rsid w:val="002D11B9"/>
    <w:rsid w:val="002E39C1"/>
    <w:rsid w:val="002E449B"/>
    <w:rsid w:val="002F61CA"/>
    <w:rsid w:val="002F6717"/>
    <w:rsid w:val="002F7F0B"/>
    <w:rsid w:val="00306013"/>
    <w:rsid w:val="00306B28"/>
    <w:rsid w:val="003117C6"/>
    <w:rsid w:val="0031333D"/>
    <w:rsid w:val="00315CC6"/>
    <w:rsid w:val="003178AC"/>
    <w:rsid w:val="00321520"/>
    <w:rsid w:val="00325C3B"/>
    <w:rsid w:val="0033375C"/>
    <w:rsid w:val="00334202"/>
    <w:rsid w:val="00337968"/>
    <w:rsid w:val="00340647"/>
    <w:rsid w:val="003468BB"/>
    <w:rsid w:val="00347E32"/>
    <w:rsid w:val="00350D06"/>
    <w:rsid w:val="0035190F"/>
    <w:rsid w:val="00352B22"/>
    <w:rsid w:val="0035536B"/>
    <w:rsid w:val="003618CD"/>
    <w:rsid w:val="00363885"/>
    <w:rsid w:val="003715ED"/>
    <w:rsid w:val="0037369C"/>
    <w:rsid w:val="00373806"/>
    <w:rsid w:val="00375F54"/>
    <w:rsid w:val="0038202C"/>
    <w:rsid w:val="00382AAF"/>
    <w:rsid w:val="003832F2"/>
    <w:rsid w:val="00394492"/>
    <w:rsid w:val="00394DF2"/>
    <w:rsid w:val="003A508A"/>
    <w:rsid w:val="003A6648"/>
    <w:rsid w:val="003A7D8E"/>
    <w:rsid w:val="003A7E2A"/>
    <w:rsid w:val="003B1BBC"/>
    <w:rsid w:val="003B2CD1"/>
    <w:rsid w:val="003B6161"/>
    <w:rsid w:val="003C1E3C"/>
    <w:rsid w:val="003C3B73"/>
    <w:rsid w:val="003C3FF4"/>
    <w:rsid w:val="003C4571"/>
    <w:rsid w:val="003C6BDA"/>
    <w:rsid w:val="003D0769"/>
    <w:rsid w:val="003D4DBF"/>
    <w:rsid w:val="003D6DCD"/>
    <w:rsid w:val="003D6F4E"/>
    <w:rsid w:val="003E0382"/>
    <w:rsid w:val="003E123B"/>
    <w:rsid w:val="003E548E"/>
    <w:rsid w:val="003E5856"/>
    <w:rsid w:val="003E66DD"/>
    <w:rsid w:val="003F0A0C"/>
    <w:rsid w:val="003F2383"/>
    <w:rsid w:val="003F2B8F"/>
    <w:rsid w:val="0040042B"/>
    <w:rsid w:val="00405CA0"/>
    <w:rsid w:val="00410FA2"/>
    <w:rsid w:val="00413169"/>
    <w:rsid w:val="00414C45"/>
    <w:rsid w:val="00415578"/>
    <w:rsid w:val="004168BB"/>
    <w:rsid w:val="0042277B"/>
    <w:rsid w:val="00424915"/>
    <w:rsid w:val="004259E8"/>
    <w:rsid w:val="00427D77"/>
    <w:rsid w:val="00430974"/>
    <w:rsid w:val="00433077"/>
    <w:rsid w:val="004346B9"/>
    <w:rsid w:val="00434E53"/>
    <w:rsid w:val="00441C05"/>
    <w:rsid w:val="00451868"/>
    <w:rsid w:val="00451A75"/>
    <w:rsid w:val="004532D5"/>
    <w:rsid w:val="0045369F"/>
    <w:rsid w:val="004544DA"/>
    <w:rsid w:val="00456DC4"/>
    <w:rsid w:val="00465211"/>
    <w:rsid w:val="004759D5"/>
    <w:rsid w:val="00476606"/>
    <w:rsid w:val="00477296"/>
    <w:rsid w:val="004772D2"/>
    <w:rsid w:val="00477C0B"/>
    <w:rsid w:val="00481C3A"/>
    <w:rsid w:val="004837D0"/>
    <w:rsid w:val="00484A53"/>
    <w:rsid w:val="00490D98"/>
    <w:rsid w:val="004A11E2"/>
    <w:rsid w:val="004A27E3"/>
    <w:rsid w:val="004A3669"/>
    <w:rsid w:val="004A43FB"/>
    <w:rsid w:val="004A5BB3"/>
    <w:rsid w:val="004A72E1"/>
    <w:rsid w:val="004A76E4"/>
    <w:rsid w:val="004B037A"/>
    <w:rsid w:val="004B156D"/>
    <w:rsid w:val="004B29D0"/>
    <w:rsid w:val="004B4AC9"/>
    <w:rsid w:val="004C06E6"/>
    <w:rsid w:val="004C3553"/>
    <w:rsid w:val="004C5C1E"/>
    <w:rsid w:val="004C6A68"/>
    <w:rsid w:val="004D02F5"/>
    <w:rsid w:val="004D0CCC"/>
    <w:rsid w:val="004D1652"/>
    <w:rsid w:val="004E1BD6"/>
    <w:rsid w:val="004E2D30"/>
    <w:rsid w:val="004E35D4"/>
    <w:rsid w:val="004F1F8B"/>
    <w:rsid w:val="004F23A1"/>
    <w:rsid w:val="004F39F9"/>
    <w:rsid w:val="004F55FD"/>
    <w:rsid w:val="004F7852"/>
    <w:rsid w:val="00511DF9"/>
    <w:rsid w:val="00520249"/>
    <w:rsid w:val="00520F40"/>
    <w:rsid w:val="0052194F"/>
    <w:rsid w:val="00523A20"/>
    <w:rsid w:val="0052781B"/>
    <w:rsid w:val="00531DB3"/>
    <w:rsid w:val="00532718"/>
    <w:rsid w:val="005336CE"/>
    <w:rsid w:val="005403C9"/>
    <w:rsid w:val="00540478"/>
    <w:rsid w:val="00540E31"/>
    <w:rsid w:val="00542D78"/>
    <w:rsid w:val="00545C11"/>
    <w:rsid w:val="00546169"/>
    <w:rsid w:val="00546806"/>
    <w:rsid w:val="00547729"/>
    <w:rsid w:val="005506AF"/>
    <w:rsid w:val="0055151F"/>
    <w:rsid w:val="005575BC"/>
    <w:rsid w:val="00557D65"/>
    <w:rsid w:val="00563815"/>
    <w:rsid w:val="00564DA7"/>
    <w:rsid w:val="00575340"/>
    <w:rsid w:val="00581644"/>
    <w:rsid w:val="00581FFD"/>
    <w:rsid w:val="005830D9"/>
    <w:rsid w:val="00585C4B"/>
    <w:rsid w:val="00586A64"/>
    <w:rsid w:val="00590BFE"/>
    <w:rsid w:val="00590D40"/>
    <w:rsid w:val="005911A5"/>
    <w:rsid w:val="00592A95"/>
    <w:rsid w:val="0059426A"/>
    <w:rsid w:val="00596F8D"/>
    <w:rsid w:val="005978A7"/>
    <w:rsid w:val="00597A75"/>
    <w:rsid w:val="005A2B29"/>
    <w:rsid w:val="005A2F8A"/>
    <w:rsid w:val="005A3B86"/>
    <w:rsid w:val="005B30EE"/>
    <w:rsid w:val="005B5117"/>
    <w:rsid w:val="005B523E"/>
    <w:rsid w:val="005B6228"/>
    <w:rsid w:val="005B73B0"/>
    <w:rsid w:val="005C5D6B"/>
    <w:rsid w:val="005C5DA4"/>
    <w:rsid w:val="005C7A69"/>
    <w:rsid w:val="005D06E1"/>
    <w:rsid w:val="005D2CC5"/>
    <w:rsid w:val="005D4457"/>
    <w:rsid w:val="005D46A3"/>
    <w:rsid w:val="005D7273"/>
    <w:rsid w:val="005D74B2"/>
    <w:rsid w:val="005D7C6D"/>
    <w:rsid w:val="005E1FC1"/>
    <w:rsid w:val="005F0543"/>
    <w:rsid w:val="005F0870"/>
    <w:rsid w:val="005F14D2"/>
    <w:rsid w:val="005F159F"/>
    <w:rsid w:val="005F35CF"/>
    <w:rsid w:val="00603406"/>
    <w:rsid w:val="00604FAE"/>
    <w:rsid w:val="00607020"/>
    <w:rsid w:val="0062224D"/>
    <w:rsid w:val="006245B1"/>
    <w:rsid w:val="0062686D"/>
    <w:rsid w:val="006327D9"/>
    <w:rsid w:val="0063595B"/>
    <w:rsid w:val="00645C56"/>
    <w:rsid w:val="00653929"/>
    <w:rsid w:val="00656A89"/>
    <w:rsid w:val="0066430D"/>
    <w:rsid w:val="0066647F"/>
    <w:rsid w:val="00667DF9"/>
    <w:rsid w:val="006733D8"/>
    <w:rsid w:val="006777EC"/>
    <w:rsid w:val="00680A6B"/>
    <w:rsid w:val="0068467C"/>
    <w:rsid w:val="00690EF6"/>
    <w:rsid w:val="00692A59"/>
    <w:rsid w:val="00693EFD"/>
    <w:rsid w:val="00694F65"/>
    <w:rsid w:val="006A14CB"/>
    <w:rsid w:val="006A5DC2"/>
    <w:rsid w:val="006A68CA"/>
    <w:rsid w:val="006B0FAF"/>
    <w:rsid w:val="006B3E41"/>
    <w:rsid w:val="006B7820"/>
    <w:rsid w:val="006C0AEA"/>
    <w:rsid w:val="006C3CD2"/>
    <w:rsid w:val="006C7B74"/>
    <w:rsid w:val="006D0B32"/>
    <w:rsid w:val="006D195D"/>
    <w:rsid w:val="006D7C9E"/>
    <w:rsid w:val="006E1123"/>
    <w:rsid w:val="006E198D"/>
    <w:rsid w:val="006F355C"/>
    <w:rsid w:val="007108D7"/>
    <w:rsid w:val="00710C6E"/>
    <w:rsid w:val="00712E47"/>
    <w:rsid w:val="0071357D"/>
    <w:rsid w:val="0071457A"/>
    <w:rsid w:val="007179BC"/>
    <w:rsid w:val="00725458"/>
    <w:rsid w:val="00725664"/>
    <w:rsid w:val="00726CB3"/>
    <w:rsid w:val="007331E4"/>
    <w:rsid w:val="00734CC4"/>
    <w:rsid w:val="007369BB"/>
    <w:rsid w:val="007377CD"/>
    <w:rsid w:val="00744D36"/>
    <w:rsid w:val="0074596D"/>
    <w:rsid w:val="0074658D"/>
    <w:rsid w:val="00746E6E"/>
    <w:rsid w:val="00750326"/>
    <w:rsid w:val="00750472"/>
    <w:rsid w:val="00755FA2"/>
    <w:rsid w:val="007619BA"/>
    <w:rsid w:val="007716AE"/>
    <w:rsid w:val="00771C4F"/>
    <w:rsid w:val="007815F7"/>
    <w:rsid w:val="007A5F43"/>
    <w:rsid w:val="007A7FDC"/>
    <w:rsid w:val="007B14DE"/>
    <w:rsid w:val="007B1A0F"/>
    <w:rsid w:val="007B2330"/>
    <w:rsid w:val="007B4927"/>
    <w:rsid w:val="007B6A94"/>
    <w:rsid w:val="007C5864"/>
    <w:rsid w:val="007C6B12"/>
    <w:rsid w:val="007D0B58"/>
    <w:rsid w:val="007D20B8"/>
    <w:rsid w:val="007D3F3D"/>
    <w:rsid w:val="007D4148"/>
    <w:rsid w:val="007E27A7"/>
    <w:rsid w:val="007E337F"/>
    <w:rsid w:val="007E5AF1"/>
    <w:rsid w:val="007E68E3"/>
    <w:rsid w:val="007F30B7"/>
    <w:rsid w:val="007F436A"/>
    <w:rsid w:val="00801E92"/>
    <w:rsid w:val="008041D7"/>
    <w:rsid w:val="00807FC7"/>
    <w:rsid w:val="0081758B"/>
    <w:rsid w:val="0081759D"/>
    <w:rsid w:val="00820577"/>
    <w:rsid w:val="0082201B"/>
    <w:rsid w:val="00822DDF"/>
    <w:rsid w:val="00824E5E"/>
    <w:rsid w:val="00825D9A"/>
    <w:rsid w:val="0082731F"/>
    <w:rsid w:val="008279B0"/>
    <w:rsid w:val="008305D2"/>
    <w:rsid w:val="00831285"/>
    <w:rsid w:val="00832459"/>
    <w:rsid w:val="00835CD9"/>
    <w:rsid w:val="008409FD"/>
    <w:rsid w:val="00840EBF"/>
    <w:rsid w:val="00841B02"/>
    <w:rsid w:val="00846120"/>
    <w:rsid w:val="00847D2A"/>
    <w:rsid w:val="008528F1"/>
    <w:rsid w:val="008572D6"/>
    <w:rsid w:val="00863137"/>
    <w:rsid w:val="00863581"/>
    <w:rsid w:val="00864B16"/>
    <w:rsid w:val="00865126"/>
    <w:rsid w:val="00867B20"/>
    <w:rsid w:val="00872A03"/>
    <w:rsid w:val="008743D4"/>
    <w:rsid w:val="00875838"/>
    <w:rsid w:val="00882C4C"/>
    <w:rsid w:val="00884872"/>
    <w:rsid w:val="00884BAC"/>
    <w:rsid w:val="00891546"/>
    <w:rsid w:val="0089379E"/>
    <w:rsid w:val="0089560F"/>
    <w:rsid w:val="008A4A0A"/>
    <w:rsid w:val="008A6A55"/>
    <w:rsid w:val="008B0753"/>
    <w:rsid w:val="008B0BEE"/>
    <w:rsid w:val="008B2B8A"/>
    <w:rsid w:val="008B4064"/>
    <w:rsid w:val="008B58A2"/>
    <w:rsid w:val="008B7586"/>
    <w:rsid w:val="008C18F3"/>
    <w:rsid w:val="008C618F"/>
    <w:rsid w:val="008C6B2B"/>
    <w:rsid w:val="008D229E"/>
    <w:rsid w:val="008D3786"/>
    <w:rsid w:val="008D5967"/>
    <w:rsid w:val="008D6660"/>
    <w:rsid w:val="008D7212"/>
    <w:rsid w:val="008D7508"/>
    <w:rsid w:val="008E0F73"/>
    <w:rsid w:val="008E12CC"/>
    <w:rsid w:val="008E3FB4"/>
    <w:rsid w:val="008E46EC"/>
    <w:rsid w:val="008E62B9"/>
    <w:rsid w:val="008E6B6F"/>
    <w:rsid w:val="00901223"/>
    <w:rsid w:val="009017CD"/>
    <w:rsid w:val="0090422D"/>
    <w:rsid w:val="00904A8E"/>
    <w:rsid w:val="0090783D"/>
    <w:rsid w:val="009126BF"/>
    <w:rsid w:val="00912E67"/>
    <w:rsid w:val="00917358"/>
    <w:rsid w:val="00920B72"/>
    <w:rsid w:val="0092287A"/>
    <w:rsid w:val="00923276"/>
    <w:rsid w:val="00931E4C"/>
    <w:rsid w:val="00932C39"/>
    <w:rsid w:val="0093350A"/>
    <w:rsid w:val="00936820"/>
    <w:rsid w:val="00940F95"/>
    <w:rsid w:val="0094155D"/>
    <w:rsid w:val="009469BC"/>
    <w:rsid w:val="0094751D"/>
    <w:rsid w:val="009522B4"/>
    <w:rsid w:val="009551E5"/>
    <w:rsid w:val="00957D5F"/>
    <w:rsid w:val="00957EC0"/>
    <w:rsid w:val="0096336D"/>
    <w:rsid w:val="00966C78"/>
    <w:rsid w:val="00977591"/>
    <w:rsid w:val="00981C4A"/>
    <w:rsid w:val="00982ACA"/>
    <w:rsid w:val="00983E51"/>
    <w:rsid w:val="0098515C"/>
    <w:rsid w:val="009933D4"/>
    <w:rsid w:val="00994C52"/>
    <w:rsid w:val="009A6B4E"/>
    <w:rsid w:val="009B219F"/>
    <w:rsid w:val="009B4E1F"/>
    <w:rsid w:val="009B6DCF"/>
    <w:rsid w:val="009C036D"/>
    <w:rsid w:val="009C0521"/>
    <w:rsid w:val="009C0D39"/>
    <w:rsid w:val="009C1718"/>
    <w:rsid w:val="009C2E0F"/>
    <w:rsid w:val="009D1FD3"/>
    <w:rsid w:val="009D5DD4"/>
    <w:rsid w:val="009D7680"/>
    <w:rsid w:val="009E408B"/>
    <w:rsid w:val="009E6863"/>
    <w:rsid w:val="009F25C5"/>
    <w:rsid w:val="009F4479"/>
    <w:rsid w:val="009F46C9"/>
    <w:rsid w:val="009F659B"/>
    <w:rsid w:val="00A0398E"/>
    <w:rsid w:val="00A143B0"/>
    <w:rsid w:val="00A1441D"/>
    <w:rsid w:val="00A17653"/>
    <w:rsid w:val="00A20FB3"/>
    <w:rsid w:val="00A23717"/>
    <w:rsid w:val="00A316B5"/>
    <w:rsid w:val="00A32B17"/>
    <w:rsid w:val="00A32F7F"/>
    <w:rsid w:val="00A33A7E"/>
    <w:rsid w:val="00A405EB"/>
    <w:rsid w:val="00A421C0"/>
    <w:rsid w:val="00A43AFA"/>
    <w:rsid w:val="00A4494B"/>
    <w:rsid w:val="00A45E12"/>
    <w:rsid w:val="00A54039"/>
    <w:rsid w:val="00A54574"/>
    <w:rsid w:val="00A54652"/>
    <w:rsid w:val="00A637FC"/>
    <w:rsid w:val="00A638F7"/>
    <w:rsid w:val="00A66B55"/>
    <w:rsid w:val="00A67123"/>
    <w:rsid w:val="00A772F0"/>
    <w:rsid w:val="00A828D5"/>
    <w:rsid w:val="00A82C8C"/>
    <w:rsid w:val="00A83477"/>
    <w:rsid w:val="00A83EE6"/>
    <w:rsid w:val="00A92129"/>
    <w:rsid w:val="00A951B4"/>
    <w:rsid w:val="00A971D4"/>
    <w:rsid w:val="00A974E8"/>
    <w:rsid w:val="00AA18BD"/>
    <w:rsid w:val="00AA5C14"/>
    <w:rsid w:val="00AA6949"/>
    <w:rsid w:val="00AA7C65"/>
    <w:rsid w:val="00AB0B89"/>
    <w:rsid w:val="00AB2366"/>
    <w:rsid w:val="00AB4B85"/>
    <w:rsid w:val="00AC0395"/>
    <w:rsid w:val="00AC5E61"/>
    <w:rsid w:val="00AC6653"/>
    <w:rsid w:val="00AC691E"/>
    <w:rsid w:val="00AD2334"/>
    <w:rsid w:val="00AD290B"/>
    <w:rsid w:val="00AD2A22"/>
    <w:rsid w:val="00AD360C"/>
    <w:rsid w:val="00AD4810"/>
    <w:rsid w:val="00AE29C8"/>
    <w:rsid w:val="00AE35CC"/>
    <w:rsid w:val="00AE69D8"/>
    <w:rsid w:val="00AE7722"/>
    <w:rsid w:val="00AE7D55"/>
    <w:rsid w:val="00AF0474"/>
    <w:rsid w:val="00AF18F4"/>
    <w:rsid w:val="00AF7310"/>
    <w:rsid w:val="00AF7F25"/>
    <w:rsid w:val="00B0118B"/>
    <w:rsid w:val="00B02D8B"/>
    <w:rsid w:val="00B033D2"/>
    <w:rsid w:val="00B04A77"/>
    <w:rsid w:val="00B06029"/>
    <w:rsid w:val="00B072DA"/>
    <w:rsid w:val="00B0739B"/>
    <w:rsid w:val="00B116DA"/>
    <w:rsid w:val="00B118B8"/>
    <w:rsid w:val="00B1251B"/>
    <w:rsid w:val="00B1329F"/>
    <w:rsid w:val="00B13542"/>
    <w:rsid w:val="00B135B4"/>
    <w:rsid w:val="00B144EB"/>
    <w:rsid w:val="00B1549C"/>
    <w:rsid w:val="00B15CE2"/>
    <w:rsid w:val="00B17D4F"/>
    <w:rsid w:val="00B17EF0"/>
    <w:rsid w:val="00B21723"/>
    <w:rsid w:val="00B24372"/>
    <w:rsid w:val="00B25DE2"/>
    <w:rsid w:val="00B26759"/>
    <w:rsid w:val="00B30143"/>
    <w:rsid w:val="00B40FAF"/>
    <w:rsid w:val="00B42168"/>
    <w:rsid w:val="00B461CF"/>
    <w:rsid w:val="00B50945"/>
    <w:rsid w:val="00B54039"/>
    <w:rsid w:val="00B625D5"/>
    <w:rsid w:val="00B6331F"/>
    <w:rsid w:val="00B65FBE"/>
    <w:rsid w:val="00B67BEF"/>
    <w:rsid w:val="00B7285F"/>
    <w:rsid w:val="00B77709"/>
    <w:rsid w:val="00B77B7E"/>
    <w:rsid w:val="00B77DD9"/>
    <w:rsid w:val="00B808F5"/>
    <w:rsid w:val="00B8153D"/>
    <w:rsid w:val="00B84156"/>
    <w:rsid w:val="00B87AE4"/>
    <w:rsid w:val="00B9318C"/>
    <w:rsid w:val="00B937CE"/>
    <w:rsid w:val="00B96705"/>
    <w:rsid w:val="00BA7292"/>
    <w:rsid w:val="00BB00A6"/>
    <w:rsid w:val="00BB23CF"/>
    <w:rsid w:val="00BB413F"/>
    <w:rsid w:val="00BB6EAD"/>
    <w:rsid w:val="00BB7A3D"/>
    <w:rsid w:val="00BC0C1C"/>
    <w:rsid w:val="00BC34CE"/>
    <w:rsid w:val="00BC4200"/>
    <w:rsid w:val="00BD0FD6"/>
    <w:rsid w:val="00BD53EB"/>
    <w:rsid w:val="00BE3A95"/>
    <w:rsid w:val="00BE468C"/>
    <w:rsid w:val="00BF1B8B"/>
    <w:rsid w:val="00BF44E5"/>
    <w:rsid w:val="00BF7C8C"/>
    <w:rsid w:val="00C03ECE"/>
    <w:rsid w:val="00C2453B"/>
    <w:rsid w:val="00C3161A"/>
    <w:rsid w:val="00C3198C"/>
    <w:rsid w:val="00C31E70"/>
    <w:rsid w:val="00C40311"/>
    <w:rsid w:val="00C4384E"/>
    <w:rsid w:val="00C500E4"/>
    <w:rsid w:val="00C50E0A"/>
    <w:rsid w:val="00C538E9"/>
    <w:rsid w:val="00C540E6"/>
    <w:rsid w:val="00C56B94"/>
    <w:rsid w:val="00C57B8E"/>
    <w:rsid w:val="00C6541F"/>
    <w:rsid w:val="00C7003E"/>
    <w:rsid w:val="00C71273"/>
    <w:rsid w:val="00C714D0"/>
    <w:rsid w:val="00C719C8"/>
    <w:rsid w:val="00C71CFE"/>
    <w:rsid w:val="00C73709"/>
    <w:rsid w:val="00C74866"/>
    <w:rsid w:val="00C8009F"/>
    <w:rsid w:val="00C80A9A"/>
    <w:rsid w:val="00C84E37"/>
    <w:rsid w:val="00C90215"/>
    <w:rsid w:val="00C93187"/>
    <w:rsid w:val="00CA6E16"/>
    <w:rsid w:val="00CB008C"/>
    <w:rsid w:val="00CB2D00"/>
    <w:rsid w:val="00CB6DB1"/>
    <w:rsid w:val="00CB6DE2"/>
    <w:rsid w:val="00CB7B4D"/>
    <w:rsid w:val="00CB7FDF"/>
    <w:rsid w:val="00CC6544"/>
    <w:rsid w:val="00CC76D0"/>
    <w:rsid w:val="00CD08E9"/>
    <w:rsid w:val="00CD23FD"/>
    <w:rsid w:val="00CD46E4"/>
    <w:rsid w:val="00CD50A9"/>
    <w:rsid w:val="00CD644D"/>
    <w:rsid w:val="00CE13B8"/>
    <w:rsid w:val="00CE5CC8"/>
    <w:rsid w:val="00CE78B3"/>
    <w:rsid w:val="00CF04A6"/>
    <w:rsid w:val="00CF3473"/>
    <w:rsid w:val="00CF3F6B"/>
    <w:rsid w:val="00D01B39"/>
    <w:rsid w:val="00D1027E"/>
    <w:rsid w:val="00D11C8D"/>
    <w:rsid w:val="00D15636"/>
    <w:rsid w:val="00D15878"/>
    <w:rsid w:val="00D2115B"/>
    <w:rsid w:val="00D27588"/>
    <w:rsid w:val="00D3195B"/>
    <w:rsid w:val="00D324DF"/>
    <w:rsid w:val="00D33BAB"/>
    <w:rsid w:val="00D3512D"/>
    <w:rsid w:val="00D357DE"/>
    <w:rsid w:val="00D36420"/>
    <w:rsid w:val="00D36667"/>
    <w:rsid w:val="00D4064C"/>
    <w:rsid w:val="00D4111C"/>
    <w:rsid w:val="00D44D46"/>
    <w:rsid w:val="00D460CD"/>
    <w:rsid w:val="00D510C5"/>
    <w:rsid w:val="00D5126B"/>
    <w:rsid w:val="00D5415F"/>
    <w:rsid w:val="00D54B4C"/>
    <w:rsid w:val="00D55498"/>
    <w:rsid w:val="00D55CB4"/>
    <w:rsid w:val="00D6048F"/>
    <w:rsid w:val="00D6349D"/>
    <w:rsid w:val="00D63DC3"/>
    <w:rsid w:val="00D644C2"/>
    <w:rsid w:val="00D644E2"/>
    <w:rsid w:val="00D6679D"/>
    <w:rsid w:val="00D66C35"/>
    <w:rsid w:val="00D7046B"/>
    <w:rsid w:val="00D720BF"/>
    <w:rsid w:val="00D74ADA"/>
    <w:rsid w:val="00D80D83"/>
    <w:rsid w:val="00D855DA"/>
    <w:rsid w:val="00D9128E"/>
    <w:rsid w:val="00D94A73"/>
    <w:rsid w:val="00D9500C"/>
    <w:rsid w:val="00D96C38"/>
    <w:rsid w:val="00DA06B6"/>
    <w:rsid w:val="00DA23C6"/>
    <w:rsid w:val="00DA4746"/>
    <w:rsid w:val="00DB2351"/>
    <w:rsid w:val="00DB6560"/>
    <w:rsid w:val="00DB7B03"/>
    <w:rsid w:val="00DC129F"/>
    <w:rsid w:val="00DC6988"/>
    <w:rsid w:val="00DC7293"/>
    <w:rsid w:val="00DD13F1"/>
    <w:rsid w:val="00DD44D1"/>
    <w:rsid w:val="00DD56DF"/>
    <w:rsid w:val="00DD5B73"/>
    <w:rsid w:val="00DE15C1"/>
    <w:rsid w:val="00DE2239"/>
    <w:rsid w:val="00DE27C8"/>
    <w:rsid w:val="00DE3F7E"/>
    <w:rsid w:val="00DE5FD8"/>
    <w:rsid w:val="00DE677F"/>
    <w:rsid w:val="00DF0FE7"/>
    <w:rsid w:val="00DF380C"/>
    <w:rsid w:val="00DF3B1E"/>
    <w:rsid w:val="00DF6D22"/>
    <w:rsid w:val="00DF7CF3"/>
    <w:rsid w:val="00E02809"/>
    <w:rsid w:val="00E0441E"/>
    <w:rsid w:val="00E054D0"/>
    <w:rsid w:val="00E05B97"/>
    <w:rsid w:val="00E1424A"/>
    <w:rsid w:val="00E16F8D"/>
    <w:rsid w:val="00E17C91"/>
    <w:rsid w:val="00E206DE"/>
    <w:rsid w:val="00E20FAC"/>
    <w:rsid w:val="00E258C1"/>
    <w:rsid w:val="00E34274"/>
    <w:rsid w:val="00E3485C"/>
    <w:rsid w:val="00E35235"/>
    <w:rsid w:val="00E36673"/>
    <w:rsid w:val="00E438A3"/>
    <w:rsid w:val="00E5046B"/>
    <w:rsid w:val="00E5296E"/>
    <w:rsid w:val="00E540B5"/>
    <w:rsid w:val="00E5464F"/>
    <w:rsid w:val="00E56DC3"/>
    <w:rsid w:val="00E6127C"/>
    <w:rsid w:val="00E6494A"/>
    <w:rsid w:val="00E64A32"/>
    <w:rsid w:val="00E66803"/>
    <w:rsid w:val="00E66ACC"/>
    <w:rsid w:val="00E72921"/>
    <w:rsid w:val="00E76D08"/>
    <w:rsid w:val="00E81460"/>
    <w:rsid w:val="00E86538"/>
    <w:rsid w:val="00E86DBB"/>
    <w:rsid w:val="00E900EC"/>
    <w:rsid w:val="00E92BB1"/>
    <w:rsid w:val="00EA436A"/>
    <w:rsid w:val="00EB6D55"/>
    <w:rsid w:val="00EC3760"/>
    <w:rsid w:val="00EC6AB0"/>
    <w:rsid w:val="00ED0246"/>
    <w:rsid w:val="00ED5F1D"/>
    <w:rsid w:val="00EE1CC3"/>
    <w:rsid w:val="00EE6DF9"/>
    <w:rsid w:val="00EF1F71"/>
    <w:rsid w:val="00EF30E5"/>
    <w:rsid w:val="00F03FDD"/>
    <w:rsid w:val="00F10590"/>
    <w:rsid w:val="00F11DF1"/>
    <w:rsid w:val="00F11F86"/>
    <w:rsid w:val="00F16700"/>
    <w:rsid w:val="00F22167"/>
    <w:rsid w:val="00F23B52"/>
    <w:rsid w:val="00F30143"/>
    <w:rsid w:val="00F30DFB"/>
    <w:rsid w:val="00F3678F"/>
    <w:rsid w:val="00F41724"/>
    <w:rsid w:val="00F418E2"/>
    <w:rsid w:val="00F4285B"/>
    <w:rsid w:val="00F4361C"/>
    <w:rsid w:val="00F44527"/>
    <w:rsid w:val="00F46301"/>
    <w:rsid w:val="00F47236"/>
    <w:rsid w:val="00F51475"/>
    <w:rsid w:val="00F53010"/>
    <w:rsid w:val="00F5302F"/>
    <w:rsid w:val="00F53204"/>
    <w:rsid w:val="00F53615"/>
    <w:rsid w:val="00F57438"/>
    <w:rsid w:val="00F64C35"/>
    <w:rsid w:val="00F67376"/>
    <w:rsid w:val="00F679BF"/>
    <w:rsid w:val="00F67D0A"/>
    <w:rsid w:val="00F67E79"/>
    <w:rsid w:val="00F74969"/>
    <w:rsid w:val="00F74F2A"/>
    <w:rsid w:val="00F753FF"/>
    <w:rsid w:val="00F7672D"/>
    <w:rsid w:val="00F81250"/>
    <w:rsid w:val="00F83C66"/>
    <w:rsid w:val="00F8438E"/>
    <w:rsid w:val="00F868C5"/>
    <w:rsid w:val="00F8797C"/>
    <w:rsid w:val="00F93756"/>
    <w:rsid w:val="00FA2A38"/>
    <w:rsid w:val="00FA6FC9"/>
    <w:rsid w:val="00FB69D0"/>
    <w:rsid w:val="00FB7C4D"/>
    <w:rsid w:val="00FC5256"/>
    <w:rsid w:val="00FC6255"/>
    <w:rsid w:val="00FC67A2"/>
    <w:rsid w:val="00FC75B0"/>
    <w:rsid w:val="00FD416F"/>
    <w:rsid w:val="00FE0486"/>
    <w:rsid w:val="00FE119D"/>
    <w:rsid w:val="00FE3CB1"/>
    <w:rsid w:val="00FE42E5"/>
    <w:rsid w:val="00FE5D80"/>
    <w:rsid w:val="00FE6F76"/>
    <w:rsid w:val="00FE79F9"/>
    <w:rsid w:val="00FF19B6"/>
    <w:rsid w:val="00FF75D0"/>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96CFA6C"/>
  <w15:chartTrackingRefBased/>
  <w15:docId w15:val="{47B9E5BF-2FB0-490B-B2CD-EFD555F9CD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l-GR" w:eastAsia="en-US" w:bidi="he-IL"/>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F23B5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F23B5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F23B52"/>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F23B52"/>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F23B52"/>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F23B52"/>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F23B52"/>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F23B52"/>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F23B52"/>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23B52"/>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F23B52"/>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F23B52"/>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F23B52"/>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F23B52"/>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F23B52"/>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F23B52"/>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F23B52"/>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F23B52"/>
    <w:rPr>
      <w:rFonts w:eastAsiaTheme="majorEastAsia" w:cstheme="majorBidi"/>
      <w:color w:val="272727" w:themeColor="text1" w:themeTint="D8"/>
    </w:rPr>
  </w:style>
  <w:style w:type="paragraph" w:styleId="Title">
    <w:name w:val="Title"/>
    <w:basedOn w:val="Normal"/>
    <w:next w:val="Normal"/>
    <w:link w:val="TitleChar"/>
    <w:uiPriority w:val="10"/>
    <w:qFormat/>
    <w:rsid w:val="00F23B52"/>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23B52"/>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F23B52"/>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F23B52"/>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F23B52"/>
    <w:pPr>
      <w:spacing w:before="160"/>
      <w:jc w:val="center"/>
    </w:pPr>
    <w:rPr>
      <w:i/>
      <w:iCs/>
      <w:color w:val="404040" w:themeColor="text1" w:themeTint="BF"/>
    </w:rPr>
  </w:style>
  <w:style w:type="character" w:customStyle="1" w:styleId="QuoteChar">
    <w:name w:val="Quote Char"/>
    <w:basedOn w:val="DefaultParagraphFont"/>
    <w:link w:val="Quote"/>
    <w:uiPriority w:val="29"/>
    <w:rsid w:val="00F23B52"/>
    <w:rPr>
      <w:i/>
      <w:iCs/>
      <w:color w:val="404040" w:themeColor="text1" w:themeTint="BF"/>
    </w:rPr>
  </w:style>
  <w:style w:type="paragraph" w:styleId="ListParagraph">
    <w:name w:val="List Paragraph"/>
    <w:basedOn w:val="Normal"/>
    <w:uiPriority w:val="34"/>
    <w:qFormat/>
    <w:rsid w:val="00F23B52"/>
    <w:pPr>
      <w:ind w:left="720"/>
      <w:contextualSpacing/>
    </w:pPr>
  </w:style>
  <w:style w:type="character" w:styleId="IntenseEmphasis">
    <w:name w:val="Intense Emphasis"/>
    <w:basedOn w:val="DefaultParagraphFont"/>
    <w:uiPriority w:val="21"/>
    <w:qFormat/>
    <w:rsid w:val="00F23B52"/>
    <w:rPr>
      <w:i/>
      <w:iCs/>
      <w:color w:val="0F4761" w:themeColor="accent1" w:themeShade="BF"/>
    </w:rPr>
  </w:style>
  <w:style w:type="paragraph" w:styleId="IntenseQuote">
    <w:name w:val="Intense Quote"/>
    <w:basedOn w:val="Normal"/>
    <w:next w:val="Normal"/>
    <w:link w:val="IntenseQuoteChar"/>
    <w:uiPriority w:val="30"/>
    <w:qFormat/>
    <w:rsid w:val="00F23B5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F23B52"/>
    <w:rPr>
      <w:i/>
      <w:iCs/>
      <w:color w:val="0F4761" w:themeColor="accent1" w:themeShade="BF"/>
    </w:rPr>
  </w:style>
  <w:style w:type="character" w:styleId="IntenseReference">
    <w:name w:val="Intense Reference"/>
    <w:basedOn w:val="DefaultParagraphFont"/>
    <w:uiPriority w:val="32"/>
    <w:qFormat/>
    <w:rsid w:val="00F23B52"/>
    <w:rPr>
      <w:b/>
      <w:bCs/>
      <w:smallCaps/>
      <w:color w:val="0F4761" w:themeColor="accent1" w:themeShade="BF"/>
      <w:spacing w:val="5"/>
    </w:rPr>
  </w:style>
  <w:style w:type="paragraph" w:customStyle="1" w:styleId="MDPI31text">
    <w:name w:val="MDPI_3.1_text"/>
    <w:qFormat/>
    <w:rsid w:val="0029567F"/>
    <w:pPr>
      <w:adjustRightInd w:val="0"/>
      <w:snapToGrid w:val="0"/>
      <w:spacing w:after="0" w:line="228" w:lineRule="auto"/>
      <w:ind w:left="2608" w:firstLine="425"/>
      <w:jc w:val="both"/>
    </w:pPr>
    <w:rPr>
      <w:rFonts w:ascii="Palatino Linotype" w:eastAsia="Times New Roman" w:hAnsi="Palatino Linotype" w:cs="Times New Roman"/>
      <w:snapToGrid w:val="0"/>
      <w:color w:val="000000"/>
      <w:kern w:val="0"/>
      <w:sz w:val="20"/>
      <w:lang w:val="en-US" w:eastAsia="de-DE" w:bidi="en-US"/>
      <w14:ligatures w14:val="none"/>
    </w:rPr>
  </w:style>
  <w:style w:type="paragraph" w:customStyle="1" w:styleId="MDPI23heading3">
    <w:name w:val="MDPI_2.3_heading3"/>
    <w:qFormat/>
    <w:rsid w:val="0029567F"/>
    <w:pPr>
      <w:adjustRightInd w:val="0"/>
      <w:snapToGrid w:val="0"/>
      <w:spacing w:before="60" w:after="60" w:line="228" w:lineRule="auto"/>
      <w:ind w:left="2608"/>
      <w:outlineLvl w:val="2"/>
    </w:pPr>
    <w:rPr>
      <w:rFonts w:ascii="Palatino Linotype" w:eastAsia="Times New Roman" w:hAnsi="Palatino Linotype" w:cs="Times New Roman"/>
      <w:snapToGrid w:val="0"/>
      <w:color w:val="000000"/>
      <w:kern w:val="0"/>
      <w:sz w:val="20"/>
      <w:lang w:val="en-US" w:eastAsia="de-DE" w:bidi="en-US"/>
      <w14:ligatures w14:val="none"/>
    </w:rPr>
  </w:style>
  <w:style w:type="paragraph" w:styleId="Bibliography">
    <w:name w:val="Bibliography"/>
    <w:basedOn w:val="Normal"/>
    <w:next w:val="Normal"/>
    <w:uiPriority w:val="37"/>
    <w:unhideWhenUsed/>
    <w:rsid w:val="0029567F"/>
    <w:pPr>
      <w:spacing w:after="0" w:line="240" w:lineRule="auto"/>
      <w:ind w:left="720" w:hanging="720"/>
    </w:pPr>
  </w:style>
  <w:style w:type="character" w:styleId="CommentReference">
    <w:name w:val="annotation reference"/>
    <w:rsid w:val="007D20B8"/>
    <w:rPr>
      <w:sz w:val="21"/>
      <w:szCs w:val="21"/>
    </w:rPr>
  </w:style>
  <w:style w:type="paragraph" w:styleId="CommentText">
    <w:name w:val="annotation text"/>
    <w:basedOn w:val="Normal"/>
    <w:link w:val="CommentTextChar"/>
    <w:rsid w:val="007D20B8"/>
    <w:pPr>
      <w:spacing w:after="0" w:line="260" w:lineRule="atLeast"/>
      <w:jc w:val="both"/>
    </w:pPr>
    <w:rPr>
      <w:rFonts w:ascii="Palatino Linotype" w:eastAsia="SimSun" w:hAnsi="Palatino Linotype" w:cs="Times New Roman"/>
      <w:color w:val="000000"/>
      <w:kern w:val="0"/>
      <w:sz w:val="20"/>
      <w:szCs w:val="20"/>
      <w:lang w:val="en-US" w:eastAsia="zh-CN" w:bidi="ar-SA"/>
      <w14:ligatures w14:val="none"/>
    </w:rPr>
  </w:style>
  <w:style w:type="character" w:customStyle="1" w:styleId="CommentTextChar">
    <w:name w:val="Comment Text Char"/>
    <w:basedOn w:val="DefaultParagraphFont"/>
    <w:link w:val="CommentText"/>
    <w:rsid w:val="007D20B8"/>
    <w:rPr>
      <w:rFonts w:ascii="Palatino Linotype" w:eastAsia="SimSun" w:hAnsi="Palatino Linotype" w:cs="Times New Roman"/>
      <w:color w:val="000000"/>
      <w:kern w:val="0"/>
      <w:sz w:val="20"/>
      <w:szCs w:val="20"/>
      <w:lang w:val="en-US" w:eastAsia="zh-CN" w:bidi="ar-SA"/>
      <w14:ligatures w14:val="none"/>
    </w:rPr>
  </w:style>
  <w:style w:type="paragraph" w:customStyle="1" w:styleId="Textmain">
    <w:name w:val="Text main"/>
    <w:basedOn w:val="Normal"/>
    <w:link w:val="TextmainChar"/>
    <w:uiPriority w:val="6"/>
    <w:qFormat/>
    <w:rsid w:val="008A6A55"/>
    <w:pPr>
      <w:spacing w:after="120" w:line="240" w:lineRule="auto"/>
      <w:ind w:firstLine="567"/>
      <w:jc w:val="both"/>
    </w:pPr>
    <w:rPr>
      <w:kern w:val="0"/>
      <w:sz w:val="24"/>
      <w:szCs w:val="24"/>
      <w:lang w:val="en-US" w:bidi="ar-SA"/>
      <w14:ligatures w14:val="none"/>
    </w:rPr>
  </w:style>
  <w:style w:type="character" w:customStyle="1" w:styleId="TextmainChar">
    <w:name w:val="Text main Char"/>
    <w:basedOn w:val="DefaultParagraphFont"/>
    <w:link w:val="Textmain"/>
    <w:uiPriority w:val="6"/>
    <w:rsid w:val="008A6A55"/>
    <w:rPr>
      <w:kern w:val="0"/>
      <w:sz w:val="24"/>
      <w:szCs w:val="24"/>
      <w:lang w:val="en-US" w:bidi="ar-SA"/>
      <w14:ligatures w14:val="none"/>
    </w:rPr>
  </w:style>
  <w:style w:type="character" w:styleId="BookTitle">
    <w:name w:val="Book Title"/>
    <w:basedOn w:val="DefaultParagraphFont"/>
    <w:uiPriority w:val="33"/>
    <w:qFormat/>
    <w:rsid w:val="00427D77"/>
    <w:rPr>
      <w:b/>
      <w:bCs/>
      <w:i/>
      <w:iCs/>
      <w:spacing w:val="5"/>
    </w:rPr>
  </w:style>
  <w:style w:type="table" w:styleId="TableGrid">
    <w:name w:val="Table Grid"/>
    <w:basedOn w:val="TableNormal"/>
    <w:uiPriority w:val="39"/>
    <w:rsid w:val="001D4C7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semiHidden/>
    <w:rsid w:val="001D4C79"/>
    <w:rPr>
      <w:color w:val="666666"/>
    </w:rPr>
  </w:style>
  <w:style w:type="character" w:styleId="Strong">
    <w:name w:val="Strong"/>
    <w:basedOn w:val="DefaultParagraphFont"/>
    <w:uiPriority w:val="22"/>
    <w:qFormat/>
    <w:rsid w:val="001A1EF0"/>
    <w:rPr>
      <w:b/>
      <w:bCs/>
    </w:rPr>
  </w:style>
  <w:style w:type="table" w:styleId="GridTable4-Accent4">
    <w:name w:val="Grid Table 4 Accent 4"/>
    <w:basedOn w:val="TableNormal"/>
    <w:uiPriority w:val="49"/>
    <w:rsid w:val="00520F40"/>
    <w:pPr>
      <w:spacing w:after="0" w:line="240" w:lineRule="auto"/>
    </w:p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paragraph" w:customStyle="1" w:styleId="Els-body-text">
    <w:name w:val="Els-body-text"/>
    <w:rsid w:val="00DE15C1"/>
    <w:pPr>
      <w:spacing w:after="0" w:line="240" w:lineRule="exact"/>
      <w:ind w:firstLine="238"/>
      <w:jc w:val="both"/>
    </w:pPr>
    <w:rPr>
      <w:rFonts w:ascii="Times New Roman" w:eastAsia="SimSun" w:hAnsi="Times New Roman" w:cs="Times New Roman"/>
      <w:kern w:val="0"/>
      <w:sz w:val="20"/>
      <w:szCs w:val="20"/>
      <w:lang w:val="en-US" w:bidi="ar-SA"/>
      <w14:ligatures w14:val="none"/>
    </w:rPr>
  </w:style>
  <w:style w:type="paragraph" w:customStyle="1" w:styleId="MDPI22heading2">
    <w:name w:val="MDPI_2.2_heading2"/>
    <w:qFormat/>
    <w:rsid w:val="00DE15C1"/>
    <w:pPr>
      <w:adjustRightInd w:val="0"/>
      <w:snapToGrid w:val="0"/>
      <w:spacing w:before="60" w:after="60" w:line="228" w:lineRule="auto"/>
      <w:ind w:left="2608"/>
      <w:outlineLvl w:val="1"/>
    </w:pPr>
    <w:rPr>
      <w:rFonts w:ascii="Palatino Linotype" w:eastAsia="Times New Roman" w:hAnsi="Palatino Linotype" w:cs="Times New Roman"/>
      <w:i/>
      <w:noProof/>
      <w:snapToGrid w:val="0"/>
      <w:color w:val="000000"/>
      <w:kern w:val="0"/>
      <w:sz w:val="20"/>
      <w:lang w:val="en-US" w:eastAsia="de-DE" w:bidi="en-US"/>
      <w14:ligatures w14:val="none"/>
    </w:rPr>
  </w:style>
  <w:style w:type="paragraph" w:customStyle="1" w:styleId="tablecaption">
    <w:name w:val="tablecaption"/>
    <w:basedOn w:val="Normal"/>
    <w:next w:val="Normal"/>
    <w:rsid w:val="00824E5E"/>
    <w:pPr>
      <w:keepNext/>
      <w:keepLines/>
      <w:overflowPunct w:val="0"/>
      <w:autoSpaceDE w:val="0"/>
      <w:autoSpaceDN w:val="0"/>
      <w:adjustRightInd w:val="0"/>
      <w:spacing w:before="240" w:after="120" w:line="220" w:lineRule="atLeast"/>
      <w:jc w:val="center"/>
      <w:textAlignment w:val="baseline"/>
    </w:pPr>
    <w:rPr>
      <w:rFonts w:ascii="Times New Roman" w:eastAsia="Times New Roman" w:hAnsi="Times New Roman" w:cs="Times New Roman"/>
      <w:kern w:val="0"/>
      <w:sz w:val="18"/>
      <w:szCs w:val="20"/>
      <w:lang w:val="en-US" w:bidi="ar-SA"/>
      <w14:ligatures w14:val="none"/>
    </w:rPr>
  </w:style>
  <w:style w:type="table" w:styleId="GridTable5Dark-Accent4">
    <w:name w:val="Grid Table 5 Dark Accent 4"/>
    <w:basedOn w:val="TableNormal"/>
    <w:uiPriority w:val="50"/>
    <w:rsid w:val="00607020"/>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paragraph" w:customStyle="1" w:styleId="tablecopy">
    <w:name w:val="table copy"/>
    <w:rsid w:val="00216802"/>
    <w:pPr>
      <w:spacing w:after="0" w:line="240" w:lineRule="auto"/>
      <w:jc w:val="both"/>
    </w:pPr>
    <w:rPr>
      <w:rFonts w:ascii="Times New Roman" w:eastAsia="SimSun" w:hAnsi="Times New Roman" w:cs="Times New Roman"/>
      <w:noProof/>
      <w:kern w:val="0"/>
      <w:sz w:val="16"/>
      <w:szCs w:val="16"/>
      <w:lang w:val="en-US" w:bidi="ar-SA"/>
      <w14:ligatures w14:val="none"/>
    </w:rPr>
  </w:style>
  <w:style w:type="table" w:styleId="GridTable4">
    <w:name w:val="Grid Table 4"/>
    <w:basedOn w:val="TableNormal"/>
    <w:uiPriority w:val="49"/>
    <w:rsid w:val="00216802"/>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7Colourful">
    <w:name w:val="Grid Table 7 Colorful"/>
    <w:basedOn w:val="TableNormal"/>
    <w:uiPriority w:val="52"/>
    <w:rsid w:val="00216802"/>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4-Accent1">
    <w:name w:val="Grid Table 4 Accent 1"/>
    <w:basedOn w:val="TableNormal"/>
    <w:uiPriority w:val="49"/>
    <w:rsid w:val="00216802"/>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1Light">
    <w:name w:val="Grid Table 1 Light"/>
    <w:basedOn w:val="TableNormal"/>
    <w:uiPriority w:val="46"/>
    <w:rsid w:val="00680A6B"/>
    <w:pPr>
      <w:spacing w:after="0" w:line="240" w:lineRule="auto"/>
    </w:pPr>
    <w:rPr>
      <w:kern w:val="0"/>
      <w:lang w:val="en-GB" w:bidi="ar-SA"/>
      <w14:ligatures w14:val="non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tablecolsubhead">
    <w:name w:val="table col subhead"/>
    <w:basedOn w:val="Normal"/>
    <w:rsid w:val="00FE79F9"/>
    <w:pPr>
      <w:spacing w:after="0" w:line="240" w:lineRule="auto"/>
      <w:jc w:val="center"/>
    </w:pPr>
    <w:rPr>
      <w:rFonts w:ascii="Times New Roman" w:eastAsia="SimSun" w:hAnsi="Times New Roman" w:cs="Times New Roman"/>
      <w:b/>
      <w:bCs/>
      <w:i/>
      <w:iCs/>
      <w:kern w:val="0"/>
      <w:sz w:val="15"/>
      <w:szCs w:val="15"/>
      <w:lang w:val="en-US" w:bidi="ar-SA"/>
      <w14:ligatures w14:val="none"/>
    </w:rPr>
  </w:style>
  <w:style w:type="paragraph" w:customStyle="1" w:styleId="tablehead">
    <w:name w:val="table head"/>
    <w:rsid w:val="00FE79F9"/>
    <w:pPr>
      <w:numPr>
        <w:numId w:val="3"/>
      </w:numPr>
      <w:spacing w:before="240" w:after="120" w:line="216" w:lineRule="auto"/>
      <w:jc w:val="center"/>
    </w:pPr>
    <w:rPr>
      <w:rFonts w:ascii="Times New Roman" w:eastAsia="SimSun" w:hAnsi="Times New Roman" w:cs="Times New Roman"/>
      <w:smallCaps/>
      <w:noProof/>
      <w:kern w:val="0"/>
      <w:sz w:val="16"/>
      <w:szCs w:val="16"/>
      <w:lang w:val="en-US" w:bidi="ar-SA"/>
      <w14:ligatures w14:val="none"/>
    </w:rPr>
  </w:style>
  <w:style w:type="character" w:styleId="Hyperlink">
    <w:name w:val="Hyperlink"/>
    <w:basedOn w:val="DefaultParagraphFont"/>
    <w:uiPriority w:val="99"/>
    <w:unhideWhenUsed/>
    <w:rsid w:val="0068467C"/>
    <w:rPr>
      <w:color w:val="467886" w:themeColor="hyperlink"/>
      <w:u w:val="single"/>
    </w:rPr>
  </w:style>
  <w:style w:type="character" w:customStyle="1" w:styleId="UnresolvedMention1">
    <w:name w:val="Unresolved Mention1"/>
    <w:basedOn w:val="DefaultParagraphFont"/>
    <w:uiPriority w:val="99"/>
    <w:semiHidden/>
    <w:unhideWhenUsed/>
    <w:rsid w:val="0068467C"/>
    <w:rPr>
      <w:color w:val="605E5C"/>
      <w:shd w:val="clear" w:color="auto" w:fill="E1DFDD"/>
    </w:rPr>
  </w:style>
  <w:style w:type="character" w:customStyle="1" w:styleId="normaltextrun">
    <w:name w:val="normaltextrun"/>
    <w:basedOn w:val="DefaultParagraphFont"/>
    <w:rsid w:val="006245B1"/>
  </w:style>
  <w:style w:type="character" w:customStyle="1" w:styleId="eop">
    <w:name w:val="eop"/>
    <w:basedOn w:val="DefaultParagraphFont"/>
    <w:rsid w:val="006245B1"/>
  </w:style>
  <w:style w:type="paragraph" w:customStyle="1" w:styleId="paragraph">
    <w:name w:val="paragraph"/>
    <w:basedOn w:val="Normal"/>
    <w:rsid w:val="00235780"/>
    <w:pPr>
      <w:spacing w:before="100" w:beforeAutospacing="1" w:after="100" w:afterAutospacing="1" w:line="240" w:lineRule="auto"/>
    </w:pPr>
    <w:rPr>
      <w:rFonts w:ascii="Times New Roman" w:eastAsia="Times New Roman" w:hAnsi="Times New Roman" w:cs="Times New Roman"/>
      <w:kern w:val="0"/>
      <w:sz w:val="24"/>
      <w:szCs w:val="24"/>
      <w:lang w:val="en-US" w:bidi="ar-SA"/>
      <w14:ligatures w14:val="none"/>
    </w:rPr>
  </w:style>
  <w:style w:type="paragraph" w:styleId="Caption">
    <w:name w:val="caption"/>
    <w:basedOn w:val="Normal"/>
    <w:next w:val="Normal"/>
    <w:uiPriority w:val="35"/>
    <w:unhideWhenUsed/>
    <w:qFormat/>
    <w:rsid w:val="006F355C"/>
    <w:pPr>
      <w:spacing w:after="200" w:line="240" w:lineRule="auto"/>
    </w:pPr>
    <w:rPr>
      <w:i/>
      <w:iCs/>
      <w:color w:val="0E2841" w:themeColor="text2"/>
      <w:sz w:val="18"/>
      <w:szCs w:val="18"/>
    </w:rPr>
  </w:style>
  <w:style w:type="paragraph" w:customStyle="1" w:styleId="Affiliation">
    <w:name w:val="Affiliation"/>
    <w:rsid w:val="00196521"/>
    <w:pPr>
      <w:spacing w:before="60" w:after="0" w:line="297" w:lineRule="atLeast"/>
    </w:pPr>
    <w:rPr>
      <w:rFonts w:ascii="Linux Libertine O" w:eastAsia="Times New Roman" w:hAnsi="Linux Libertine O" w:cs="Linux Libertine O"/>
      <w:kern w:val="0"/>
      <w:sz w:val="18"/>
      <w:szCs w:val="20"/>
      <w:lang w:val="en-US" w:bidi="ar-SA"/>
      <w14:ligatures w14:val="none"/>
    </w:rPr>
  </w:style>
  <w:style w:type="character" w:customStyle="1" w:styleId="AuthorsChar">
    <w:name w:val="Authors Char"/>
    <w:link w:val="Authors"/>
    <w:locked/>
    <w:rsid w:val="00196521"/>
    <w:rPr>
      <w:rFonts w:ascii="Linux Biolinum O" w:eastAsia="Cambria" w:hAnsi="Linux Biolinum O" w:cs="Linux Biolinum O"/>
      <w:caps/>
      <w:lang w:eastAsia="ja-JP"/>
    </w:rPr>
  </w:style>
  <w:style w:type="paragraph" w:customStyle="1" w:styleId="Authors">
    <w:name w:val="Authors"/>
    <w:link w:val="AuthorsChar"/>
    <w:rsid w:val="00196521"/>
    <w:pPr>
      <w:spacing w:before="60" w:after="0" w:line="320" w:lineRule="atLeast"/>
    </w:pPr>
    <w:rPr>
      <w:rFonts w:ascii="Linux Biolinum O" w:eastAsia="Cambria" w:hAnsi="Linux Biolinum O" w:cs="Linux Biolinum O"/>
      <w:caps/>
      <w:lang w:eastAsia="ja-JP"/>
    </w:rPr>
  </w:style>
  <w:style w:type="paragraph" w:styleId="Revision">
    <w:name w:val="Revision"/>
    <w:hidden/>
    <w:uiPriority w:val="99"/>
    <w:semiHidden/>
    <w:rsid w:val="002C1617"/>
    <w:pPr>
      <w:spacing w:after="0" w:line="240" w:lineRule="auto"/>
    </w:pPr>
  </w:style>
  <w:style w:type="paragraph" w:styleId="FootnoteText">
    <w:name w:val="footnote text"/>
    <w:basedOn w:val="Normal"/>
    <w:link w:val="FootnoteTextChar"/>
    <w:uiPriority w:val="99"/>
    <w:semiHidden/>
    <w:unhideWhenUsed/>
    <w:rsid w:val="006D0B32"/>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6D0B32"/>
    <w:rPr>
      <w:sz w:val="20"/>
      <w:szCs w:val="20"/>
    </w:rPr>
  </w:style>
  <w:style w:type="character" w:styleId="FootnoteReference">
    <w:name w:val="footnote reference"/>
    <w:basedOn w:val="DefaultParagraphFont"/>
    <w:uiPriority w:val="99"/>
    <w:semiHidden/>
    <w:unhideWhenUsed/>
    <w:rsid w:val="006D0B32"/>
    <w:rPr>
      <w:vertAlign w:val="superscript"/>
    </w:rPr>
  </w:style>
  <w:style w:type="paragraph" w:styleId="Header">
    <w:name w:val="header"/>
    <w:basedOn w:val="Normal"/>
    <w:link w:val="HeaderChar"/>
    <w:uiPriority w:val="99"/>
    <w:unhideWhenUsed/>
    <w:rsid w:val="00A32F7F"/>
    <w:pPr>
      <w:tabs>
        <w:tab w:val="center" w:pos="4680"/>
        <w:tab w:val="right" w:pos="9360"/>
      </w:tabs>
      <w:spacing w:after="0" w:line="240" w:lineRule="auto"/>
    </w:pPr>
  </w:style>
  <w:style w:type="character" w:customStyle="1" w:styleId="HeaderChar">
    <w:name w:val="Header Char"/>
    <w:basedOn w:val="DefaultParagraphFont"/>
    <w:link w:val="Header"/>
    <w:uiPriority w:val="99"/>
    <w:rsid w:val="00A32F7F"/>
  </w:style>
  <w:style w:type="paragraph" w:styleId="Footer">
    <w:name w:val="footer"/>
    <w:basedOn w:val="Normal"/>
    <w:link w:val="FooterChar"/>
    <w:uiPriority w:val="99"/>
    <w:unhideWhenUsed/>
    <w:rsid w:val="00A32F7F"/>
    <w:pPr>
      <w:tabs>
        <w:tab w:val="center" w:pos="4680"/>
        <w:tab w:val="right" w:pos="9360"/>
      </w:tabs>
      <w:spacing w:after="0" w:line="240" w:lineRule="auto"/>
    </w:pPr>
  </w:style>
  <w:style w:type="character" w:customStyle="1" w:styleId="FooterChar">
    <w:name w:val="Footer Char"/>
    <w:basedOn w:val="DefaultParagraphFont"/>
    <w:link w:val="Footer"/>
    <w:uiPriority w:val="99"/>
    <w:rsid w:val="00A32F7F"/>
  </w:style>
  <w:style w:type="paragraph" w:styleId="CommentSubject">
    <w:name w:val="annotation subject"/>
    <w:basedOn w:val="CommentText"/>
    <w:next w:val="CommentText"/>
    <w:link w:val="CommentSubjectChar"/>
    <w:uiPriority w:val="99"/>
    <w:semiHidden/>
    <w:unhideWhenUsed/>
    <w:rsid w:val="00867B20"/>
    <w:pPr>
      <w:spacing w:after="160" w:line="240" w:lineRule="auto"/>
      <w:jc w:val="left"/>
    </w:pPr>
    <w:rPr>
      <w:rFonts w:asciiTheme="minorHAnsi" w:eastAsiaTheme="minorHAnsi" w:hAnsiTheme="minorHAnsi" w:cstheme="minorBidi"/>
      <w:b/>
      <w:bCs/>
      <w:color w:val="auto"/>
      <w:kern w:val="2"/>
      <w:lang w:val="el-GR" w:eastAsia="en-US" w:bidi="he-IL"/>
      <w14:ligatures w14:val="standardContextual"/>
    </w:rPr>
  </w:style>
  <w:style w:type="character" w:customStyle="1" w:styleId="CommentSubjectChar">
    <w:name w:val="Comment Subject Char"/>
    <w:basedOn w:val="CommentTextChar"/>
    <w:link w:val="CommentSubject"/>
    <w:uiPriority w:val="99"/>
    <w:semiHidden/>
    <w:rsid w:val="00867B20"/>
    <w:rPr>
      <w:rFonts w:ascii="Palatino Linotype" w:eastAsia="SimSun" w:hAnsi="Palatino Linotype" w:cs="Times New Roman"/>
      <w:b/>
      <w:bCs/>
      <w:color w:val="000000"/>
      <w:kern w:val="0"/>
      <w:sz w:val="20"/>
      <w:szCs w:val="20"/>
      <w:lang w:val="en-US" w:eastAsia="zh-CN" w:bidi="ar-SA"/>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267135">
      <w:bodyDiv w:val="1"/>
      <w:marLeft w:val="0"/>
      <w:marRight w:val="0"/>
      <w:marTop w:val="0"/>
      <w:marBottom w:val="0"/>
      <w:divBdr>
        <w:top w:val="none" w:sz="0" w:space="0" w:color="auto"/>
        <w:left w:val="none" w:sz="0" w:space="0" w:color="auto"/>
        <w:bottom w:val="none" w:sz="0" w:space="0" w:color="auto"/>
        <w:right w:val="none" w:sz="0" w:space="0" w:color="auto"/>
      </w:divBdr>
    </w:div>
    <w:div w:id="241842019">
      <w:bodyDiv w:val="1"/>
      <w:marLeft w:val="0"/>
      <w:marRight w:val="0"/>
      <w:marTop w:val="0"/>
      <w:marBottom w:val="0"/>
      <w:divBdr>
        <w:top w:val="none" w:sz="0" w:space="0" w:color="auto"/>
        <w:left w:val="none" w:sz="0" w:space="0" w:color="auto"/>
        <w:bottom w:val="none" w:sz="0" w:space="0" w:color="auto"/>
        <w:right w:val="none" w:sz="0" w:space="0" w:color="auto"/>
      </w:divBdr>
    </w:div>
    <w:div w:id="378630395">
      <w:bodyDiv w:val="1"/>
      <w:marLeft w:val="0"/>
      <w:marRight w:val="0"/>
      <w:marTop w:val="0"/>
      <w:marBottom w:val="0"/>
      <w:divBdr>
        <w:top w:val="none" w:sz="0" w:space="0" w:color="auto"/>
        <w:left w:val="none" w:sz="0" w:space="0" w:color="auto"/>
        <w:bottom w:val="none" w:sz="0" w:space="0" w:color="auto"/>
        <w:right w:val="none" w:sz="0" w:space="0" w:color="auto"/>
      </w:divBdr>
    </w:div>
    <w:div w:id="435566046">
      <w:bodyDiv w:val="1"/>
      <w:marLeft w:val="0"/>
      <w:marRight w:val="0"/>
      <w:marTop w:val="0"/>
      <w:marBottom w:val="0"/>
      <w:divBdr>
        <w:top w:val="none" w:sz="0" w:space="0" w:color="auto"/>
        <w:left w:val="none" w:sz="0" w:space="0" w:color="auto"/>
        <w:bottom w:val="none" w:sz="0" w:space="0" w:color="auto"/>
        <w:right w:val="none" w:sz="0" w:space="0" w:color="auto"/>
      </w:divBdr>
    </w:div>
    <w:div w:id="540633898">
      <w:bodyDiv w:val="1"/>
      <w:marLeft w:val="0"/>
      <w:marRight w:val="0"/>
      <w:marTop w:val="0"/>
      <w:marBottom w:val="0"/>
      <w:divBdr>
        <w:top w:val="none" w:sz="0" w:space="0" w:color="auto"/>
        <w:left w:val="none" w:sz="0" w:space="0" w:color="auto"/>
        <w:bottom w:val="none" w:sz="0" w:space="0" w:color="auto"/>
        <w:right w:val="none" w:sz="0" w:space="0" w:color="auto"/>
      </w:divBdr>
    </w:div>
    <w:div w:id="559175413">
      <w:bodyDiv w:val="1"/>
      <w:marLeft w:val="0"/>
      <w:marRight w:val="0"/>
      <w:marTop w:val="0"/>
      <w:marBottom w:val="0"/>
      <w:divBdr>
        <w:top w:val="none" w:sz="0" w:space="0" w:color="auto"/>
        <w:left w:val="none" w:sz="0" w:space="0" w:color="auto"/>
        <w:bottom w:val="none" w:sz="0" w:space="0" w:color="auto"/>
        <w:right w:val="none" w:sz="0" w:space="0" w:color="auto"/>
      </w:divBdr>
      <w:divsChild>
        <w:div w:id="1269629157">
          <w:marLeft w:val="0"/>
          <w:marRight w:val="0"/>
          <w:marTop w:val="0"/>
          <w:marBottom w:val="0"/>
          <w:divBdr>
            <w:top w:val="none" w:sz="0" w:space="0" w:color="auto"/>
            <w:left w:val="none" w:sz="0" w:space="0" w:color="auto"/>
            <w:bottom w:val="none" w:sz="0" w:space="0" w:color="auto"/>
            <w:right w:val="none" w:sz="0" w:space="0" w:color="auto"/>
          </w:divBdr>
        </w:div>
        <w:div w:id="1697534087">
          <w:marLeft w:val="0"/>
          <w:marRight w:val="0"/>
          <w:marTop w:val="0"/>
          <w:marBottom w:val="0"/>
          <w:divBdr>
            <w:top w:val="none" w:sz="0" w:space="0" w:color="auto"/>
            <w:left w:val="none" w:sz="0" w:space="0" w:color="auto"/>
            <w:bottom w:val="none" w:sz="0" w:space="0" w:color="auto"/>
            <w:right w:val="none" w:sz="0" w:space="0" w:color="auto"/>
          </w:divBdr>
        </w:div>
        <w:div w:id="2100055447">
          <w:marLeft w:val="0"/>
          <w:marRight w:val="0"/>
          <w:marTop w:val="0"/>
          <w:marBottom w:val="0"/>
          <w:divBdr>
            <w:top w:val="none" w:sz="0" w:space="0" w:color="auto"/>
            <w:left w:val="none" w:sz="0" w:space="0" w:color="auto"/>
            <w:bottom w:val="none" w:sz="0" w:space="0" w:color="auto"/>
            <w:right w:val="none" w:sz="0" w:space="0" w:color="auto"/>
          </w:divBdr>
        </w:div>
        <w:div w:id="1233419880">
          <w:marLeft w:val="0"/>
          <w:marRight w:val="0"/>
          <w:marTop w:val="0"/>
          <w:marBottom w:val="0"/>
          <w:divBdr>
            <w:top w:val="none" w:sz="0" w:space="0" w:color="auto"/>
            <w:left w:val="none" w:sz="0" w:space="0" w:color="auto"/>
            <w:bottom w:val="none" w:sz="0" w:space="0" w:color="auto"/>
            <w:right w:val="none" w:sz="0" w:space="0" w:color="auto"/>
          </w:divBdr>
        </w:div>
        <w:div w:id="9451440">
          <w:marLeft w:val="0"/>
          <w:marRight w:val="0"/>
          <w:marTop w:val="0"/>
          <w:marBottom w:val="0"/>
          <w:divBdr>
            <w:top w:val="none" w:sz="0" w:space="0" w:color="auto"/>
            <w:left w:val="none" w:sz="0" w:space="0" w:color="auto"/>
            <w:bottom w:val="none" w:sz="0" w:space="0" w:color="auto"/>
            <w:right w:val="none" w:sz="0" w:space="0" w:color="auto"/>
          </w:divBdr>
        </w:div>
        <w:div w:id="352920626">
          <w:marLeft w:val="0"/>
          <w:marRight w:val="0"/>
          <w:marTop w:val="0"/>
          <w:marBottom w:val="0"/>
          <w:divBdr>
            <w:top w:val="none" w:sz="0" w:space="0" w:color="auto"/>
            <w:left w:val="none" w:sz="0" w:space="0" w:color="auto"/>
            <w:bottom w:val="none" w:sz="0" w:space="0" w:color="auto"/>
            <w:right w:val="none" w:sz="0" w:space="0" w:color="auto"/>
          </w:divBdr>
        </w:div>
        <w:div w:id="459425276">
          <w:marLeft w:val="0"/>
          <w:marRight w:val="0"/>
          <w:marTop w:val="0"/>
          <w:marBottom w:val="0"/>
          <w:divBdr>
            <w:top w:val="none" w:sz="0" w:space="0" w:color="auto"/>
            <w:left w:val="none" w:sz="0" w:space="0" w:color="auto"/>
            <w:bottom w:val="none" w:sz="0" w:space="0" w:color="auto"/>
            <w:right w:val="none" w:sz="0" w:space="0" w:color="auto"/>
          </w:divBdr>
        </w:div>
        <w:div w:id="225845787">
          <w:marLeft w:val="0"/>
          <w:marRight w:val="0"/>
          <w:marTop w:val="0"/>
          <w:marBottom w:val="0"/>
          <w:divBdr>
            <w:top w:val="none" w:sz="0" w:space="0" w:color="auto"/>
            <w:left w:val="none" w:sz="0" w:space="0" w:color="auto"/>
            <w:bottom w:val="none" w:sz="0" w:space="0" w:color="auto"/>
            <w:right w:val="none" w:sz="0" w:space="0" w:color="auto"/>
          </w:divBdr>
        </w:div>
        <w:div w:id="1177840291">
          <w:marLeft w:val="0"/>
          <w:marRight w:val="0"/>
          <w:marTop w:val="0"/>
          <w:marBottom w:val="0"/>
          <w:divBdr>
            <w:top w:val="none" w:sz="0" w:space="0" w:color="auto"/>
            <w:left w:val="none" w:sz="0" w:space="0" w:color="auto"/>
            <w:bottom w:val="none" w:sz="0" w:space="0" w:color="auto"/>
            <w:right w:val="none" w:sz="0" w:space="0" w:color="auto"/>
          </w:divBdr>
        </w:div>
        <w:div w:id="434403178">
          <w:marLeft w:val="0"/>
          <w:marRight w:val="0"/>
          <w:marTop w:val="0"/>
          <w:marBottom w:val="0"/>
          <w:divBdr>
            <w:top w:val="none" w:sz="0" w:space="0" w:color="auto"/>
            <w:left w:val="none" w:sz="0" w:space="0" w:color="auto"/>
            <w:bottom w:val="none" w:sz="0" w:space="0" w:color="auto"/>
            <w:right w:val="none" w:sz="0" w:space="0" w:color="auto"/>
          </w:divBdr>
        </w:div>
        <w:div w:id="1839535681">
          <w:marLeft w:val="0"/>
          <w:marRight w:val="0"/>
          <w:marTop w:val="0"/>
          <w:marBottom w:val="0"/>
          <w:divBdr>
            <w:top w:val="none" w:sz="0" w:space="0" w:color="auto"/>
            <w:left w:val="none" w:sz="0" w:space="0" w:color="auto"/>
            <w:bottom w:val="none" w:sz="0" w:space="0" w:color="auto"/>
            <w:right w:val="none" w:sz="0" w:space="0" w:color="auto"/>
          </w:divBdr>
        </w:div>
        <w:div w:id="1561747200">
          <w:marLeft w:val="0"/>
          <w:marRight w:val="0"/>
          <w:marTop w:val="0"/>
          <w:marBottom w:val="0"/>
          <w:divBdr>
            <w:top w:val="none" w:sz="0" w:space="0" w:color="auto"/>
            <w:left w:val="none" w:sz="0" w:space="0" w:color="auto"/>
            <w:bottom w:val="none" w:sz="0" w:space="0" w:color="auto"/>
            <w:right w:val="none" w:sz="0" w:space="0" w:color="auto"/>
          </w:divBdr>
        </w:div>
        <w:div w:id="938365615">
          <w:marLeft w:val="0"/>
          <w:marRight w:val="0"/>
          <w:marTop w:val="0"/>
          <w:marBottom w:val="0"/>
          <w:divBdr>
            <w:top w:val="none" w:sz="0" w:space="0" w:color="auto"/>
            <w:left w:val="none" w:sz="0" w:space="0" w:color="auto"/>
            <w:bottom w:val="none" w:sz="0" w:space="0" w:color="auto"/>
            <w:right w:val="none" w:sz="0" w:space="0" w:color="auto"/>
          </w:divBdr>
        </w:div>
        <w:div w:id="681052362">
          <w:marLeft w:val="0"/>
          <w:marRight w:val="0"/>
          <w:marTop w:val="0"/>
          <w:marBottom w:val="0"/>
          <w:divBdr>
            <w:top w:val="none" w:sz="0" w:space="0" w:color="auto"/>
            <w:left w:val="none" w:sz="0" w:space="0" w:color="auto"/>
            <w:bottom w:val="none" w:sz="0" w:space="0" w:color="auto"/>
            <w:right w:val="none" w:sz="0" w:space="0" w:color="auto"/>
          </w:divBdr>
        </w:div>
        <w:div w:id="99570318">
          <w:marLeft w:val="0"/>
          <w:marRight w:val="0"/>
          <w:marTop w:val="0"/>
          <w:marBottom w:val="0"/>
          <w:divBdr>
            <w:top w:val="none" w:sz="0" w:space="0" w:color="auto"/>
            <w:left w:val="none" w:sz="0" w:space="0" w:color="auto"/>
            <w:bottom w:val="none" w:sz="0" w:space="0" w:color="auto"/>
            <w:right w:val="none" w:sz="0" w:space="0" w:color="auto"/>
          </w:divBdr>
        </w:div>
        <w:div w:id="2104766134">
          <w:marLeft w:val="0"/>
          <w:marRight w:val="0"/>
          <w:marTop w:val="0"/>
          <w:marBottom w:val="0"/>
          <w:divBdr>
            <w:top w:val="none" w:sz="0" w:space="0" w:color="auto"/>
            <w:left w:val="none" w:sz="0" w:space="0" w:color="auto"/>
            <w:bottom w:val="none" w:sz="0" w:space="0" w:color="auto"/>
            <w:right w:val="none" w:sz="0" w:space="0" w:color="auto"/>
          </w:divBdr>
        </w:div>
      </w:divsChild>
    </w:div>
    <w:div w:id="739906581">
      <w:bodyDiv w:val="1"/>
      <w:marLeft w:val="0"/>
      <w:marRight w:val="0"/>
      <w:marTop w:val="0"/>
      <w:marBottom w:val="0"/>
      <w:divBdr>
        <w:top w:val="none" w:sz="0" w:space="0" w:color="auto"/>
        <w:left w:val="none" w:sz="0" w:space="0" w:color="auto"/>
        <w:bottom w:val="none" w:sz="0" w:space="0" w:color="auto"/>
        <w:right w:val="none" w:sz="0" w:space="0" w:color="auto"/>
      </w:divBdr>
      <w:divsChild>
        <w:div w:id="332883178">
          <w:marLeft w:val="360"/>
          <w:marRight w:val="0"/>
          <w:marTop w:val="200"/>
          <w:marBottom w:val="0"/>
          <w:divBdr>
            <w:top w:val="none" w:sz="0" w:space="0" w:color="auto"/>
            <w:left w:val="none" w:sz="0" w:space="0" w:color="auto"/>
            <w:bottom w:val="none" w:sz="0" w:space="0" w:color="auto"/>
            <w:right w:val="none" w:sz="0" w:space="0" w:color="auto"/>
          </w:divBdr>
        </w:div>
        <w:div w:id="1836070051">
          <w:marLeft w:val="1080"/>
          <w:marRight w:val="0"/>
          <w:marTop w:val="100"/>
          <w:marBottom w:val="0"/>
          <w:divBdr>
            <w:top w:val="none" w:sz="0" w:space="0" w:color="auto"/>
            <w:left w:val="none" w:sz="0" w:space="0" w:color="auto"/>
            <w:bottom w:val="none" w:sz="0" w:space="0" w:color="auto"/>
            <w:right w:val="none" w:sz="0" w:space="0" w:color="auto"/>
          </w:divBdr>
        </w:div>
        <w:div w:id="1058671012">
          <w:marLeft w:val="1080"/>
          <w:marRight w:val="0"/>
          <w:marTop w:val="100"/>
          <w:marBottom w:val="0"/>
          <w:divBdr>
            <w:top w:val="none" w:sz="0" w:space="0" w:color="auto"/>
            <w:left w:val="none" w:sz="0" w:space="0" w:color="auto"/>
            <w:bottom w:val="none" w:sz="0" w:space="0" w:color="auto"/>
            <w:right w:val="none" w:sz="0" w:space="0" w:color="auto"/>
          </w:divBdr>
        </w:div>
        <w:div w:id="1694108393">
          <w:marLeft w:val="1080"/>
          <w:marRight w:val="0"/>
          <w:marTop w:val="100"/>
          <w:marBottom w:val="0"/>
          <w:divBdr>
            <w:top w:val="none" w:sz="0" w:space="0" w:color="auto"/>
            <w:left w:val="none" w:sz="0" w:space="0" w:color="auto"/>
            <w:bottom w:val="none" w:sz="0" w:space="0" w:color="auto"/>
            <w:right w:val="none" w:sz="0" w:space="0" w:color="auto"/>
          </w:divBdr>
        </w:div>
        <w:div w:id="1871527054">
          <w:marLeft w:val="360"/>
          <w:marRight w:val="0"/>
          <w:marTop w:val="200"/>
          <w:marBottom w:val="0"/>
          <w:divBdr>
            <w:top w:val="none" w:sz="0" w:space="0" w:color="auto"/>
            <w:left w:val="none" w:sz="0" w:space="0" w:color="auto"/>
            <w:bottom w:val="none" w:sz="0" w:space="0" w:color="auto"/>
            <w:right w:val="none" w:sz="0" w:space="0" w:color="auto"/>
          </w:divBdr>
        </w:div>
      </w:divsChild>
    </w:div>
    <w:div w:id="772365755">
      <w:bodyDiv w:val="1"/>
      <w:marLeft w:val="0"/>
      <w:marRight w:val="0"/>
      <w:marTop w:val="0"/>
      <w:marBottom w:val="0"/>
      <w:divBdr>
        <w:top w:val="none" w:sz="0" w:space="0" w:color="auto"/>
        <w:left w:val="none" w:sz="0" w:space="0" w:color="auto"/>
        <w:bottom w:val="none" w:sz="0" w:space="0" w:color="auto"/>
        <w:right w:val="none" w:sz="0" w:space="0" w:color="auto"/>
      </w:divBdr>
    </w:div>
    <w:div w:id="1491408746">
      <w:bodyDiv w:val="1"/>
      <w:marLeft w:val="0"/>
      <w:marRight w:val="0"/>
      <w:marTop w:val="0"/>
      <w:marBottom w:val="0"/>
      <w:divBdr>
        <w:top w:val="none" w:sz="0" w:space="0" w:color="auto"/>
        <w:left w:val="none" w:sz="0" w:space="0" w:color="auto"/>
        <w:bottom w:val="none" w:sz="0" w:space="0" w:color="auto"/>
        <w:right w:val="none" w:sz="0" w:space="0" w:color="auto"/>
      </w:divBdr>
      <w:divsChild>
        <w:div w:id="538861207">
          <w:marLeft w:val="0"/>
          <w:marRight w:val="0"/>
          <w:marTop w:val="0"/>
          <w:marBottom w:val="0"/>
          <w:divBdr>
            <w:top w:val="single" w:sz="2" w:space="0" w:color="E3E3E3"/>
            <w:left w:val="single" w:sz="2" w:space="0" w:color="E3E3E3"/>
            <w:bottom w:val="single" w:sz="2" w:space="0" w:color="E3E3E3"/>
            <w:right w:val="single" w:sz="2" w:space="0" w:color="E3E3E3"/>
          </w:divBdr>
          <w:divsChild>
            <w:div w:id="657270591">
              <w:marLeft w:val="0"/>
              <w:marRight w:val="0"/>
              <w:marTop w:val="0"/>
              <w:marBottom w:val="0"/>
              <w:divBdr>
                <w:top w:val="single" w:sz="2" w:space="0" w:color="E3E3E3"/>
                <w:left w:val="single" w:sz="2" w:space="0" w:color="E3E3E3"/>
                <w:bottom w:val="single" w:sz="2" w:space="0" w:color="E3E3E3"/>
                <w:right w:val="single" w:sz="2" w:space="0" w:color="E3E3E3"/>
              </w:divBdr>
              <w:divsChild>
                <w:div w:id="140050847">
                  <w:marLeft w:val="0"/>
                  <w:marRight w:val="0"/>
                  <w:marTop w:val="0"/>
                  <w:marBottom w:val="0"/>
                  <w:divBdr>
                    <w:top w:val="single" w:sz="2" w:space="0" w:color="E3E3E3"/>
                    <w:left w:val="single" w:sz="2" w:space="0" w:color="E3E3E3"/>
                    <w:bottom w:val="single" w:sz="2" w:space="0" w:color="E3E3E3"/>
                    <w:right w:val="single" w:sz="2" w:space="0" w:color="E3E3E3"/>
                  </w:divBdr>
                  <w:divsChild>
                    <w:div w:id="678773982">
                      <w:marLeft w:val="0"/>
                      <w:marRight w:val="0"/>
                      <w:marTop w:val="0"/>
                      <w:marBottom w:val="0"/>
                      <w:divBdr>
                        <w:top w:val="single" w:sz="2" w:space="0" w:color="E3E3E3"/>
                        <w:left w:val="single" w:sz="2" w:space="0" w:color="E3E3E3"/>
                        <w:bottom w:val="single" w:sz="2" w:space="0" w:color="E3E3E3"/>
                        <w:right w:val="single" w:sz="2" w:space="0" w:color="E3E3E3"/>
                      </w:divBdr>
                      <w:divsChild>
                        <w:div w:id="1787969491">
                          <w:marLeft w:val="0"/>
                          <w:marRight w:val="0"/>
                          <w:marTop w:val="0"/>
                          <w:marBottom w:val="0"/>
                          <w:divBdr>
                            <w:top w:val="single" w:sz="2" w:space="0" w:color="E3E3E3"/>
                            <w:left w:val="single" w:sz="2" w:space="0" w:color="E3E3E3"/>
                            <w:bottom w:val="single" w:sz="2" w:space="0" w:color="E3E3E3"/>
                            <w:right w:val="single" w:sz="2" w:space="0" w:color="E3E3E3"/>
                          </w:divBdr>
                          <w:divsChild>
                            <w:div w:id="1665668140">
                              <w:marLeft w:val="0"/>
                              <w:marRight w:val="0"/>
                              <w:marTop w:val="100"/>
                              <w:marBottom w:val="100"/>
                              <w:divBdr>
                                <w:top w:val="single" w:sz="2" w:space="0" w:color="E3E3E3"/>
                                <w:left w:val="single" w:sz="2" w:space="0" w:color="E3E3E3"/>
                                <w:bottom w:val="single" w:sz="2" w:space="0" w:color="E3E3E3"/>
                                <w:right w:val="single" w:sz="2" w:space="0" w:color="E3E3E3"/>
                              </w:divBdr>
                              <w:divsChild>
                                <w:div w:id="375197943">
                                  <w:marLeft w:val="0"/>
                                  <w:marRight w:val="0"/>
                                  <w:marTop w:val="0"/>
                                  <w:marBottom w:val="0"/>
                                  <w:divBdr>
                                    <w:top w:val="single" w:sz="2" w:space="0" w:color="E3E3E3"/>
                                    <w:left w:val="single" w:sz="2" w:space="0" w:color="E3E3E3"/>
                                    <w:bottom w:val="single" w:sz="2" w:space="0" w:color="E3E3E3"/>
                                    <w:right w:val="single" w:sz="2" w:space="0" w:color="E3E3E3"/>
                                  </w:divBdr>
                                  <w:divsChild>
                                    <w:div w:id="1617058850">
                                      <w:marLeft w:val="0"/>
                                      <w:marRight w:val="0"/>
                                      <w:marTop w:val="0"/>
                                      <w:marBottom w:val="0"/>
                                      <w:divBdr>
                                        <w:top w:val="single" w:sz="2" w:space="0" w:color="E3E3E3"/>
                                        <w:left w:val="single" w:sz="2" w:space="0" w:color="E3E3E3"/>
                                        <w:bottom w:val="single" w:sz="2" w:space="0" w:color="E3E3E3"/>
                                        <w:right w:val="single" w:sz="2" w:space="0" w:color="E3E3E3"/>
                                      </w:divBdr>
                                      <w:divsChild>
                                        <w:div w:id="1653559517">
                                          <w:marLeft w:val="0"/>
                                          <w:marRight w:val="0"/>
                                          <w:marTop w:val="0"/>
                                          <w:marBottom w:val="0"/>
                                          <w:divBdr>
                                            <w:top w:val="single" w:sz="2" w:space="0" w:color="E3E3E3"/>
                                            <w:left w:val="single" w:sz="2" w:space="0" w:color="E3E3E3"/>
                                            <w:bottom w:val="single" w:sz="2" w:space="0" w:color="E3E3E3"/>
                                            <w:right w:val="single" w:sz="2" w:space="0" w:color="E3E3E3"/>
                                          </w:divBdr>
                                          <w:divsChild>
                                            <w:div w:id="2063672362">
                                              <w:marLeft w:val="0"/>
                                              <w:marRight w:val="0"/>
                                              <w:marTop w:val="0"/>
                                              <w:marBottom w:val="0"/>
                                              <w:divBdr>
                                                <w:top w:val="single" w:sz="2" w:space="0" w:color="E3E3E3"/>
                                                <w:left w:val="single" w:sz="2" w:space="0" w:color="E3E3E3"/>
                                                <w:bottom w:val="single" w:sz="2" w:space="0" w:color="E3E3E3"/>
                                                <w:right w:val="single" w:sz="2" w:space="0" w:color="E3E3E3"/>
                                              </w:divBdr>
                                              <w:divsChild>
                                                <w:div w:id="422730625">
                                                  <w:marLeft w:val="0"/>
                                                  <w:marRight w:val="0"/>
                                                  <w:marTop w:val="0"/>
                                                  <w:marBottom w:val="0"/>
                                                  <w:divBdr>
                                                    <w:top w:val="single" w:sz="2" w:space="0" w:color="E3E3E3"/>
                                                    <w:left w:val="single" w:sz="2" w:space="0" w:color="E3E3E3"/>
                                                    <w:bottom w:val="single" w:sz="2" w:space="0" w:color="E3E3E3"/>
                                                    <w:right w:val="single" w:sz="2" w:space="0" w:color="E3E3E3"/>
                                                  </w:divBdr>
                                                  <w:divsChild>
                                                    <w:div w:id="16425305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03965522">
          <w:marLeft w:val="0"/>
          <w:marRight w:val="0"/>
          <w:marTop w:val="0"/>
          <w:marBottom w:val="0"/>
          <w:divBdr>
            <w:top w:val="none" w:sz="0" w:space="0" w:color="auto"/>
            <w:left w:val="none" w:sz="0" w:space="0" w:color="auto"/>
            <w:bottom w:val="none" w:sz="0" w:space="0" w:color="auto"/>
            <w:right w:val="none" w:sz="0" w:space="0" w:color="auto"/>
          </w:divBdr>
        </w:div>
      </w:divsChild>
    </w:div>
    <w:div w:id="20176099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ece7216@upnet.gr" TargetMode="External"/><Relationship Id="rId18" Type="http://schemas.openxmlformats.org/officeDocument/2006/relationships/image" Target="media/image1.png"/><Relationship Id="rId3" Type="http://schemas.openxmlformats.org/officeDocument/2006/relationships/customXml" Target="../customXml/item3.xml"/><Relationship Id="rId21" Type="http://schemas.openxmlformats.org/officeDocument/2006/relationships/image" Target="media/image4.png"/><Relationship Id="rId7" Type="http://schemas.openxmlformats.org/officeDocument/2006/relationships/settings" Target="settings.xml"/><Relationship Id="rId12" Type="http://schemas.openxmlformats.org/officeDocument/2006/relationships/hyperlink" Target="https://orcid.org/0000-0002-8572-2269" TargetMode="External"/><Relationship Id="rId17" Type="http://schemas.openxmlformats.org/officeDocument/2006/relationships/hyperlink" Target="https://orcid.org/0000-0002-1090-2177"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orcid.org/0000-0003-2498-9661" TargetMode="External"/><Relationship Id="rId20"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orcid.org/0000-0001-5416-1991"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mailto:elpinikipapagerogiou@uth.gr" TargetMode="External"/><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orcid.org/0000-0001-6439-9282" TargetMode="External"/><Relationship Id="rId2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64FFCDC164B3E04CA47C56AFA309BE12" ma:contentTypeVersion="13" ma:contentTypeDescription="Create a new document." ma:contentTypeScope="" ma:versionID="00c0265ea042bfc33d45ce75c088d078">
  <xsd:schema xmlns:xsd="http://www.w3.org/2001/XMLSchema" xmlns:xs="http://www.w3.org/2001/XMLSchema" xmlns:p="http://schemas.microsoft.com/office/2006/metadata/properties" xmlns:ns2="63686dc6-7c2d-45c2-ae73-b33424833686" xmlns:ns3="d078c10e-fd66-47fb-b60b-4637e197c64e" targetNamespace="http://schemas.microsoft.com/office/2006/metadata/properties" ma:root="true" ma:fieldsID="2aa3c1d5c7a64e65133d237e0b3803f9" ns2:_="" ns3:_="">
    <xsd:import namespace="63686dc6-7c2d-45c2-ae73-b33424833686"/>
    <xsd:import namespace="d078c10e-fd66-47fb-b60b-4637e197c64e"/>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bjectDetectorVersion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3686dc6-7c2d-45c2-ae73-b334248336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efb10ea6-a591-4c5d-9d03-645515e3d33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3" nillable="true" ma:displayName="MediaServiceObjectDetectorVersions" ma:hidden="true" ma:indexed="true" ma:internalName="MediaServiceObjectDetectorVersion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078c10e-fd66-47fb-b60b-4637e197c64e"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e81379c5-f31c-4c42-ba32-69b81149e382}" ma:internalName="TaxCatchAll" ma:showField="CatchAllData" ma:web="d078c10e-fd66-47fb-b60b-4637e197c64e">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3686dc6-7c2d-45c2-ae73-b33424833686">
      <Terms xmlns="http://schemas.microsoft.com/office/infopath/2007/PartnerControls"/>
    </lcf76f155ced4ddcb4097134ff3c332f>
    <TaxCatchAll xmlns="d078c10e-fd66-47fb-b60b-4637e197c64e" xsi:nil="true"/>
  </documentManagement>
</p:properties>
</file>

<file path=customXml/itemProps1.xml><?xml version="1.0" encoding="utf-8"?>
<ds:datastoreItem xmlns:ds="http://schemas.openxmlformats.org/officeDocument/2006/customXml" ds:itemID="{37F68C99-89CF-460D-98B5-B105905C6D06}">
  <ds:schemaRefs>
    <ds:schemaRef ds:uri="http://schemas.microsoft.com/sharepoint/v3/contenttype/forms"/>
  </ds:schemaRefs>
</ds:datastoreItem>
</file>

<file path=customXml/itemProps2.xml><?xml version="1.0" encoding="utf-8"?>
<ds:datastoreItem xmlns:ds="http://schemas.openxmlformats.org/officeDocument/2006/customXml" ds:itemID="{2D57913B-9211-4E9F-B69A-6F25003D0EE7}">
  <ds:schemaRefs>
    <ds:schemaRef ds:uri="http://schemas.openxmlformats.org/officeDocument/2006/bibliography"/>
  </ds:schemaRefs>
</ds:datastoreItem>
</file>

<file path=customXml/itemProps3.xml><?xml version="1.0" encoding="utf-8"?>
<ds:datastoreItem xmlns:ds="http://schemas.openxmlformats.org/officeDocument/2006/customXml" ds:itemID="{26526AA7-C814-4757-8D4A-76414FADFEC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3686dc6-7c2d-45c2-ae73-b33424833686"/>
    <ds:schemaRef ds:uri="d078c10e-fd66-47fb-b60b-4637e197c64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FAEB01A-5248-44BC-BD14-C31F63FCBD30}">
  <ds:schemaRefs>
    <ds:schemaRef ds:uri="http://schemas.microsoft.com/office/2006/metadata/properties"/>
    <ds:schemaRef ds:uri="http://schemas.microsoft.com/office/infopath/2007/PartnerControls"/>
    <ds:schemaRef ds:uri="63686dc6-7c2d-45c2-ae73-b33424833686"/>
    <ds:schemaRef ds:uri="d078c10e-fd66-47fb-b60b-4637e197c64e"/>
  </ds:schemaRefs>
</ds:datastoreItem>
</file>

<file path=docProps/app.xml><?xml version="1.0" encoding="utf-8"?>
<Properties xmlns="http://schemas.openxmlformats.org/officeDocument/2006/extended-properties" xmlns:vt="http://schemas.openxmlformats.org/officeDocument/2006/docPropsVTypes">
  <Template>Normal</Template>
  <TotalTime>78</TotalTime>
  <Pages>14</Pages>
  <Words>17180</Words>
  <Characters>97929</Characters>
  <Application>Microsoft Office Word</Application>
  <DocSecurity>0</DocSecurity>
  <Lines>816</Lines>
  <Paragraphs>229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114880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FELEKI ANNA</dc:creator>
  <cp:keywords/>
  <dc:description/>
  <cp:lastModifiedBy>Peter Watson</cp:lastModifiedBy>
  <cp:revision>57</cp:revision>
  <dcterms:created xsi:type="dcterms:W3CDTF">2025-06-22T18:52:00Z</dcterms:created>
  <dcterms:modified xsi:type="dcterms:W3CDTF">2025-11-27T12:14:00Z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29bf81aae5ebc517de8bcc4160ceb092bbb60027ca05cd37383e5fb346c205c3</vt:lpwstr>
  </property>
  <property fmtid="{D5CDD505-2E9C-101B-9397-08002B2CF9AE}" pid="3" name="ZOTERO_PREF_1">
    <vt:lpwstr>&lt;data data-version="3" zotero-version="6.0.36"&gt;&lt;session id="S0i5bxTz"/&gt;&lt;style id="http://www.zotero.org/styles/chicago-author-date" locale="en-US" hasBibliography="1" bibliographyStyleHasBeenSet="1"/&gt;&lt;prefs&gt;&lt;pref name="fieldType" value="Field"/&gt;&lt;pref name</vt:lpwstr>
  </property>
  <property fmtid="{D5CDD505-2E9C-101B-9397-08002B2CF9AE}" pid="4" name="ZOTERO_PREF_2">
    <vt:lpwstr>="dontAskDelayCitationUpdates" value="true"/&gt;&lt;/prefs&gt;&lt;/data&gt;</vt:lpwstr>
  </property>
  <property fmtid="{D5CDD505-2E9C-101B-9397-08002B2CF9AE}" pid="5" name="MediaServiceImageTags">
    <vt:lpwstr/>
  </property>
  <property fmtid="{D5CDD505-2E9C-101B-9397-08002B2CF9AE}" pid="6" name="ContentTypeId">
    <vt:lpwstr>0x01010064FFCDC164B3E04CA47C56AFA309BE12</vt:lpwstr>
  </property>
</Properties>
</file>